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E385B" w14:textId="0DFBCF23" w:rsidR="00357F3A" w:rsidRPr="004940EE" w:rsidRDefault="00357F3A" w:rsidP="004940EE">
      <w:pPr>
        <w:pStyle w:val="a3"/>
        <w:spacing w:before="0" w:beforeAutospacing="0" w:after="0" w:afterAutospacing="0" w:line="360" w:lineRule="auto"/>
        <w:jc w:val="center"/>
        <w:outlineLvl w:val="2"/>
        <w:rPr>
          <w:rFonts w:asciiTheme="minorEastAsia" w:eastAsiaTheme="minorEastAsia" w:hAnsiTheme="minorEastAsia" w:hint="eastAsia"/>
          <w:color w:val="000000" w:themeColor="text1"/>
          <w:sz w:val="36"/>
          <w:szCs w:val="28"/>
        </w:rPr>
      </w:pPr>
      <w:r w:rsidRPr="004940EE">
        <w:rPr>
          <w:rFonts w:asciiTheme="minorEastAsia" w:eastAsiaTheme="minorEastAsia" w:hAnsiTheme="minorEastAsia" w:hint="eastAsia"/>
          <w:color w:val="000000" w:themeColor="text1"/>
          <w:sz w:val="36"/>
          <w:szCs w:val="28"/>
        </w:rPr>
        <w:t>专题分会场日程</w:t>
      </w:r>
    </w:p>
    <w:p w14:paraId="1304ECA7" w14:textId="30996C75" w:rsidR="00357F3A" w:rsidRPr="004940EE" w:rsidRDefault="00382FA6" w:rsidP="004940EE">
      <w:pPr>
        <w:pStyle w:val="a3"/>
        <w:numPr>
          <w:ilvl w:val="0"/>
          <w:numId w:val="1"/>
        </w:numPr>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hint="eastAsia"/>
          <w:b/>
          <w:color w:val="000000" w:themeColor="text1"/>
          <w:sz w:val="28"/>
          <w:szCs w:val="28"/>
        </w:rPr>
        <w:t xml:space="preserve"> </w:t>
      </w:r>
      <w:r w:rsidR="004940EE" w:rsidRPr="004940EE">
        <w:rPr>
          <w:rFonts w:asciiTheme="minorEastAsia" w:eastAsiaTheme="minorEastAsia" w:hAnsiTheme="minorEastAsia" w:hint="eastAsia"/>
          <w:b/>
          <w:color w:val="000000" w:themeColor="text1"/>
          <w:sz w:val="28"/>
          <w:szCs w:val="28"/>
        </w:rPr>
        <w:t>农业生态与智慧发展</w:t>
      </w:r>
    </w:p>
    <w:p w14:paraId="137E8597" w14:textId="77777777" w:rsidR="004940EE" w:rsidRPr="004940EE" w:rsidRDefault="00357F3A" w:rsidP="00357F3A">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4940EE" w:rsidRPr="004940EE">
        <w:rPr>
          <w:rFonts w:asciiTheme="minorEastAsia" w:eastAsiaTheme="minorEastAsia" w:hAnsiTheme="minorEastAsia" w:hint="eastAsia"/>
          <w:color w:val="000000" w:themeColor="text1"/>
          <w:sz w:val="22"/>
          <w:szCs w:val="21"/>
        </w:rPr>
        <w:t>中国生态学学会农业生态专业委员会</w:t>
      </w:r>
    </w:p>
    <w:p w14:paraId="4CE73188" w14:textId="77777777" w:rsidR="004940EE" w:rsidRPr="004940EE" w:rsidRDefault="00357F3A" w:rsidP="00D17FFD">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4940EE" w:rsidRPr="004940EE">
        <w:rPr>
          <w:rFonts w:asciiTheme="minorEastAsia" w:eastAsiaTheme="minorEastAsia" w:hAnsiTheme="minorEastAsia" w:hint="eastAsia"/>
          <w:color w:val="000000" w:themeColor="text1"/>
          <w:sz w:val="22"/>
          <w:szCs w:val="21"/>
        </w:rPr>
        <w:t>章家恩</w:t>
      </w:r>
    </w:p>
    <w:p w14:paraId="5B9F7DD5" w14:textId="215C3D92" w:rsidR="004940EE" w:rsidRPr="004940EE" w:rsidRDefault="00357F3A" w:rsidP="00D17FFD">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Pr="004940EE">
        <w:rPr>
          <w:rFonts w:asciiTheme="minorEastAsia" w:eastAsiaTheme="minorEastAsia" w:hAnsiTheme="minorEastAsia"/>
          <w:color w:val="000000" w:themeColor="text1"/>
          <w:sz w:val="22"/>
          <w:szCs w:val="21"/>
        </w:rPr>
        <w:t>10</w:t>
      </w:r>
      <w:r w:rsidRPr="004940EE">
        <w:rPr>
          <w:rFonts w:asciiTheme="minorEastAsia" w:eastAsiaTheme="minorEastAsia" w:hAnsiTheme="minorEastAsia" w:hint="eastAsia"/>
          <w:color w:val="000000" w:themeColor="text1"/>
          <w:sz w:val="22"/>
          <w:szCs w:val="21"/>
        </w:rPr>
        <w:t>月</w:t>
      </w:r>
      <w:r w:rsidR="00D17FFD" w:rsidRPr="004940EE">
        <w:rPr>
          <w:rFonts w:asciiTheme="minorEastAsia" w:eastAsiaTheme="minorEastAsia" w:hAnsiTheme="minorEastAsia"/>
          <w:color w:val="000000" w:themeColor="text1"/>
          <w:sz w:val="22"/>
          <w:szCs w:val="21"/>
        </w:rPr>
        <w:t>2</w:t>
      </w:r>
      <w:r w:rsidR="004940EE" w:rsidRPr="004940EE">
        <w:rPr>
          <w:rFonts w:asciiTheme="minorEastAsia" w:eastAsiaTheme="minorEastAsia" w:hAnsiTheme="minorEastAsia"/>
          <w:color w:val="000000" w:themeColor="text1"/>
          <w:sz w:val="22"/>
          <w:szCs w:val="21"/>
        </w:rPr>
        <w:t>6</w:t>
      </w:r>
      <w:r w:rsidRPr="004940EE">
        <w:rPr>
          <w:rFonts w:asciiTheme="minorEastAsia" w:eastAsiaTheme="minorEastAsia" w:hAnsiTheme="minorEastAsia" w:hint="eastAsia"/>
          <w:color w:val="000000" w:themeColor="text1"/>
          <w:sz w:val="22"/>
          <w:szCs w:val="21"/>
        </w:rPr>
        <w:t>日</w:t>
      </w:r>
      <w:r w:rsidR="002A0619" w:rsidRPr="004940EE">
        <w:rPr>
          <w:rFonts w:asciiTheme="minorEastAsia" w:eastAsiaTheme="minorEastAsia" w:hAnsiTheme="minorEastAsia" w:hint="eastAsia"/>
          <w:color w:val="000000" w:themeColor="text1"/>
          <w:sz w:val="22"/>
          <w:szCs w:val="21"/>
        </w:rPr>
        <w:t xml:space="preserve"> </w:t>
      </w:r>
      <w:r w:rsidR="00D17FFD" w:rsidRPr="004940EE">
        <w:rPr>
          <w:rFonts w:asciiTheme="minorEastAsia" w:eastAsiaTheme="minorEastAsia" w:hAnsiTheme="minorEastAsia" w:hint="eastAsia"/>
          <w:color w:val="000000" w:themeColor="text1"/>
          <w:sz w:val="22"/>
          <w:szCs w:val="21"/>
        </w:rPr>
        <w:t>上</w:t>
      </w:r>
      <w:r w:rsidR="002A0619" w:rsidRPr="004940EE">
        <w:rPr>
          <w:rFonts w:asciiTheme="minorEastAsia" w:eastAsiaTheme="minorEastAsia" w:hAnsiTheme="minorEastAsia" w:hint="eastAsia"/>
          <w:color w:val="000000" w:themeColor="text1"/>
          <w:sz w:val="22"/>
          <w:szCs w:val="21"/>
        </w:rPr>
        <w:t>午</w:t>
      </w:r>
      <w:r w:rsidRPr="004940EE">
        <w:rPr>
          <w:rFonts w:asciiTheme="minorEastAsia" w:eastAsiaTheme="minorEastAsia" w:hAnsiTheme="minorEastAsia" w:hint="eastAsia"/>
          <w:color w:val="000000" w:themeColor="text1"/>
          <w:sz w:val="22"/>
          <w:szCs w:val="21"/>
        </w:rPr>
        <w:t xml:space="preserve">   </w:t>
      </w:r>
      <w:r w:rsidR="004940EE" w:rsidRPr="004940EE">
        <w:rPr>
          <w:rFonts w:asciiTheme="minorEastAsia" w:eastAsiaTheme="minorEastAsia" w:hAnsiTheme="minorEastAsia"/>
          <w:color w:val="000000" w:themeColor="text1"/>
          <w:sz w:val="22"/>
          <w:szCs w:val="21"/>
        </w:rPr>
        <w:t xml:space="preserve">     </w:t>
      </w:r>
      <w:r w:rsidR="00A12959">
        <w:rPr>
          <w:rFonts w:asciiTheme="minorEastAsia" w:eastAsiaTheme="minorEastAsia" w:hAnsiTheme="minorEastAsia"/>
          <w:color w:val="000000" w:themeColor="text1"/>
          <w:sz w:val="22"/>
          <w:szCs w:val="21"/>
        </w:rPr>
        <w:t xml:space="preserve"> </w:t>
      </w:r>
      <w:r w:rsidR="00840BC6">
        <w:rPr>
          <w:rFonts w:asciiTheme="minorEastAsia" w:eastAsiaTheme="minorEastAsia" w:hAnsiTheme="minorEastAsia"/>
          <w:color w:val="000000" w:themeColor="text1"/>
          <w:sz w:val="22"/>
          <w:szCs w:val="21"/>
        </w:rPr>
        <w:t xml:space="preserve">  </w:t>
      </w:r>
      <w:r w:rsidR="00A12959">
        <w:rPr>
          <w:rFonts w:asciiTheme="minorEastAsia" w:eastAsiaTheme="minorEastAsia" w:hAnsiTheme="minorEastAsia"/>
          <w:color w:val="000000" w:themeColor="text1"/>
          <w:sz w:val="22"/>
          <w:szCs w:val="21"/>
        </w:rPr>
        <w:t xml:space="preserve">   </w:t>
      </w:r>
      <w:r w:rsidR="004940EE"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840BC6">
        <w:rPr>
          <w:rFonts w:asciiTheme="minorEastAsia" w:eastAsiaTheme="minorEastAsia" w:hAnsiTheme="minorEastAsia" w:hint="eastAsia"/>
          <w:color w:val="000000" w:themeColor="text1"/>
          <w:sz w:val="22"/>
          <w:szCs w:val="21"/>
        </w:rPr>
        <w:t>会议中心一层黄鹤厅</w:t>
      </w:r>
    </w:p>
    <w:p w14:paraId="6DD95871" w14:textId="2BE71864" w:rsidR="00357F3A" w:rsidRPr="004940EE" w:rsidRDefault="00357F3A" w:rsidP="00D17FFD">
      <w:pPr>
        <w:spacing w:line="300" w:lineRule="auto"/>
        <w:ind w:firstLineChars="150" w:firstLine="360"/>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D35CE" w:rsidRPr="004940EE" w14:paraId="6EFBB0DF" w14:textId="77777777" w:rsidTr="00F82D69">
        <w:trPr>
          <w:trHeight w:val="641"/>
        </w:trPr>
        <w:tc>
          <w:tcPr>
            <w:tcW w:w="1413" w:type="dxa"/>
            <w:noWrap/>
            <w:vAlign w:val="center"/>
          </w:tcPr>
          <w:p w14:paraId="4622CF47" w14:textId="77777777" w:rsidR="00357F3A" w:rsidRPr="004940EE" w:rsidRDefault="00357F3A"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4076A3BF" w14:textId="77777777" w:rsidR="00357F3A" w:rsidRPr="004940EE" w:rsidRDefault="00357F3A"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2749EC5" w14:textId="77777777" w:rsidR="00357F3A" w:rsidRPr="004940EE" w:rsidRDefault="00357F3A"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D17FFD" w:rsidRPr="004940EE" w14:paraId="18A679ED" w14:textId="77777777" w:rsidTr="00B15731">
        <w:trPr>
          <w:trHeight w:val="285"/>
        </w:trPr>
        <w:tc>
          <w:tcPr>
            <w:tcW w:w="1413" w:type="dxa"/>
            <w:noWrap/>
            <w:vAlign w:val="center"/>
            <w:hideMark/>
          </w:tcPr>
          <w:p w14:paraId="48BD5BE3" w14:textId="1C2F7C6B"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08:30-08:45</w:t>
            </w:r>
          </w:p>
        </w:tc>
        <w:tc>
          <w:tcPr>
            <w:tcW w:w="5953" w:type="dxa"/>
            <w:noWrap/>
            <w:vAlign w:val="center"/>
          </w:tcPr>
          <w:p w14:paraId="0D7D7EFB"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我国东南沿海旱地作物生产力与地力协同提升的路径及其机制</w:t>
            </w:r>
          </w:p>
          <w:p w14:paraId="405B7F13" w14:textId="08B7C7ED" w:rsidR="00D17FFD"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报告人：林文雄（福建农林大学）</w:t>
            </w:r>
          </w:p>
        </w:tc>
        <w:tc>
          <w:tcPr>
            <w:tcW w:w="943" w:type="dxa"/>
            <w:vMerge w:val="restart"/>
            <w:vAlign w:val="center"/>
          </w:tcPr>
          <w:p w14:paraId="1126CD81" w14:textId="50018E88" w:rsidR="00D17FFD" w:rsidRPr="004940EE" w:rsidRDefault="00D17FFD" w:rsidP="00D17FFD">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章家恩</w:t>
            </w:r>
          </w:p>
        </w:tc>
      </w:tr>
      <w:tr w:rsidR="00D17FFD" w:rsidRPr="004940EE" w14:paraId="7713B6CF" w14:textId="77777777" w:rsidTr="00B15731">
        <w:trPr>
          <w:trHeight w:val="285"/>
        </w:trPr>
        <w:tc>
          <w:tcPr>
            <w:tcW w:w="1413" w:type="dxa"/>
            <w:noWrap/>
            <w:vAlign w:val="center"/>
            <w:hideMark/>
          </w:tcPr>
          <w:p w14:paraId="45A02515" w14:textId="4FB62BDD"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08:45-09:00</w:t>
            </w:r>
          </w:p>
        </w:tc>
        <w:tc>
          <w:tcPr>
            <w:tcW w:w="5953" w:type="dxa"/>
            <w:noWrap/>
            <w:vAlign w:val="center"/>
          </w:tcPr>
          <w:p w14:paraId="0C7D96BE"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农业物种多样性利用与AI大模型建立构想</w:t>
            </w:r>
          </w:p>
          <w:p w14:paraId="4EABB63A" w14:textId="343FBE8A"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报告人：陈欣（浙江大学）</w:t>
            </w:r>
          </w:p>
        </w:tc>
        <w:tc>
          <w:tcPr>
            <w:tcW w:w="943" w:type="dxa"/>
            <w:vMerge/>
            <w:noWrap/>
            <w:vAlign w:val="center"/>
            <w:hideMark/>
          </w:tcPr>
          <w:p w14:paraId="2C7A9E32"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60192151" w14:textId="77777777" w:rsidTr="00B15731">
        <w:trPr>
          <w:trHeight w:val="285"/>
        </w:trPr>
        <w:tc>
          <w:tcPr>
            <w:tcW w:w="1413" w:type="dxa"/>
            <w:noWrap/>
            <w:vAlign w:val="center"/>
            <w:hideMark/>
          </w:tcPr>
          <w:p w14:paraId="4A590A73" w14:textId="1AE4F78B"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09:00-09:15</w:t>
            </w:r>
          </w:p>
        </w:tc>
        <w:tc>
          <w:tcPr>
            <w:tcW w:w="5953" w:type="dxa"/>
            <w:noWrap/>
            <w:vAlign w:val="center"/>
          </w:tcPr>
          <w:p w14:paraId="5DA73130"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水稻种植的甲烷排放核算亟需方法学更新</w:t>
            </w:r>
          </w:p>
          <w:p w14:paraId="003B65E6" w14:textId="062F3F97"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报告人：张卫建（中国农业科学院作物科学研究所）</w:t>
            </w:r>
          </w:p>
        </w:tc>
        <w:tc>
          <w:tcPr>
            <w:tcW w:w="943" w:type="dxa"/>
            <w:vMerge/>
            <w:noWrap/>
            <w:vAlign w:val="center"/>
            <w:hideMark/>
          </w:tcPr>
          <w:p w14:paraId="01C0E4E0"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283436DB" w14:textId="77777777" w:rsidTr="00B15731">
        <w:trPr>
          <w:trHeight w:val="266"/>
        </w:trPr>
        <w:tc>
          <w:tcPr>
            <w:tcW w:w="1413" w:type="dxa"/>
            <w:noWrap/>
            <w:vAlign w:val="center"/>
            <w:hideMark/>
          </w:tcPr>
          <w:p w14:paraId="3F2014A1" w14:textId="3727A87A"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09:15-09:30</w:t>
            </w:r>
          </w:p>
        </w:tc>
        <w:tc>
          <w:tcPr>
            <w:tcW w:w="5953" w:type="dxa"/>
            <w:noWrap/>
            <w:vAlign w:val="center"/>
          </w:tcPr>
          <w:p w14:paraId="564907B5" w14:textId="4C1A7621"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“十五五”时期长江经济带稻田生态系统高质量发展方向与路径</w:t>
            </w:r>
          </w:p>
          <w:p w14:paraId="1E05804C" w14:textId="70D5D493"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报告人：黄国勤（江西农业大学）</w:t>
            </w:r>
          </w:p>
        </w:tc>
        <w:tc>
          <w:tcPr>
            <w:tcW w:w="943" w:type="dxa"/>
            <w:vMerge/>
            <w:noWrap/>
            <w:vAlign w:val="center"/>
            <w:hideMark/>
          </w:tcPr>
          <w:p w14:paraId="54179822"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2AFFFF57" w14:textId="77777777" w:rsidTr="00B15731">
        <w:trPr>
          <w:trHeight w:val="285"/>
        </w:trPr>
        <w:tc>
          <w:tcPr>
            <w:tcW w:w="1413" w:type="dxa"/>
            <w:noWrap/>
            <w:vAlign w:val="center"/>
            <w:hideMark/>
          </w:tcPr>
          <w:p w14:paraId="7629359D" w14:textId="65EF311C"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09:30-09:45</w:t>
            </w:r>
          </w:p>
        </w:tc>
        <w:tc>
          <w:tcPr>
            <w:tcW w:w="5953" w:type="dxa"/>
            <w:noWrap/>
            <w:vAlign w:val="center"/>
          </w:tcPr>
          <w:p w14:paraId="73B6C7BB"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化感水稻对靶标杂草的识别过程</w:t>
            </w:r>
            <w:proofErr w:type="gramStart"/>
            <w:r w:rsidRPr="004940EE">
              <w:rPr>
                <w:rFonts w:asciiTheme="minorEastAsia" w:eastAsiaTheme="minorEastAsia" w:hAnsiTheme="minorEastAsia" w:hint="eastAsia"/>
                <w:color w:val="000000"/>
                <w:sz w:val="22"/>
                <w:szCs w:val="22"/>
              </w:rPr>
              <w:t>及其抑草生长</w:t>
            </w:r>
            <w:proofErr w:type="gramEnd"/>
            <w:r w:rsidRPr="004940EE">
              <w:rPr>
                <w:rFonts w:asciiTheme="minorEastAsia" w:eastAsiaTheme="minorEastAsia" w:hAnsiTheme="minorEastAsia" w:hint="eastAsia"/>
                <w:color w:val="000000"/>
                <w:sz w:val="22"/>
                <w:szCs w:val="22"/>
              </w:rPr>
              <w:t>机制</w:t>
            </w:r>
          </w:p>
          <w:p w14:paraId="1FEC48FA" w14:textId="6922B641"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报告人：方长旬（福建农林大学）</w:t>
            </w:r>
          </w:p>
        </w:tc>
        <w:tc>
          <w:tcPr>
            <w:tcW w:w="943" w:type="dxa"/>
            <w:vMerge/>
            <w:noWrap/>
            <w:vAlign w:val="center"/>
            <w:hideMark/>
          </w:tcPr>
          <w:p w14:paraId="46B864CE"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693237E4" w14:textId="77777777" w:rsidTr="00F82D69">
        <w:trPr>
          <w:trHeight w:val="285"/>
        </w:trPr>
        <w:tc>
          <w:tcPr>
            <w:tcW w:w="1413" w:type="dxa"/>
            <w:noWrap/>
            <w:vAlign w:val="center"/>
          </w:tcPr>
          <w:p w14:paraId="39F3718A" w14:textId="1BEA3F06"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09:45-10:00</w:t>
            </w:r>
          </w:p>
        </w:tc>
        <w:tc>
          <w:tcPr>
            <w:tcW w:w="5953" w:type="dxa"/>
            <w:noWrap/>
            <w:vAlign w:val="center"/>
          </w:tcPr>
          <w:p w14:paraId="79DF9814" w14:textId="306199A3" w:rsidR="004940EE" w:rsidRPr="004940EE" w:rsidRDefault="004940EE"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低碳稻作——</w:t>
            </w:r>
            <w:r w:rsidR="00D17FFD" w:rsidRPr="004940EE">
              <w:rPr>
                <w:rFonts w:asciiTheme="minorEastAsia" w:eastAsiaTheme="minorEastAsia" w:hAnsiTheme="minorEastAsia" w:hint="eastAsia"/>
                <w:color w:val="000000"/>
                <w:sz w:val="22"/>
                <w:szCs w:val="22"/>
              </w:rPr>
              <w:t>从理论到技术</w:t>
            </w:r>
          </w:p>
          <w:p w14:paraId="7A9BDEE2" w14:textId="54E8966C"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报告人：李成芳（华中农业大学）</w:t>
            </w:r>
          </w:p>
        </w:tc>
        <w:tc>
          <w:tcPr>
            <w:tcW w:w="943" w:type="dxa"/>
            <w:vMerge/>
            <w:noWrap/>
            <w:vAlign w:val="center"/>
          </w:tcPr>
          <w:p w14:paraId="48C28341"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581E9A8F" w14:textId="77777777" w:rsidTr="00F82D69">
        <w:trPr>
          <w:trHeight w:val="285"/>
        </w:trPr>
        <w:tc>
          <w:tcPr>
            <w:tcW w:w="1413" w:type="dxa"/>
            <w:noWrap/>
            <w:vAlign w:val="center"/>
          </w:tcPr>
          <w:p w14:paraId="56DD1403" w14:textId="13C83BFE"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10:00-10:15</w:t>
            </w:r>
          </w:p>
        </w:tc>
        <w:tc>
          <w:tcPr>
            <w:tcW w:w="5953" w:type="dxa"/>
            <w:noWrap/>
            <w:vAlign w:val="center"/>
          </w:tcPr>
          <w:p w14:paraId="08F293D7" w14:textId="77777777" w:rsidR="004940EE" w:rsidRPr="004940EE" w:rsidRDefault="00D17FFD" w:rsidP="004940EE">
            <w:pPr>
              <w:rPr>
                <w:rFonts w:asciiTheme="minorEastAsia" w:eastAsiaTheme="minorEastAsia" w:hAnsiTheme="minorEastAsia" w:hint="eastAsia"/>
                <w:color w:val="000000"/>
                <w:sz w:val="22"/>
                <w:szCs w:val="22"/>
              </w:rPr>
            </w:pPr>
            <w:proofErr w:type="gramStart"/>
            <w:r w:rsidRPr="004940EE">
              <w:rPr>
                <w:rFonts w:asciiTheme="minorEastAsia" w:eastAsiaTheme="minorEastAsia" w:hAnsiTheme="minorEastAsia" w:hint="eastAsia"/>
                <w:color w:val="000000"/>
                <w:sz w:val="22"/>
                <w:szCs w:val="22"/>
              </w:rPr>
              <w:t>鸭稻共</w:t>
            </w:r>
            <w:proofErr w:type="gramEnd"/>
            <w:r w:rsidRPr="004940EE">
              <w:rPr>
                <w:rFonts w:asciiTheme="minorEastAsia" w:eastAsiaTheme="minorEastAsia" w:hAnsiTheme="minorEastAsia" w:hint="eastAsia"/>
                <w:color w:val="000000"/>
                <w:sz w:val="22"/>
                <w:szCs w:val="22"/>
              </w:rPr>
              <w:t>作对稻田</w:t>
            </w:r>
            <w:proofErr w:type="gramStart"/>
            <w:r w:rsidRPr="004940EE">
              <w:rPr>
                <w:rFonts w:asciiTheme="minorEastAsia" w:eastAsiaTheme="minorEastAsia" w:hAnsiTheme="minorEastAsia" w:hint="eastAsia"/>
                <w:color w:val="000000"/>
                <w:sz w:val="22"/>
                <w:szCs w:val="22"/>
              </w:rPr>
              <w:t>土壤碳磷组分</w:t>
            </w:r>
            <w:proofErr w:type="gramEnd"/>
            <w:r w:rsidRPr="004940EE">
              <w:rPr>
                <w:rFonts w:asciiTheme="minorEastAsia" w:eastAsiaTheme="minorEastAsia" w:hAnsiTheme="minorEastAsia" w:hint="eastAsia"/>
                <w:color w:val="000000"/>
                <w:sz w:val="22"/>
                <w:szCs w:val="22"/>
              </w:rPr>
              <w:t>的影响</w:t>
            </w:r>
          </w:p>
          <w:p w14:paraId="7A55A23C" w14:textId="5D1E6529"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报告人：危晖（华南农业大学）</w:t>
            </w:r>
          </w:p>
        </w:tc>
        <w:tc>
          <w:tcPr>
            <w:tcW w:w="943" w:type="dxa"/>
            <w:vMerge/>
            <w:noWrap/>
            <w:vAlign w:val="center"/>
          </w:tcPr>
          <w:p w14:paraId="423DCE42"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4A5B9BD7" w14:textId="77777777" w:rsidTr="00F82D69">
        <w:trPr>
          <w:trHeight w:val="285"/>
        </w:trPr>
        <w:tc>
          <w:tcPr>
            <w:tcW w:w="1413" w:type="dxa"/>
            <w:noWrap/>
            <w:vAlign w:val="center"/>
          </w:tcPr>
          <w:p w14:paraId="6DAFC9E7" w14:textId="237C5268" w:rsidR="00D17FFD" w:rsidRPr="004940EE" w:rsidRDefault="00D17FFD" w:rsidP="00D17FFD">
            <w:pPr>
              <w:jc w:val="cente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10:15-10:30</w:t>
            </w:r>
          </w:p>
        </w:tc>
        <w:tc>
          <w:tcPr>
            <w:tcW w:w="5953" w:type="dxa"/>
            <w:noWrap/>
            <w:vAlign w:val="center"/>
          </w:tcPr>
          <w:p w14:paraId="1705F2E0"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氮素增效剂在稻</w:t>
            </w:r>
            <w:proofErr w:type="gramStart"/>
            <w:r w:rsidRPr="004940EE">
              <w:rPr>
                <w:rFonts w:asciiTheme="minorEastAsia" w:eastAsiaTheme="minorEastAsia" w:hAnsiTheme="minorEastAsia" w:hint="eastAsia"/>
                <w:color w:val="000000"/>
                <w:sz w:val="22"/>
                <w:szCs w:val="22"/>
              </w:rPr>
              <w:t>鱼系统</w:t>
            </w:r>
            <w:proofErr w:type="gramEnd"/>
            <w:r w:rsidRPr="004940EE">
              <w:rPr>
                <w:rFonts w:asciiTheme="minorEastAsia" w:eastAsiaTheme="minorEastAsia" w:hAnsiTheme="minorEastAsia" w:hint="eastAsia"/>
                <w:color w:val="000000"/>
                <w:sz w:val="22"/>
                <w:szCs w:val="22"/>
              </w:rPr>
              <w:t>的应用研究</w:t>
            </w:r>
          </w:p>
          <w:p w14:paraId="0BE18677" w14:textId="2FFCF9BF" w:rsidR="00D17FFD"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报告人：徐华勤（湖南农业大学）</w:t>
            </w:r>
          </w:p>
        </w:tc>
        <w:tc>
          <w:tcPr>
            <w:tcW w:w="943" w:type="dxa"/>
            <w:vMerge/>
            <w:noWrap/>
            <w:vAlign w:val="center"/>
          </w:tcPr>
          <w:p w14:paraId="65F02F83" w14:textId="77777777" w:rsidR="00D17FFD" w:rsidRPr="004940EE" w:rsidRDefault="00D17FFD" w:rsidP="00D17FFD">
            <w:pPr>
              <w:rPr>
                <w:rFonts w:asciiTheme="minorEastAsia" w:eastAsiaTheme="minorEastAsia" w:hAnsiTheme="minorEastAsia" w:hint="eastAsia"/>
                <w:color w:val="000000" w:themeColor="text1"/>
                <w:sz w:val="22"/>
              </w:rPr>
            </w:pPr>
          </w:p>
        </w:tc>
      </w:tr>
      <w:tr w:rsidR="000D35CE" w:rsidRPr="004940EE" w14:paraId="719E3D69" w14:textId="77777777" w:rsidTr="00F82D69">
        <w:trPr>
          <w:trHeight w:val="437"/>
        </w:trPr>
        <w:tc>
          <w:tcPr>
            <w:tcW w:w="1413" w:type="dxa"/>
            <w:noWrap/>
            <w:vAlign w:val="center"/>
            <w:hideMark/>
          </w:tcPr>
          <w:p w14:paraId="46971984" w14:textId="211BC7F3" w:rsidR="00357F3A" w:rsidRPr="004940EE" w:rsidRDefault="00D17FFD" w:rsidP="00D17FFD">
            <w:pPr>
              <w:jc w:val="center"/>
              <w:rPr>
                <w:rFonts w:asciiTheme="minorEastAsia" w:eastAsiaTheme="minorEastAsia" w:hAnsiTheme="minorEastAsia" w:cs="Times New Roman" w:hint="eastAsia"/>
                <w:color w:val="000000" w:themeColor="text1"/>
                <w:sz w:val="20"/>
                <w:szCs w:val="20"/>
              </w:rPr>
            </w:pPr>
            <w:r w:rsidRPr="004940EE">
              <w:rPr>
                <w:rFonts w:asciiTheme="minorEastAsia" w:eastAsiaTheme="minorEastAsia" w:hAnsiTheme="minorEastAsia" w:hint="eastAsia"/>
                <w:color w:val="000000"/>
                <w:sz w:val="22"/>
                <w:szCs w:val="22"/>
              </w:rPr>
              <w:t>10:30</w:t>
            </w:r>
            <w:r w:rsidR="00357F3A" w:rsidRPr="004940EE">
              <w:rPr>
                <w:rFonts w:asciiTheme="minorEastAsia" w:eastAsiaTheme="minorEastAsia" w:hAnsiTheme="minorEastAsia" w:hint="eastAsia"/>
                <w:color w:val="000000" w:themeColor="text1"/>
                <w:sz w:val="22"/>
              </w:rPr>
              <w:t>-</w:t>
            </w:r>
            <w:r w:rsidRPr="004940EE">
              <w:rPr>
                <w:rFonts w:asciiTheme="minorEastAsia" w:eastAsiaTheme="minorEastAsia" w:hAnsiTheme="minorEastAsia" w:hint="eastAsia"/>
                <w:color w:val="000000"/>
                <w:sz w:val="22"/>
                <w:szCs w:val="22"/>
              </w:rPr>
              <w:t>10:</w:t>
            </w:r>
            <w:r w:rsidRPr="004940EE">
              <w:rPr>
                <w:rFonts w:asciiTheme="minorEastAsia" w:eastAsiaTheme="minorEastAsia" w:hAnsiTheme="minorEastAsia"/>
                <w:color w:val="000000"/>
                <w:sz w:val="22"/>
                <w:szCs w:val="22"/>
              </w:rPr>
              <w:t>4</w:t>
            </w:r>
            <w:r w:rsidRPr="004940EE">
              <w:rPr>
                <w:rFonts w:asciiTheme="minorEastAsia" w:eastAsiaTheme="minorEastAsia" w:hAnsiTheme="minorEastAsia" w:hint="eastAsia"/>
                <w:color w:val="000000"/>
                <w:sz w:val="22"/>
                <w:szCs w:val="22"/>
              </w:rPr>
              <w:t>0</w:t>
            </w:r>
          </w:p>
        </w:tc>
        <w:tc>
          <w:tcPr>
            <w:tcW w:w="6896" w:type="dxa"/>
            <w:gridSpan w:val="2"/>
            <w:noWrap/>
            <w:vAlign w:val="center"/>
            <w:hideMark/>
          </w:tcPr>
          <w:p w14:paraId="2DBAC82D" w14:textId="77777777" w:rsidR="00357F3A" w:rsidRPr="004940EE" w:rsidRDefault="00357F3A" w:rsidP="00F82D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D17FFD" w:rsidRPr="004940EE" w14:paraId="2125461C" w14:textId="77777777" w:rsidTr="001646FB">
        <w:trPr>
          <w:trHeight w:val="285"/>
        </w:trPr>
        <w:tc>
          <w:tcPr>
            <w:tcW w:w="1413" w:type="dxa"/>
            <w:noWrap/>
            <w:vAlign w:val="center"/>
          </w:tcPr>
          <w:p w14:paraId="5EA6E7E5" w14:textId="56ADF767"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10:40-10:55</w:t>
            </w:r>
          </w:p>
        </w:tc>
        <w:tc>
          <w:tcPr>
            <w:tcW w:w="5953" w:type="dxa"/>
            <w:noWrap/>
            <w:vAlign w:val="center"/>
          </w:tcPr>
          <w:p w14:paraId="49B19F4E"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废弃物低碳生物转化与高质量循环利用</w:t>
            </w:r>
          </w:p>
          <w:p w14:paraId="5DF544E8" w14:textId="5EB10FA2"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报告人：李勤奋（中国热带农业科学院）</w:t>
            </w:r>
          </w:p>
        </w:tc>
        <w:tc>
          <w:tcPr>
            <w:tcW w:w="943" w:type="dxa"/>
            <w:vMerge w:val="restart"/>
            <w:noWrap/>
            <w:vAlign w:val="center"/>
          </w:tcPr>
          <w:p w14:paraId="25614F20" w14:textId="186B16C6"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themeColor="text1"/>
                <w:sz w:val="22"/>
              </w:rPr>
              <w:t>王  冲</w:t>
            </w:r>
          </w:p>
        </w:tc>
      </w:tr>
      <w:tr w:rsidR="00D17FFD" w:rsidRPr="004940EE" w14:paraId="07EA3740" w14:textId="77777777" w:rsidTr="00B15731">
        <w:trPr>
          <w:trHeight w:val="285"/>
        </w:trPr>
        <w:tc>
          <w:tcPr>
            <w:tcW w:w="1413" w:type="dxa"/>
            <w:noWrap/>
            <w:vAlign w:val="center"/>
          </w:tcPr>
          <w:p w14:paraId="2DFF5E97" w14:textId="60AAF603"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10:55-11:10</w:t>
            </w:r>
          </w:p>
        </w:tc>
        <w:tc>
          <w:tcPr>
            <w:tcW w:w="5953" w:type="dxa"/>
            <w:noWrap/>
            <w:vAlign w:val="center"/>
          </w:tcPr>
          <w:p w14:paraId="081EF57D"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上海种养结合型生态农场碳足迹分析</w:t>
            </w:r>
          </w:p>
          <w:p w14:paraId="7F112C3E" w14:textId="36FC4CE6"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报告人：沙之敏（上海交通大学）</w:t>
            </w:r>
          </w:p>
        </w:tc>
        <w:tc>
          <w:tcPr>
            <w:tcW w:w="943" w:type="dxa"/>
            <w:vMerge/>
            <w:noWrap/>
            <w:vAlign w:val="center"/>
            <w:hideMark/>
          </w:tcPr>
          <w:p w14:paraId="50DB4B72"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0C3DDFF5" w14:textId="77777777" w:rsidTr="00B15731">
        <w:trPr>
          <w:trHeight w:val="285"/>
        </w:trPr>
        <w:tc>
          <w:tcPr>
            <w:tcW w:w="1413" w:type="dxa"/>
            <w:noWrap/>
            <w:vAlign w:val="center"/>
          </w:tcPr>
          <w:p w14:paraId="3F5635C4" w14:textId="5D004257"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11:10-11:25</w:t>
            </w:r>
          </w:p>
        </w:tc>
        <w:tc>
          <w:tcPr>
            <w:tcW w:w="5953" w:type="dxa"/>
            <w:noWrap/>
            <w:vAlign w:val="center"/>
          </w:tcPr>
          <w:p w14:paraId="72AF9C78"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农田面源污染管控的4R+智慧管</w:t>
            </w:r>
            <w:proofErr w:type="gramStart"/>
            <w:r w:rsidRPr="004940EE">
              <w:rPr>
                <w:rFonts w:asciiTheme="minorEastAsia" w:eastAsiaTheme="minorEastAsia" w:hAnsiTheme="minorEastAsia" w:hint="eastAsia"/>
                <w:color w:val="000000"/>
                <w:sz w:val="22"/>
                <w:szCs w:val="22"/>
              </w:rPr>
              <w:t>控模式</w:t>
            </w:r>
            <w:proofErr w:type="gramEnd"/>
            <w:r w:rsidRPr="004940EE">
              <w:rPr>
                <w:rFonts w:asciiTheme="minorEastAsia" w:eastAsiaTheme="minorEastAsia" w:hAnsiTheme="minorEastAsia" w:hint="eastAsia"/>
                <w:color w:val="000000"/>
                <w:sz w:val="22"/>
                <w:szCs w:val="22"/>
              </w:rPr>
              <w:t>及应用案例</w:t>
            </w:r>
          </w:p>
          <w:p w14:paraId="293B8334" w14:textId="28702E5E"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报告人：薛利红（江苏省农业科学院）</w:t>
            </w:r>
          </w:p>
        </w:tc>
        <w:tc>
          <w:tcPr>
            <w:tcW w:w="943" w:type="dxa"/>
            <w:vMerge/>
            <w:noWrap/>
            <w:vAlign w:val="center"/>
            <w:hideMark/>
          </w:tcPr>
          <w:p w14:paraId="6B252D0B"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40863DD8" w14:textId="77777777" w:rsidTr="00F82D69">
        <w:trPr>
          <w:trHeight w:val="285"/>
        </w:trPr>
        <w:tc>
          <w:tcPr>
            <w:tcW w:w="1413" w:type="dxa"/>
            <w:noWrap/>
            <w:vAlign w:val="center"/>
          </w:tcPr>
          <w:p w14:paraId="3CC56F47" w14:textId="240C556E"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11:25-11:40</w:t>
            </w:r>
          </w:p>
        </w:tc>
        <w:tc>
          <w:tcPr>
            <w:tcW w:w="5953" w:type="dxa"/>
            <w:noWrap/>
            <w:vAlign w:val="center"/>
          </w:tcPr>
          <w:p w14:paraId="55F737A9"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万寿菊与玉米间作驱动玉米防御害虫的机理研究</w:t>
            </w:r>
          </w:p>
          <w:p w14:paraId="3B0A3ED3" w14:textId="231E217B"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w:t>
            </w:r>
            <w:proofErr w:type="gramStart"/>
            <w:r w:rsidRPr="004940EE">
              <w:rPr>
                <w:rFonts w:asciiTheme="minorEastAsia" w:eastAsiaTheme="minorEastAsia" w:hAnsiTheme="minorEastAsia" w:hint="eastAsia"/>
                <w:color w:val="000000"/>
                <w:sz w:val="22"/>
                <w:szCs w:val="22"/>
              </w:rPr>
              <w:t>舒迎花</w:t>
            </w:r>
            <w:proofErr w:type="gramEnd"/>
            <w:r w:rsidRPr="004940EE">
              <w:rPr>
                <w:rFonts w:asciiTheme="minorEastAsia" w:eastAsiaTheme="minorEastAsia" w:hAnsiTheme="minorEastAsia" w:hint="eastAsia"/>
                <w:color w:val="000000"/>
                <w:sz w:val="22"/>
                <w:szCs w:val="22"/>
              </w:rPr>
              <w:t>（华南农业大学）</w:t>
            </w:r>
          </w:p>
        </w:tc>
        <w:tc>
          <w:tcPr>
            <w:tcW w:w="943" w:type="dxa"/>
            <w:vMerge/>
            <w:noWrap/>
            <w:vAlign w:val="center"/>
          </w:tcPr>
          <w:p w14:paraId="1318FBF2"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7B4E70F3" w14:textId="77777777" w:rsidTr="00F82D69">
        <w:trPr>
          <w:trHeight w:val="285"/>
        </w:trPr>
        <w:tc>
          <w:tcPr>
            <w:tcW w:w="1413" w:type="dxa"/>
            <w:noWrap/>
            <w:vAlign w:val="center"/>
          </w:tcPr>
          <w:p w14:paraId="78FF5385" w14:textId="7B31CCF9"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11:40-11:55</w:t>
            </w:r>
          </w:p>
        </w:tc>
        <w:tc>
          <w:tcPr>
            <w:tcW w:w="5953" w:type="dxa"/>
            <w:noWrap/>
            <w:vAlign w:val="center"/>
          </w:tcPr>
          <w:p w14:paraId="659E51B4"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根际互作驱动间作体系磷高效利用与可持续性</w:t>
            </w:r>
          </w:p>
          <w:p w14:paraId="43842B2B" w14:textId="2F658B50"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w:t>
            </w:r>
            <w:proofErr w:type="gramStart"/>
            <w:r w:rsidRPr="004940EE">
              <w:rPr>
                <w:rFonts w:asciiTheme="minorEastAsia" w:eastAsiaTheme="minorEastAsia" w:hAnsiTheme="minorEastAsia" w:hint="eastAsia"/>
                <w:color w:val="000000"/>
                <w:sz w:val="22"/>
                <w:szCs w:val="22"/>
              </w:rPr>
              <w:t>于瑞鹏</w:t>
            </w:r>
            <w:proofErr w:type="gramEnd"/>
            <w:r w:rsidRPr="004940EE">
              <w:rPr>
                <w:rFonts w:asciiTheme="minorEastAsia" w:eastAsiaTheme="minorEastAsia" w:hAnsiTheme="minorEastAsia" w:hint="eastAsia"/>
                <w:color w:val="000000"/>
                <w:sz w:val="22"/>
                <w:szCs w:val="22"/>
              </w:rPr>
              <w:t>（中国农业大学）</w:t>
            </w:r>
          </w:p>
        </w:tc>
        <w:tc>
          <w:tcPr>
            <w:tcW w:w="943" w:type="dxa"/>
            <w:vMerge/>
            <w:noWrap/>
            <w:vAlign w:val="center"/>
          </w:tcPr>
          <w:p w14:paraId="4078F4A7"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73C232FA" w14:textId="77777777" w:rsidTr="00F82D69">
        <w:trPr>
          <w:trHeight w:val="285"/>
        </w:trPr>
        <w:tc>
          <w:tcPr>
            <w:tcW w:w="1413" w:type="dxa"/>
            <w:noWrap/>
            <w:vAlign w:val="center"/>
          </w:tcPr>
          <w:p w14:paraId="0B5002A8" w14:textId="1F79CCCB"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11:55-12:10</w:t>
            </w:r>
          </w:p>
        </w:tc>
        <w:tc>
          <w:tcPr>
            <w:tcW w:w="5953" w:type="dxa"/>
            <w:noWrap/>
            <w:vAlign w:val="center"/>
          </w:tcPr>
          <w:p w14:paraId="6E14D5C1"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生物</w:t>
            </w:r>
            <w:proofErr w:type="gramStart"/>
            <w:r w:rsidRPr="004940EE">
              <w:rPr>
                <w:rFonts w:asciiTheme="minorEastAsia" w:eastAsiaTheme="minorEastAsia" w:hAnsiTheme="minorEastAsia" w:hint="eastAsia"/>
                <w:color w:val="000000"/>
                <w:sz w:val="22"/>
                <w:szCs w:val="22"/>
              </w:rPr>
              <w:t>炭</w:t>
            </w:r>
            <w:proofErr w:type="gramEnd"/>
            <w:r w:rsidRPr="004940EE">
              <w:rPr>
                <w:rFonts w:asciiTheme="minorEastAsia" w:eastAsiaTheme="minorEastAsia" w:hAnsiTheme="minorEastAsia" w:hint="eastAsia"/>
                <w:color w:val="000000"/>
                <w:sz w:val="22"/>
                <w:szCs w:val="22"/>
              </w:rPr>
              <w:t>输入下热带农田土壤有机碳固持效应与稳定机制</w:t>
            </w:r>
          </w:p>
          <w:p w14:paraId="08967D17" w14:textId="7F83605D"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报告人：李昌珍（海南大学）</w:t>
            </w:r>
          </w:p>
        </w:tc>
        <w:tc>
          <w:tcPr>
            <w:tcW w:w="943" w:type="dxa"/>
            <w:vMerge/>
            <w:noWrap/>
            <w:vAlign w:val="center"/>
          </w:tcPr>
          <w:p w14:paraId="1049A16B" w14:textId="77777777" w:rsidR="00D17FFD" w:rsidRPr="004940EE" w:rsidRDefault="00D17FFD" w:rsidP="00D17FFD">
            <w:pPr>
              <w:rPr>
                <w:rFonts w:asciiTheme="minorEastAsia" w:eastAsiaTheme="minorEastAsia" w:hAnsiTheme="minorEastAsia" w:hint="eastAsia"/>
                <w:color w:val="000000" w:themeColor="text1"/>
                <w:sz w:val="22"/>
              </w:rPr>
            </w:pPr>
          </w:p>
        </w:tc>
      </w:tr>
      <w:tr w:rsidR="00D17FFD" w:rsidRPr="004940EE" w14:paraId="6A19AC6A" w14:textId="77777777" w:rsidTr="00F82D69">
        <w:trPr>
          <w:trHeight w:val="285"/>
        </w:trPr>
        <w:tc>
          <w:tcPr>
            <w:tcW w:w="1413" w:type="dxa"/>
            <w:noWrap/>
            <w:vAlign w:val="center"/>
          </w:tcPr>
          <w:p w14:paraId="60B50246" w14:textId="66FAFE6C" w:rsidR="00D17FFD" w:rsidRPr="004940EE" w:rsidRDefault="00D17FFD" w:rsidP="00D17FFD">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lastRenderedPageBreak/>
              <w:t>12:10-12:25</w:t>
            </w:r>
          </w:p>
        </w:tc>
        <w:tc>
          <w:tcPr>
            <w:tcW w:w="5953" w:type="dxa"/>
            <w:noWrap/>
            <w:vAlign w:val="center"/>
          </w:tcPr>
          <w:p w14:paraId="0690F307" w14:textId="77777777" w:rsidR="004940EE" w:rsidRPr="004940EE" w:rsidRDefault="00D17FFD" w:rsidP="004940EE">
            <w:pPr>
              <w:rPr>
                <w:rFonts w:asciiTheme="minorEastAsia" w:eastAsiaTheme="minorEastAsia" w:hAnsiTheme="minorEastAsia" w:hint="eastAsia"/>
                <w:color w:val="000000"/>
                <w:sz w:val="22"/>
                <w:szCs w:val="22"/>
              </w:rPr>
            </w:pPr>
            <w:r w:rsidRPr="004940EE">
              <w:rPr>
                <w:rFonts w:asciiTheme="minorEastAsia" w:eastAsiaTheme="minorEastAsia" w:hAnsiTheme="minorEastAsia" w:hint="eastAsia"/>
                <w:color w:val="000000"/>
                <w:sz w:val="22"/>
                <w:szCs w:val="22"/>
              </w:rPr>
              <w:t>生态环境智慧型农业（ESA）及其智慧化发展体系构建</w:t>
            </w:r>
          </w:p>
          <w:p w14:paraId="1B2520C8" w14:textId="6BAA7D2C" w:rsidR="00D17FFD" w:rsidRPr="004940EE" w:rsidRDefault="00D17FFD" w:rsidP="004940EE">
            <w:pP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报告人：章家恩（华南农业大学）</w:t>
            </w:r>
          </w:p>
        </w:tc>
        <w:tc>
          <w:tcPr>
            <w:tcW w:w="943" w:type="dxa"/>
            <w:vMerge/>
            <w:noWrap/>
            <w:vAlign w:val="center"/>
          </w:tcPr>
          <w:p w14:paraId="7A675AF7" w14:textId="77777777" w:rsidR="00D17FFD" w:rsidRPr="004940EE" w:rsidRDefault="00D17FFD" w:rsidP="00D17FFD">
            <w:pPr>
              <w:rPr>
                <w:rFonts w:asciiTheme="minorEastAsia" w:eastAsiaTheme="minorEastAsia" w:hAnsiTheme="minorEastAsia" w:hint="eastAsia"/>
                <w:color w:val="000000" w:themeColor="text1"/>
                <w:sz w:val="22"/>
              </w:rPr>
            </w:pPr>
          </w:p>
        </w:tc>
      </w:tr>
    </w:tbl>
    <w:p w14:paraId="7C2A87FE" w14:textId="77777777" w:rsidR="00B15731" w:rsidRPr="004940EE" w:rsidRDefault="00B15731" w:rsidP="00357F3A">
      <w:pPr>
        <w:spacing w:line="300" w:lineRule="auto"/>
        <w:rPr>
          <w:rFonts w:asciiTheme="minorEastAsia" w:eastAsiaTheme="minorEastAsia" w:hAnsiTheme="minorEastAsia" w:hint="eastAsia"/>
          <w:b/>
          <w:color w:val="000000" w:themeColor="text1"/>
          <w:szCs w:val="21"/>
        </w:rPr>
      </w:pPr>
    </w:p>
    <w:p w14:paraId="0E2F41AA" w14:textId="4DE0CCEA" w:rsidR="00D902EF" w:rsidRPr="004940EE" w:rsidRDefault="00B15731" w:rsidP="00D902EF">
      <w:pPr>
        <w:rPr>
          <w:rFonts w:asciiTheme="minorEastAsia" w:eastAsiaTheme="minorEastAsia" w:hAnsiTheme="minorEastAsia" w:hint="eastAsia"/>
          <w:b/>
          <w:color w:val="000000" w:themeColor="text1"/>
          <w:szCs w:val="21"/>
        </w:rPr>
      </w:pPr>
      <w:r w:rsidRPr="004940EE">
        <w:rPr>
          <w:rFonts w:asciiTheme="minorEastAsia" w:eastAsiaTheme="minorEastAsia" w:hAnsiTheme="minorEastAsia"/>
          <w:b/>
          <w:color w:val="000000" w:themeColor="text1"/>
          <w:szCs w:val="21"/>
        </w:rPr>
        <w:br w:type="page"/>
      </w:r>
    </w:p>
    <w:p w14:paraId="2DCD210D" w14:textId="49A91A97" w:rsidR="00357F3A" w:rsidRPr="004940EE" w:rsidRDefault="000D35CE" w:rsidP="00082B22">
      <w:pPr>
        <w:pStyle w:val="a3"/>
        <w:numPr>
          <w:ilvl w:val="0"/>
          <w:numId w:val="1"/>
        </w:numPr>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hint="eastAsia"/>
          <w:b/>
          <w:color w:val="000000" w:themeColor="text1"/>
          <w:sz w:val="28"/>
          <w:szCs w:val="28"/>
        </w:rPr>
        <w:lastRenderedPageBreak/>
        <w:t xml:space="preserve"> </w:t>
      </w:r>
      <w:r w:rsidR="00082B22" w:rsidRPr="00082B22">
        <w:rPr>
          <w:rFonts w:asciiTheme="minorEastAsia" w:eastAsiaTheme="minorEastAsia" w:hAnsiTheme="minorEastAsia" w:hint="eastAsia"/>
          <w:b/>
          <w:color w:val="000000" w:themeColor="text1"/>
          <w:sz w:val="28"/>
          <w:szCs w:val="28"/>
        </w:rPr>
        <w:t>化学生态学与绿色高质量发展</w:t>
      </w:r>
    </w:p>
    <w:p w14:paraId="4A8C806E" w14:textId="4FC7D2B4" w:rsidR="001646FB" w:rsidRPr="004940EE" w:rsidRDefault="006B2C38" w:rsidP="006B2C38">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00082B22">
        <w:rPr>
          <w:rFonts w:asciiTheme="minorEastAsia" w:eastAsiaTheme="minorEastAsia" w:hAnsiTheme="minorEastAsia" w:hint="eastAsia"/>
          <w:color w:val="000000" w:themeColor="text1"/>
          <w:sz w:val="22"/>
          <w:szCs w:val="21"/>
        </w:rPr>
        <w:t>化学</w:t>
      </w:r>
      <w:r w:rsidR="001646FB" w:rsidRPr="004940EE">
        <w:rPr>
          <w:rFonts w:asciiTheme="minorEastAsia" w:eastAsiaTheme="minorEastAsia" w:hAnsiTheme="minorEastAsia" w:hint="eastAsia"/>
          <w:color w:val="000000" w:themeColor="text1"/>
          <w:sz w:val="22"/>
          <w:szCs w:val="21"/>
        </w:rPr>
        <w:t>生态专业委员会</w:t>
      </w:r>
    </w:p>
    <w:p w14:paraId="2564EB72" w14:textId="3CAD5C04" w:rsidR="006B2C38" w:rsidRPr="004940EE" w:rsidRDefault="006B2C38" w:rsidP="006B2C38">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082B22" w:rsidRPr="00082B22">
        <w:rPr>
          <w:rFonts w:asciiTheme="minorEastAsia" w:eastAsiaTheme="minorEastAsia" w:hAnsiTheme="minorEastAsia" w:hint="eastAsia"/>
          <w:color w:val="000000" w:themeColor="text1"/>
          <w:sz w:val="22"/>
          <w:szCs w:val="21"/>
        </w:rPr>
        <w:t>娄永根</w:t>
      </w:r>
    </w:p>
    <w:p w14:paraId="2BA94C62" w14:textId="7E66A7DF" w:rsidR="006B2C38" w:rsidRPr="004940EE" w:rsidRDefault="006B2C38" w:rsidP="006B2C38">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Pr="004940EE">
        <w:rPr>
          <w:rFonts w:asciiTheme="minorEastAsia" w:eastAsiaTheme="minorEastAsia" w:hAnsiTheme="minorEastAsia"/>
          <w:color w:val="000000" w:themeColor="text1"/>
          <w:sz w:val="22"/>
          <w:szCs w:val="21"/>
        </w:rPr>
        <w:t>10</w:t>
      </w:r>
      <w:r w:rsidRPr="004940EE">
        <w:rPr>
          <w:rFonts w:asciiTheme="minorEastAsia" w:eastAsiaTheme="minorEastAsia" w:hAnsiTheme="minorEastAsia" w:hint="eastAsia"/>
          <w:color w:val="000000" w:themeColor="text1"/>
          <w:sz w:val="22"/>
          <w:szCs w:val="21"/>
        </w:rPr>
        <w:t>月</w:t>
      </w:r>
      <w:r w:rsidR="001646FB" w:rsidRPr="004940EE">
        <w:rPr>
          <w:rFonts w:asciiTheme="minorEastAsia" w:eastAsiaTheme="minorEastAsia" w:hAnsiTheme="minorEastAsia" w:hint="eastAsia"/>
          <w:color w:val="000000" w:themeColor="text1"/>
          <w:sz w:val="22"/>
          <w:szCs w:val="21"/>
        </w:rPr>
        <w:t>2</w:t>
      </w:r>
      <w:r w:rsidR="00082B22">
        <w:rPr>
          <w:rFonts w:asciiTheme="minorEastAsia" w:eastAsiaTheme="minorEastAsia" w:hAnsiTheme="minorEastAsia"/>
          <w:color w:val="000000" w:themeColor="text1"/>
          <w:sz w:val="22"/>
          <w:szCs w:val="21"/>
        </w:rPr>
        <w:t>6</w:t>
      </w:r>
      <w:r w:rsidRPr="004940EE">
        <w:rPr>
          <w:rFonts w:asciiTheme="minorEastAsia" w:eastAsiaTheme="minorEastAsia" w:hAnsiTheme="minorEastAsia" w:hint="eastAsia"/>
          <w:color w:val="000000" w:themeColor="text1"/>
          <w:sz w:val="22"/>
          <w:szCs w:val="21"/>
        </w:rPr>
        <w:t>日</w:t>
      </w:r>
      <w:r w:rsidR="00B121BD" w:rsidRPr="004940EE">
        <w:rPr>
          <w:rFonts w:asciiTheme="minorEastAsia" w:eastAsiaTheme="minorEastAsia" w:hAnsiTheme="minorEastAsia" w:hint="eastAsia"/>
          <w:color w:val="000000" w:themeColor="text1"/>
          <w:sz w:val="22"/>
          <w:szCs w:val="21"/>
        </w:rPr>
        <w:t xml:space="preserve"> </w:t>
      </w:r>
      <w:r w:rsidR="00BF6FDF">
        <w:rPr>
          <w:rFonts w:asciiTheme="minorEastAsia" w:eastAsiaTheme="minorEastAsia" w:hAnsiTheme="minorEastAsia" w:hint="eastAsia"/>
          <w:color w:val="000000" w:themeColor="text1"/>
          <w:sz w:val="22"/>
          <w:szCs w:val="21"/>
        </w:rPr>
        <w:t>上</w:t>
      </w:r>
      <w:r w:rsidR="00B121BD" w:rsidRPr="004940EE">
        <w:rPr>
          <w:rFonts w:asciiTheme="minorEastAsia" w:eastAsiaTheme="minorEastAsia" w:hAnsiTheme="minorEastAsia" w:hint="eastAsia"/>
          <w:color w:val="000000" w:themeColor="text1"/>
          <w:sz w:val="22"/>
          <w:szCs w:val="21"/>
        </w:rPr>
        <w:t>午</w:t>
      </w:r>
      <w:r w:rsidRPr="004940EE">
        <w:rPr>
          <w:rFonts w:asciiTheme="minorEastAsia" w:eastAsiaTheme="minorEastAsia" w:hAnsiTheme="minorEastAsia" w:hint="eastAsia"/>
          <w:color w:val="000000" w:themeColor="text1"/>
          <w:sz w:val="22"/>
          <w:szCs w:val="21"/>
        </w:rPr>
        <w:t xml:space="preserve">   </w:t>
      </w:r>
      <w:r w:rsidR="00B121BD" w:rsidRPr="004940EE">
        <w:rPr>
          <w:rFonts w:asciiTheme="minorEastAsia" w:eastAsiaTheme="minorEastAsia" w:hAnsiTheme="minorEastAsia"/>
          <w:color w:val="000000" w:themeColor="text1"/>
          <w:sz w:val="22"/>
          <w:szCs w:val="21"/>
        </w:rPr>
        <w:t xml:space="preserve">  </w:t>
      </w:r>
      <w:r w:rsidR="00040193">
        <w:rPr>
          <w:rFonts w:asciiTheme="minorEastAsia" w:eastAsiaTheme="minorEastAsia" w:hAnsiTheme="minorEastAsia"/>
          <w:color w:val="000000" w:themeColor="text1"/>
          <w:sz w:val="22"/>
          <w:szCs w:val="21"/>
        </w:rPr>
        <w:t xml:space="preserve">   </w:t>
      </w:r>
      <w:r w:rsidR="00C21534">
        <w:rPr>
          <w:rFonts w:asciiTheme="minorEastAsia" w:eastAsiaTheme="minorEastAsia" w:hAnsiTheme="minorEastAsia"/>
          <w:color w:val="000000" w:themeColor="text1"/>
          <w:sz w:val="22"/>
          <w:szCs w:val="21"/>
        </w:rPr>
        <w:t xml:space="preserve">     </w:t>
      </w:r>
      <w:r w:rsidR="00040193">
        <w:rPr>
          <w:rFonts w:asciiTheme="minorEastAsia" w:eastAsiaTheme="minorEastAsia" w:hAnsiTheme="minorEastAsia"/>
          <w:color w:val="000000" w:themeColor="text1"/>
          <w:sz w:val="22"/>
          <w:szCs w:val="21"/>
        </w:rPr>
        <w:t xml:space="preserve">     </w:t>
      </w:r>
      <w:r w:rsidR="001A7F1D"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040193">
        <w:rPr>
          <w:rFonts w:asciiTheme="minorEastAsia" w:eastAsiaTheme="minorEastAsia" w:hAnsiTheme="minorEastAsia" w:hint="eastAsia"/>
          <w:color w:val="000000" w:themeColor="text1"/>
          <w:sz w:val="22"/>
          <w:szCs w:val="21"/>
        </w:rPr>
        <w:t>地点：</w:t>
      </w:r>
      <w:r w:rsidR="00040193">
        <w:rPr>
          <w:rFonts w:asciiTheme="minorEastAsia" w:eastAsiaTheme="minorEastAsia" w:hAnsiTheme="minorEastAsia" w:hint="eastAsia"/>
          <w:color w:val="000000" w:themeColor="text1"/>
          <w:sz w:val="22"/>
          <w:szCs w:val="21"/>
        </w:rPr>
        <w:t>南山乙所二层镜泊湖</w:t>
      </w:r>
      <w:r w:rsidR="00C21534">
        <w:rPr>
          <w:rFonts w:asciiTheme="minorEastAsia" w:eastAsiaTheme="minorEastAsia" w:hAnsiTheme="minorEastAsia" w:hint="eastAsia"/>
          <w:color w:val="000000" w:themeColor="text1"/>
          <w:sz w:val="22"/>
          <w:szCs w:val="21"/>
        </w:rPr>
        <w:t>厅</w:t>
      </w:r>
    </w:p>
    <w:p w14:paraId="18E40885" w14:textId="77777777" w:rsidR="006B2C38" w:rsidRPr="004940EE" w:rsidRDefault="006B2C38" w:rsidP="006B2C38">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D35CE" w:rsidRPr="004940EE" w14:paraId="3DC57A64" w14:textId="77777777" w:rsidTr="00F82D69">
        <w:trPr>
          <w:trHeight w:val="641"/>
        </w:trPr>
        <w:tc>
          <w:tcPr>
            <w:tcW w:w="1413" w:type="dxa"/>
            <w:noWrap/>
            <w:vAlign w:val="center"/>
          </w:tcPr>
          <w:p w14:paraId="7F27A3A4" w14:textId="77777777" w:rsidR="006B2C38" w:rsidRPr="004940EE" w:rsidRDefault="006B2C38"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2EBDB5CD" w14:textId="77777777" w:rsidR="006B2C38" w:rsidRPr="004940EE" w:rsidRDefault="006B2C38"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3EF4509D" w14:textId="77777777" w:rsidR="006B2C38" w:rsidRPr="004940EE" w:rsidRDefault="006B2C38"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BF6FDF" w:rsidRPr="004940EE" w14:paraId="5382217A" w14:textId="77777777" w:rsidTr="00F82D69">
        <w:trPr>
          <w:trHeight w:val="285"/>
        </w:trPr>
        <w:tc>
          <w:tcPr>
            <w:tcW w:w="1413" w:type="dxa"/>
            <w:noWrap/>
            <w:vAlign w:val="center"/>
            <w:hideMark/>
          </w:tcPr>
          <w:p w14:paraId="663E14DC" w14:textId="2173888B"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42E087E9"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A defensive pathway from NAC and TCP transcription factors activates a BAHD acyltransferase for (Z)-3-hexenyl acetate biosynthesis to resist herbivore in tea plant (Camellia sinensis)</w:t>
            </w:r>
          </w:p>
          <w:p w14:paraId="76B339B9" w14:textId="1F094D20"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韦朝领</w:t>
            </w:r>
            <w:proofErr w:type="gramEnd"/>
            <w:r>
              <w:rPr>
                <w:rFonts w:ascii="等线" w:eastAsia="等线" w:hAnsi="等线" w:hint="eastAsia"/>
                <w:color w:val="000000"/>
                <w:sz w:val="22"/>
                <w:szCs w:val="22"/>
              </w:rPr>
              <w:t>（安徽农业大学）</w:t>
            </w:r>
          </w:p>
        </w:tc>
        <w:tc>
          <w:tcPr>
            <w:tcW w:w="943" w:type="dxa"/>
            <w:vMerge w:val="restart"/>
            <w:vAlign w:val="center"/>
          </w:tcPr>
          <w:p w14:paraId="39FD8400" w14:textId="1ECAB943" w:rsidR="00BF6FDF" w:rsidRDefault="00BF6FDF" w:rsidP="00BF6FDF">
            <w:pPr>
              <w:jc w:val="center"/>
              <w:rPr>
                <w:rFonts w:asciiTheme="minorEastAsia" w:eastAsiaTheme="minorEastAsia" w:hAnsiTheme="minorEastAsia" w:hint="eastAsia"/>
                <w:color w:val="000000" w:themeColor="text1"/>
                <w:sz w:val="22"/>
              </w:rPr>
            </w:pPr>
            <w:r w:rsidRPr="00BF6FDF">
              <w:rPr>
                <w:rFonts w:asciiTheme="minorEastAsia" w:eastAsiaTheme="minorEastAsia" w:hAnsiTheme="minorEastAsia" w:hint="eastAsia"/>
                <w:color w:val="000000" w:themeColor="text1"/>
                <w:sz w:val="22"/>
              </w:rPr>
              <w:t>娄永根</w:t>
            </w:r>
          </w:p>
          <w:p w14:paraId="6231F6B6" w14:textId="77777777" w:rsidR="00BF6FDF" w:rsidRDefault="00BF6FDF" w:rsidP="00BF6FDF">
            <w:pPr>
              <w:jc w:val="center"/>
              <w:rPr>
                <w:rFonts w:asciiTheme="minorEastAsia" w:eastAsiaTheme="minorEastAsia" w:hAnsiTheme="minorEastAsia" w:hint="eastAsia"/>
                <w:color w:val="000000" w:themeColor="text1"/>
                <w:sz w:val="22"/>
              </w:rPr>
            </w:pPr>
          </w:p>
          <w:p w14:paraId="2A573168" w14:textId="31D286E0" w:rsidR="00BF6FDF" w:rsidRDefault="00BF6FDF" w:rsidP="00BF6FDF">
            <w:pPr>
              <w:jc w:val="center"/>
              <w:rPr>
                <w:rFonts w:asciiTheme="minorEastAsia" w:eastAsiaTheme="minorEastAsia" w:hAnsiTheme="minorEastAsia" w:hint="eastAsia"/>
                <w:color w:val="000000" w:themeColor="text1"/>
                <w:sz w:val="22"/>
              </w:rPr>
            </w:pPr>
            <w:r w:rsidRPr="00BF6FDF">
              <w:rPr>
                <w:rFonts w:asciiTheme="minorEastAsia" w:eastAsiaTheme="minorEastAsia" w:hAnsiTheme="minorEastAsia" w:hint="eastAsia"/>
                <w:color w:val="000000" w:themeColor="text1"/>
                <w:sz w:val="22"/>
              </w:rPr>
              <w:t>吴建强</w:t>
            </w:r>
          </w:p>
          <w:p w14:paraId="748D0248" w14:textId="77777777" w:rsidR="00BF6FDF" w:rsidRDefault="00BF6FDF" w:rsidP="00BF6FDF">
            <w:pPr>
              <w:jc w:val="center"/>
              <w:rPr>
                <w:rFonts w:asciiTheme="minorEastAsia" w:eastAsiaTheme="minorEastAsia" w:hAnsiTheme="minorEastAsia" w:hint="eastAsia"/>
                <w:color w:val="000000" w:themeColor="text1"/>
                <w:sz w:val="22"/>
              </w:rPr>
            </w:pPr>
          </w:p>
          <w:p w14:paraId="0F0525A7" w14:textId="72AC2C1C" w:rsidR="00BF6FDF" w:rsidRPr="004940EE" w:rsidRDefault="00BF6FDF" w:rsidP="00690054">
            <w:pPr>
              <w:jc w:val="center"/>
              <w:rPr>
                <w:rFonts w:asciiTheme="minorEastAsia" w:eastAsiaTheme="minorEastAsia" w:hAnsiTheme="minorEastAsia" w:hint="eastAsia"/>
                <w:color w:val="000000" w:themeColor="text1"/>
                <w:sz w:val="22"/>
              </w:rPr>
            </w:pPr>
            <w:r w:rsidRPr="00BF6FDF">
              <w:rPr>
                <w:rFonts w:asciiTheme="minorEastAsia" w:eastAsiaTheme="minorEastAsia" w:hAnsiTheme="minorEastAsia" w:hint="eastAsia"/>
                <w:color w:val="000000" w:themeColor="text1"/>
                <w:sz w:val="22"/>
              </w:rPr>
              <w:t>王满</w:t>
            </w:r>
            <w:proofErr w:type="gramStart"/>
            <w:r w:rsidRPr="00BF6FDF">
              <w:rPr>
                <w:rFonts w:asciiTheme="minorEastAsia" w:eastAsiaTheme="minorEastAsia" w:hAnsiTheme="minorEastAsia" w:hint="eastAsia"/>
                <w:color w:val="000000" w:themeColor="text1"/>
                <w:sz w:val="22"/>
              </w:rPr>
              <w:t>囷</w:t>
            </w:r>
            <w:proofErr w:type="gramEnd"/>
          </w:p>
        </w:tc>
      </w:tr>
      <w:tr w:rsidR="00BF6FDF" w:rsidRPr="004940EE" w14:paraId="4508E44E" w14:textId="77777777" w:rsidTr="008F17FA">
        <w:trPr>
          <w:trHeight w:val="285"/>
        </w:trPr>
        <w:tc>
          <w:tcPr>
            <w:tcW w:w="1413" w:type="dxa"/>
            <w:noWrap/>
            <w:vAlign w:val="center"/>
          </w:tcPr>
          <w:p w14:paraId="424B2CCC" w14:textId="5C8634C5"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w:t>
            </w:r>
            <w:r w:rsidR="00C475B8">
              <w:rPr>
                <w:rFonts w:ascii="等线" w:eastAsia="等线" w:hAnsi="等线"/>
                <w:color w:val="000000"/>
                <w:sz w:val="22"/>
                <w:szCs w:val="22"/>
              </w:rPr>
              <w:t>0</w:t>
            </w:r>
            <w:r>
              <w:rPr>
                <w:rFonts w:ascii="等线" w:eastAsia="等线" w:hAnsi="等线" w:hint="eastAsia"/>
                <w:color w:val="000000"/>
                <w:sz w:val="22"/>
                <w:szCs w:val="22"/>
              </w:rPr>
              <w:t>9:00</w:t>
            </w:r>
          </w:p>
        </w:tc>
        <w:tc>
          <w:tcPr>
            <w:tcW w:w="5953" w:type="dxa"/>
            <w:noWrap/>
            <w:vAlign w:val="center"/>
          </w:tcPr>
          <w:p w14:paraId="6FB7FEE4"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MYC2调控水稻对褐飞虱的物理与化学防御</w:t>
            </w:r>
          </w:p>
          <w:p w14:paraId="59026207" w14:textId="122D5239"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报告人：李冉（浙江大学）</w:t>
            </w:r>
          </w:p>
        </w:tc>
        <w:tc>
          <w:tcPr>
            <w:tcW w:w="943" w:type="dxa"/>
            <w:vMerge/>
            <w:noWrap/>
            <w:vAlign w:val="center"/>
            <w:hideMark/>
          </w:tcPr>
          <w:p w14:paraId="4B77912A"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7B5C5E62" w14:textId="77777777" w:rsidTr="008F17FA">
        <w:trPr>
          <w:trHeight w:val="285"/>
        </w:trPr>
        <w:tc>
          <w:tcPr>
            <w:tcW w:w="1413" w:type="dxa"/>
            <w:noWrap/>
            <w:vAlign w:val="center"/>
          </w:tcPr>
          <w:p w14:paraId="012B5B55" w14:textId="42B70EB0"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24F6031F"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Cross-Kingdom RNAs in Insect-Plant Interactions</w:t>
            </w:r>
          </w:p>
          <w:p w14:paraId="775B7AEE" w14:textId="0753627D"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w:t>
            </w:r>
            <w:proofErr w:type="gramStart"/>
            <w:r>
              <w:rPr>
                <w:rFonts w:ascii="等线" w:eastAsia="等线" w:hAnsi="等线" w:hint="eastAsia"/>
                <w:color w:val="000000"/>
                <w:sz w:val="22"/>
                <w:szCs w:val="22"/>
              </w:rPr>
              <w:t>亚州</w:t>
            </w:r>
            <w:proofErr w:type="gramEnd"/>
            <w:r>
              <w:rPr>
                <w:rFonts w:ascii="等线" w:eastAsia="等线" w:hAnsi="等线" w:hint="eastAsia"/>
                <w:color w:val="000000"/>
                <w:sz w:val="22"/>
                <w:szCs w:val="22"/>
              </w:rPr>
              <w:t>（华中农业大学）</w:t>
            </w:r>
          </w:p>
        </w:tc>
        <w:tc>
          <w:tcPr>
            <w:tcW w:w="943" w:type="dxa"/>
            <w:vMerge/>
            <w:noWrap/>
            <w:vAlign w:val="center"/>
            <w:hideMark/>
          </w:tcPr>
          <w:p w14:paraId="0B87FF5E"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7F1D8536" w14:textId="77777777" w:rsidTr="008F17FA">
        <w:trPr>
          <w:trHeight w:val="266"/>
        </w:trPr>
        <w:tc>
          <w:tcPr>
            <w:tcW w:w="1413" w:type="dxa"/>
            <w:noWrap/>
            <w:vAlign w:val="center"/>
          </w:tcPr>
          <w:p w14:paraId="219DE05F" w14:textId="23B73016"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5E4A1EA3"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性信息素</w:t>
            </w:r>
            <w:proofErr w:type="gramStart"/>
            <w:r>
              <w:rPr>
                <w:rFonts w:ascii="等线" w:eastAsia="等线" w:hAnsi="等线" w:hint="eastAsia"/>
                <w:color w:val="000000"/>
                <w:sz w:val="22"/>
                <w:szCs w:val="22"/>
              </w:rPr>
              <w:t>介</w:t>
            </w:r>
            <w:proofErr w:type="gramEnd"/>
            <w:r>
              <w:rPr>
                <w:rFonts w:ascii="等线" w:eastAsia="等线" w:hAnsi="等线" w:hint="eastAsia"/>
                <w:color w:val="000000"/>
                <w:sz w:val="22"/>
                <w:szCs w:val="22"/>
              </w:rPr>
              <w:t>导茶尺蠖和灰茶尺蠖种间隔离的嗅觉机理与应用</w:t>
            </w:r>
          </w:p>
          <w:p w14:paraId="40B55F46" w14:textId="667980AB"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报告人：李兆群（中国农业科学院茶叶研究所）</w:t>
            </w:r>
          </w:p>
        </w:tc>
        <w:tc>
          <w:tcPr>
            <w:tcW w:w="943" w:type="dxa"/>
            <w:vMerge/>
            <w:noWrap/>
            <w:vAlign w:val="center"/>
            <w:hideMark/>
          </w:tcPr>
          <w:p w14:paraId="0914D434"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31E41EF5" w14:textId="77777777" w:rsidTr="008F17FA">
        <w:trPr>
          <w:trHeight w:val="266"/>
        </w:trPr>
        <w:tc>
          <w:tcPr>
            <w:tcW w:w="1413" w:type="dxa"/>
            <w:noWrap/>
            <w:vAlign w:val="center"/>
          </w:tcPr>
          <w:p w14:paraId="299A7585" w14:textId="6FDB85E8"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163D51C3"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 xml:space="preserve">A calcium-decoding module translates volatile DMNT into </w:t>
            </w:r>
            <w:proofErr w:type="spellStart"/>
            <w:r>
              <w:rPr>
                <w:rFonts w:ascii="等线" w:eastAsia="等线" w:hAnsi="等线" w:hint="eastAsia"/>
                <w:color w:val="000000"/>
                <w:sz w:val="22"/>
                <w:szCs w:val="22"/>
              </w:rPr>
              <w:t>jasmonic</w:t>
            </w:r>
            <w:proofErr w:type="spellEnd"/>
            <w:r>
              <w:rPr>
                <w:rFonts w:ascii="等线" w:eastAsia="等线" w:hAnsi="等线" w:hint="eastAsia"/>
                <w:color w:val="000000"/>
                <w:sz w:val="22"/>
                <w:szCs w:val="22"/>
              </w:rPr>
              <w:t xml:space="preserve"> acid-mediated herbivore resistance in Camellia sinensis</w:t>
            </w:r>
          </w:p>
          <w:p w14:paraId="259B3214" w14:textId="4C37DD9B"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报告人：荆婷婷（安徽农业大学）</w:t>
            </w:r>
          </w:p>
        </w:tc>
        <w:tc>
          <w:tcPr>
            <w:tcW w:w="943" w:type="dxa"/>
            <w:vMerge/>
            <w:noWrap/>
            <w:vAlign w:val="center"/>
          </w:tcPr>
          <w:p w14:paraId="4DDCFD09"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460ED614" w14:textId="77777777" w:rsidTr="008F17FA">
        <w:trPr>
          <w:trHeight w:val="266"/>
        </w:trPr>
        <w:tc>
          <w:tcPr>
            <w:tcW w:w="1413" w:type="dxa"/>
            <w:noWrap/>
            <w:vAlign w:val="center"/>
          </w:tcPr>
          <w:p w14:paraId="6143EDD9" w14:textId="6C105963" w:rsidR="00BF6FDF" w:rsidRPr="004940EE" w:rsidRDefault="00BF6FDF" w:rsidP="00BF6FDF">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09:45-10:00</w:t>
            </w:r>
          </w:p>
        </w:tc>
        <w:tc>
          <w:tcPr>
            <w:tcW w:w="5953" w:type="dxa"/>
            <w:noWrap/>
            <w:vAlign w:val="center"/>
          </w:tcPr>
          <w:p w14:paraId="4F281E85"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入侵种松材线虫与本地蓝变</w:t>
            </w:r>
            <w:proofErr w:type="gramStart"/>
            <w:r>
              <w:rPr>
                <w:rFonts w:ascii="等线" w:eastAsia="等线" w:hAnsi="等线" w:hint="eastAsia"/>
                <w:color w:val="000000"/>
                <w:sz w:val="22"/>
                <w:szCs w:val="22"/>
              </w:rPr>
              <w:t>菌</w:t>
            </w:r>
            <w:proofErr w:type="gramEnd"/>
            <w:r>
              <w:rPr>
                <w:rFonts w:ascii="等线" w:eastAsia="等线" w:hAnsi="等线" w:hint="eastAsia"/>
                <w:color w:val="000000"/>
                <w:sz w:val="22"/>
                <w:szCs w:val="22"/>
              </w:rPr>
              <w:t>共生关系建立的脂肪代谢分子桥梁</w:t>
            </w:r>
          </w:p>
          <w:p w14:paraId="06089A84" w14:textId="5D52DE54" w:rsidR="00BF6FDF" w:rsidRPr="004940EE" w:rsidRDefault="00BF6FDF" w:rsidP="00C475B8">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报告人：宁静（中国科学院动物研究所）</w:t>
            </w:r>
          </w:p>
        </w:tc>
        <w:tc>
          <w:tcPr>
            <w:tcW w:w="943" w:type="dxa"/>
            <w:vMerge/>
            <w:noWrap/>
            <w:vAlign w:val="center"/>
          </w:tcPr>
          <w:p w14:paraId="131C7706" w14:textId="77777777" w:rsidR="00BF6FDF" w:rsidRPr="004940EE" w:rsidRDefault="00BF6FDF" w:rsidP="00BF6FDF">
            <w:pPr>
              <w:rPr>
                <w:rFonts w:asciiTheme="minorEastAsia" w:eastAsiaTheme="minorEastAsia" w:hAnsiTheme="minorEastAsia" w:hint="eastAsia"/>
                <w:color w:val="000000" w:themeColor="text1"/>
                <w:sz w:val="22"/>
              </w:rPr>
            </w:pPr>
          </w:p>
        </w:tc>
      </w:tr>
      <w:tr w:rsidR="000D35CE" w:rsidRPr="004940EE" w14:paraId="11A795E0" w14:textId="77777777" w:rsidTr="00F82D69">
        <w:trPr>
          <w:trHeight w:val="437"/>
        </w:trPr>
        <w:tc>
          <w:tcPr>
            <w:tcW w:w="1413" w:type="dxa"/>
            <w:noWrap/>
            <w:vAlign w:val="center"/>
          </w:tcPr>
          <w:p w14:paraId="5EB701F5" w14:textId="205A30E3" w:rsidR="006B2C38" w:rsidRPr="004940EE" w:rsidRDefault="00BF6FDF" w:rsidP="00F82D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10:00</w:t>
            </w:r>
            <w:r w:rsidR="00E014E1" w:rsidRPr="004940EE">
              <w:rPr>
                <w:rFonts w:asciiTheme="minorEastAsia" w:eastAsiaTheme="minorEastAsia" w:hAnsiTheme="minorEastAsia"/>
                <w:color w:val="000000" w:themeColor="text1"/>
                <w:sz w:val="22"/>
              </w:rPr>
              <w:t>-</w:t>
            </w:r>
            <w:r>
              <w:rPr>
                <w:rFonts w:ascii="等线" w:eastAsia="等线" w:hAnsi="等线" w:hint="eastAsia"/>
                <w:color w:val="000000"/>
                <w:sz w:val="22"/>
                <w:szCs w:val="22"/>
              </w:rPr>
              <w:t>10:10</w:t>
            </w:r>
          </w:p>
        </w:tc>
        <w:tc>
          <w:tcPr>
            <w:tcW w:w="6896" w:type="dxa"/>
            <w:gridSpan w:val="2"/>
            <w:noWrap/>
            <w:vAlign w:val="center"/>
            <w:hideMark/>
          </w:tcPr>
          <w:p w14:paraId="2DD2F902" w14:textId="77777777" w:rsidR="006B2C38" w:rsidRPr="004940EE" w:rsidRDefault="006B2C38" w:rsidP="00F82D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BF6FDF" w:rsidRPr="004940EE" w14:paraId="5AF7995A" w14:textId="77777777" w:rsidTr="00F82D69">
        <w:trPr>
          <w:trHeight w:val="285"/>
        </w:trPr>
        <w:tc>
          <w:tcPr>
            <w:tcW w:w="1413" w:type="dxa"/>
            <w:noWrap/>
            <w:vAlign w:val="center"/>
          </w:tcPr>
          <w:p w14:paraId="652D652D" w14:textId="70075F51"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10:10-10:25</w:t>
            </w:r>
          </w:p>
        </w:tc>
        <w:tc>
          <w:tcPr>
            <w:tcW w:w="5953" w:type="dxa"/>
            <w:noWrap/>
            <w:vAlign w:val="center"/>
          </w:tcPr>
          <w:p w14:paraId="4BEBE97B"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 xml:space="preserve">Induction of antiherbivore defense responses in poplars using a methyl </w:t>
            </w:r>
            <w:proofErr w:type="spellStart"/>
            <w:r>
              <w:rPr>
                <w:rFonts w:ascii="等线" w:eastAsia="等线" w:hAnsi="等线" w:hint="eastAsia"/>
                <w:color w:val="000000"/>
                <w:sz w:val="22"/>
                <w:szCs w:val="22"/>
              </w:rPr>
              <w:t>jasmonate</w:t>
            </w:r>
            <w:proofErr w:type="spellEnd"/>
            <w:r>
              <w:rPr>
                <w:rFonts w:ascii="等线" w:eastAsia="等线" w:hAnsi="等线" w:hint="eastAsia"/>
                <w:color w:val="000000"/>
                <w:sz w:val="22"/>
                <w:szCs w:val="22"/>
              </w:rPr>
              <w:t xml:space="preserve"> and mesoporous silica nanoparticle complex</w:t>
            </w:r>
          </w:p>
          <w:p w14:paraId="198F4F09" w14:textId="7BC595EB"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报告人：孔祥波（</w:t>
            </w:r>
            <w:r w:rsidR="007939AD" w:rsidRPr="007939AD">
              <w:rPr>
                <w:rFonts w:ascii="等线" w:eastAsia="等线" w:hAnsi="等线"/>
                <w:color w:val="000000"/>
                <w:sz w:val="22"/>
                <w:szCs w:val="22"/>
              </w:rPr>
              <w:t>中国林业科学研究院森林生态环境与保护研究所</w:t>
            </w:r>
            <w:r>
              <w:rPr>
                <w:rFonts w:ascii="等线" w:eastAsia="等线" w:hAnsi="等线" w:hint="eastAsia"/>
                <w:color w:val="000000"/>
                <w:sz w:val="22"/>
                <w:szCs w:val="22"/>
              </w:rPr>
              <w:t>）</w:t>
            </w:r>
          </w:p>
        </w:tc>
        <w:tc>
          <w:tcPr>
            <w:tcW w:w="943" w:type="dxa"/>
            <w:vMerge w:val="restart"/>
            <w:noWrap/>
            <w:vAlign w:val="center"/>
            <w:hideMark/>
          </w:tcPr>
          <w:p w14:paraId="162539C1" w14:textId="77777777" w:rsidR="00BF6FDF" w:rsidRDefault="00BF6FDF" w:rsidP="00BF6FDF">
            <w:pPr>
              <w:jc w:val="center"/>
              <w:rPr>
                <w:rFonts w:asciiTheme="minorEastAsia" w:eastAsiaTheme="minorEastAsia" w:hAnsiTheme="minorEastAsia" w:hint="eastAsia"/>
                <w:color w:val="000000" w:themeColor="text1"/>
                <w:sz w:val="22"/>
              </w:rPr>
            </w:pPr>
            <w:r w:rsidRPr="00BF6FDF">
              <w:rPr>
                <w:rFonts w:asciiTheme="minorEastAsia" w:eastAsiaTheme="minorEastAsia" w:hAnsiTheme="minorEastAsia" w:hint="eastAsia"/>
                <w:color w:val="000000" w:themeColor="text1"/>
                <w:sz w:val="22"/>
              </w:rPr>
              <w:t>孙晓玲</w:t>
            </w:r>
          </w:p>
          <w:p w14:paraId="7252A2E8" w14:textId="77777777" w:rsidR="00BF6FDF" w:rsidRDefault="00BF6FDF" w:rsidP="00BF6FDF">
            <w:pPr>
              <w:jc w:val="center"/>
              <w:rPr>
                <w:rFonts w:asciiTheme="minorEastAsia" w:eastAsiaTheme="minorEastAsia" w:hAnsiTheme="minorEastAsia" w:hint="eastAsia"/>
                <w:color w:val="000000" w:themeColor="text1"/>
                <w:sz w:val="22"/>
              </w:rPr>
            </w:pPr>
          </w:p>
          <w:p w14:paraId="017DEC47" w14:textId="77777777" w:rsidR="00690054" w:rsidRDefault="00690054" w:rsidP="00690054">
            <w:pPr>
              <w:jc w:val="center"/>
              <w:rPr>
                <w:rFonts w:asciiTheme="minorEastAsia" w:eastAsiaTheme="minorEastAsia" w:hAnsiTheme="minorEastAsia" w:hint="eastAsia"/>
                <w:color w:val="000000" w:themeColor="text1"/>
                <w:sz w:val="22"/>
              </w:rPr>
            </w:pPr>
            <w:r w:rsidRPr="00690054">
              <w:rPr>
                <w:rFonts w:asciiTheme="minorEastAsia" w:eastAsiaTheme="minorEastAsia" w:hAnsiTheme="minorEastAsia" w:hint="eastAsia"/>
                <w:color w:val="000000" w:themeColor="text1"/>
                <w:sz w:val="22"/>
              </w:rPr>
              <w:t>孔祥波</w:t>
            </w:r>
          </w:p>
          <w:p w14:paraId="1E5169DE" w14:textId="77777777" w:rsidR="00690054" w:rsidRDefault="00690054" w:rsidP="00690054">
            <w:pPr>
              <w:jc w:val="center"/>
              <w:rPr>
                <w:rFonts w:asciiTheme="minorEastAsia" w:eastAsiaTheme="minorEastAsia" w:hAnsiTheme="minorEastAsia" w:hint="eastAsia"/>
                <w:color w:val="000000" w:themeColor="text1"/>
                <w:sz w:val="22"/>
              </w:rPr>
            </w:pPr>
          </w:p>
          <w:p w14:paraId="54A1B708" w14:textId="56DE0422" w:rsidR="00BF6FDF" w:rsidRPr="004940EE" w:rsidRDefault="00690054" w:rsidP="00690054">
            <w:pPr>
              <w:jc w:val="center"/>
              <w:rPr>
                <w:rFonts w:asciiTheme="minorEastAsia" w:eastAsiaTheme="minorEastAsia" w:hAnsiTheme="minorEastAsia" w:hint="eastAsia"/>
                <w:color w:val="000000" w:themeColor="text1"/>
                <w:sz w:val="22"/>
              </w:rPr>
            </w:pPr>
            <w:proofErr w:type="gramStart"/>
            <w:r w:rsidRPr="00690054">
              <w:rPr>
                <w:rFonts w:asciiTheme="minorEastAsia" w:eastAsiaTheme="minorEastAsia" w:hAnsiTheme="minorEastAsia" w:hint="eastAsia"/>
                <w:color w:val="000000" w:themeColor="text1"/>
                <w:sz w:val="22"/>
              </w:rPr>
              <w:t>韦朝领</w:t>
            </w:r>
            <w:proofErr w:type="gramEnd"/>
          </w:p>
        </w:tc>
      </w:tr>
      <w:tr w:rsidR="00BF6FDF" w:rsidRPr="004940EE" w14:paraId="510DAE58" w14:textId="77777777" w:rsidTr="008F17FA">
        <w:trPr>
          <w:trHeight w:val="285"/>
        </w:trPr>
        <w:tc>
          <w:tcPr>
            <w:tcW w:w="1413" w:type="dxa"/>
            <w:noWrap/>
            <w:vAlign w:val="center"/>
          </w:tcPr>
          <w:p w14:paraId="67C2FDAA" w14:textId="3385467B"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vAlign w:val="center"/>
          </w:tcPr>
          <w:p w14:paraId="704A61DB"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乙烯信号途径调控玉米抗虫反应</w:t>
            </w:r>
          </w:p>
          <w:p w14:paraId="3E8A5925" w14:textId="364AD7ED"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报告人：齐金峰（中国科学院昆明植物研究所）</w:t>
            </w:r>
          </w:p>
        </w:tc>
        <w:tc>
          <w:tcPr>
            <w:tcW w:w="943" w:type="dxa"/>
            <w:vMerge/>
            <w:noWrap/>
            <w:vAlign w:val="center"/>
            <w:hideMark/>
          </w:tcPr>
          <w:p w14:paraId="5C8AB9FB"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17BBCC01" w14:textId="77777777" w:rsidTr="008F17FA">
        <w:trPr>
          <w:trHeight w:val="285"/>
        </w:trPr>
        <w:tc>
          <w:tcPr>
            <w:tcW w:w="1413" w:type="dxa"/>
            <w:noWrap/>
            <w:vAlign w:val="center"/>
          </w:tcPr>
          <w:p w14:paraId="7A71533B" w14:textId="3E9839D4"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2C2259A7"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青杨性别特异的磷吸收策略及低磷条件下</w:t>
            </w:r>
            <w:proofErr w:type="gramStart"/>
            <w:r>
              <w:rPr>
                <w:rFonts w:ascii="等线" w:eastAsia="等线" w:hAnsi="等线" w:hint="eastAsia"/>
                <w:color w:val="000000"/>
                <w:sz w:val="22"/>
                <w:szCs w:val="22"/>
              </w:rPr>
              <w:t>的性间促进</w:t>
            </w:r>
            <w:proofErr w:type="gramEnd"/>
            <w:r>
              <w:rPr>
                <w:rFonts w:ascii="等线" w:eastAsia="等线" w:hAnsi="等线" w:hint="eastAsia"/>
                <w:color w:val="000000"/>
                <w:sz w:val="22"/>
                <w:szCs w:val="22"/>
              </w:rPr>
              <w:t>机制</w:t>
            </w:r>
          </w:p>
          <w:p w14:paraId="68930980" w14:textId="04CB3645" w:rsidR="00BF6FDF" w:rsidRPr="004940EE" w:rsidRDefault="00BF6FDF" w:rsidP="00F353E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报告人：夏志超（安徽农业大学）</w:t>
            </w:r>
          </w:p>
        </w:tc>
        <w:tc>
          <w:tcPr>
            <w:tcW w:w="943" w:type="dxa"/>
            <w:vMerge/>
            <w:noWrap/>
            <w:vAlign w:val="center"/>
          </w:tcPr>
          <w:p w14:paraId="6BE05222"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645139AA" w14:textId="77777777" w:rsidTr="008F17FA">
        <w:trPr>
          <w:trHeight w:val="285"/>
        </w:trPr>
        <w:tc>
          <w:tcPr>
            <w:tcW w:w="1413" w:type="dxa"/>
            <w:noWrap/>
            <w:vAlign w:val="center"/>
          </w:tcPr>
          <w:p w14:paraId="1BA68FBA" w14:textId="3906B49C"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35A2A70D"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灰茶尺蠖植物源交配干扰缓释剂的研发</w:t>
            </w:r>
          </w:p>
          <w:p w14:paraId="5FE49F25" w14:textId="0014B64F"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报告人：焦龙（湖北省农业科学院果树茶叶研究所）</w:t>
            </w:r>
          </w:p>
        </w:tc>
        <w:tc>
          <w:tcPr>
            <w:tcW w:w="943" w:type="dxa"/>
            <w:vMerge/>
            <w:noWrap/>
            <w:vAlign w:val="center"/>
          </w:tcPr>
          <w:p w14:paraId="60BA40B5"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2DEE3E09" w14:textId="77777777" w:rsidTr="008F17FA">
        <w:trPr>
          <w:trHeight w:val="285"/>
        </w:trPr>
        <w:tc>
          <w:tcPr>
            <w:tcW w:w="1413" w:type="dxa"/>
            <w:noWrap/>
            <w:vAlign w:val="center"/>
          </w:tcPr>
          <w:p w14:paraId="14E64FD8" w14:textId="6D2CAC03" w:rsidR="00BF6FDF" w:rsidRPr="004940EE" w:rsidRDefault="00BF6FDF" w:rsidP="00BF6FD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vAlign w:val="center"/>
          </w:tcPr>
          <w:p w14:paraId="7F6721E6"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OsAN7</w:t>
            </w:r>
            <w:proofErr w:type="gramStart"/>
            <w:r>
              <w:rPr>
                <w:rFonts w:ascii="等线" w:eastAsia="等线" w:hAnsi="等线" w:hint="eastAsia"/>
                <w:color w:val="000000"/>
                <w:sz w:val="22"/>
                <w:szCs w:val="22"/>
              </w:rPr>
              <w:t>介</w:t>
            </w:r>
            <w:proofErr w:type="gramEnd"/>
            <w:r>
              <w:rPr>
                <w:rFonts w:ascii="等线" w:eastAsia="等线" w:hAnsi="等线" w:hint="eastAsia"/>
                <w:color w:val="000000"/>
                <w:sz w:val="22"/>
                <w:szCs w:val="22"/>
              </w:rPr>
              <w:t>导水稻防御褐飞虱机制的功能和机制</w:t>
            </w:r>
          </w:p>
          <w:p w14:paraId="6291DE32" w14:textId="6D26AA7B"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报告人：周国鑫（浙江农林大学）</w:t>
            </w:r>
          </w:p>
        </w:tc>
        <w:tc>
          <w:tcPr>
            <w:tcW w:w="943" w:type="dxa"/>
            <w:vMerge/>
            <w:noWrap/>
            <w:vAlign w:val="center"/>
            <w:hideMark/>
          </w:tcPr>
          <w:p w14:paraId="1105FE02" w14:textId="77777777" w:rsidR="00BF6FDF" w:rsidRPr="004940EE" w:rsidRDefault="00BF6FDF" w:rsidP="00BF6FDF">
            <w:pPr>
              <w:rPr>
                <w:rFonts w:asciiTheme="minorEastAsia" w:eastAsiaTheme="minorEastAsia" w:hAnsiTheme="minorEastAsia" w:hint="eastAsia"/>
                <w:color w:val="000000" w:themeColor="text1"/>
                <w:sz w:val="22"/>
              </w:rPr>
            </w:pPr>
          </w:p>
        </w:tc>
      </w:tr>
      <w:tr w:rsidR="00BF6FDF" w:rsidRPr="004940EE" w14:paraId="30AD2D17" w14:textId="77777777" w:rsidTr="008F17FA">
        <w:trPr>
          <w:trHeight w:val="285"/>
        </w:trPr>
        <w:tc>
          <w:tcPr>
            <w:tcW w:w="1413" w:type="dxa"/>
            <w:noWrap/>
            <w:vAlign w:val="center"/>
          </w:tcPr>
          <w:p w14:paraId="398E4A6A" w14:textId="71788BE4" w:rsidR="00BF6FDF" w:rsidRPr="004940EE" w:rsidRDefault="00BF6FDF" w:rsidP="00BF6FDF">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11:25-11:40</w:t>
            </w:r>
          </w:p>
        </w:tc>
        <w:tc>
          <w:tcPr>
            <w:tcW w:w="5953" w:type="dxa"/>
            <w:noWrap/>
            <w:vAlign w:val="center"/>
          </w:tcPr>
          <w:p w14:paraId="3B26293E" w14:textId="77777777" w:rsidR="00C475B8" w:rsidRDefault="00BF6FDF" w:rsidP="00C475B8">
            <w:pPr>
              <w:rPr>
                <w:rFonts w:ascii="等线" w:eastAsia="等线" w:hAnsi="等线" w:hint="eastAsia"/>
                <w:color w:val="000000"/>
                <w:sz w:val="22"/>
                <w:szCs w:val="22"/>
              </w:rPr>
            </w:pPr>
            <w:r>
              <w:rPr>
                <w:rFonts w:ascii="等线" w:eastAsia="等线" w:hAnsi="等线" w:hint="eastAsia"/>
                <w:color w:val="000000"/>
                <w:sz w:val="22"/>
                <w:szCs w:val="22"/>
              </w:rPr>
              <w:t>基于化学生态学的功能萜类化合物研究</w:t>
            </w:r>
          </w:p>
          <w:p w14:paraId="22C98B9E" w14:textId="4E4EABEB" w:rsidR="00BF6FDF" w:rsidRPr="004940EE" w:rsidRDefault="00BF6FDF" w:rsidP="00C475B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报告人：刘燕（成都中医药大学）</w:t>
            </w:r>
          </w:p>
        </w:tc>
        <w:tc>
          <w:tcPr>
            <w:tcW w:w="943" w:type="dxa"/>
            <w:vMerge/>
            <w:noWrap/>
            <w:vAlign w:val="center"/>
          </w:tcPr>
          <w:p w14:paraId="28FDEE56" w14:textId="77777777" w:rsidR="00BF6FDF" w:rsidRPr="004940EE" w:rsidRDefault="00BF6FDF" w:rsidP="00BF6FDF">
            <w:pPr>
              <w:rPr>
                <w:rFonts w:asciiTheme="minorEastAsia" w:eastAsiaTheme="minorEastAsia" w:hAnsiTheme="minorEastAsia" w:hint="eastAsia"/>
                <w:color w:val="000000" w:themeColor="text1"/>
                <w:sz w:val="22"/>
              </w:rPr>
            </w:pPr>
          </w:p>
        </w:tc>
      </w:tr>
      <w:tr w:rsidR="00AA3834" w:rsidRPr="004940EE" w14:paraId="017693CF" w14:textId="77777777" w:rsidTr="008F17FA">
        <w:trPr>
          <w:trHeight w:val="285"/>
        </w:trPr>
        <w:tc>
          <w:tcPr>
            <w:tcW w:w="1413" w:type="dxa"/>
            <w:noWrap/>
            <w:vAlign w:val="center"/>
          </w:tcPr>
          <w:p w14:paraId="471755BD" w14:textId="22A374AB" w:rsidR="00AA3834" w:rsidRDefault="006A145C" w:rsidP="00BF6FDF">
            <w:pPr>
              <w:jc w:val="center"/>
              <w:rPr>
                <w:rFonts w:ascii="等线" w:eastAsia="等线" w:hAnsi="等线" w:hint="eastAsia"/>
                <w:color w:val="000000"/>
                <w:sz w:val="22"/>
                <w:szCs w:val="22"/>
              </w:rPr>
            </w:pPr>
            <w:r>
              <w:rPr>
                <w:rFonts w:ascii="等线" w:eastAsia="等线" w:hAnsi="等线" w:hint="eastAsia"/>
                <w:color w:val="000000"/>
                <w:sz w:val="22"/>
                <w:szCs w:val="22"/>
              </w:rPr>
              <w:lastRenderedPageBreak/>
              <w:t>11:40-11:55</w:t>
            </w:r>
          </w:p>
        </w:tc>
        <w:tc>
          <w:tcPr>
            <w:tcW w:w="5953" w:type="dxa"/>
            <w:noWrap/>
            <w:vAlign w:val="center"/>
          </w:tcPr>
          <w:p w14:paraId="6B85AD3F" w14:textId="77777777" w:rsidR="00AA3834" w:rsidRDefault="00AA3834" w:rsidP="00C475B8">
            <w:pPr>
              <w:rPr>
                <w:rFonts w:ascii="等线" w:eastAsia="等线" w:hAnsi="等线" w:hint="eastAsia"/>
                <w:color w:val="000000"/>
                <w:sz w:val="22"/>
                <w:szCs w:val="22"/>
              </w:rPr>
            </w:pPr>
            <w:r w:rsidRPr="00AA3834">
              <w:rPr>
                <w:rFonts w:ascii="等线" w:eastAsia="等线" w:hAnsi="等线" w:hint="eastAsia"/>
                <w:color w:val="000000"/>
                <w:sz w:val="22"/>
                <w:szCs w:val="22"/>
              </w:rPr>
              <w:t>梨小食心虫与苦杏仁</w:t>
            </w:r>
            <w:proofErr w:type="gramStart"/>
            <w:r w:rsidRPr="00AA3834">
              <w:rPr>
                <w:rFonts w:ascii="等线" w:eastAsia="等线" w:hAnsi="等线" w:hint="eastAsia"/>
                <w:color w:val="000000"/>
                <w:sz w:val="22"/>
                <w:szCs w:val="22"/>
              </w:rPr>
              <w:t>苷</w:t>
            </w:r>
            <w:proofErr w:type="gramEnd"/>
            <w:r w:rsidRPr="00AA3834">
              <w:rPr>
                <w:rFonts w:ascii="等线" w:eastAsia="等线" w:hAnsi="等线" w:hint="eastAsia"/>
                <w:color w:val="000000"/>
                <w:sz w:val="22"/>
                <w:szCs w:val="22"/>
              </w:rPr>
              <w:t>代谢相关的β</w:t>
            </w:r>
            <w:r w:rsidRPr="00AA3834">
              <w:rPr>
                <w:rFonts w:ascii="等线" w:eastAsia="等线" w:hAnsi="等线"/>
                <w:color w:val="000000"/>
                <w:sz w:val="22"/>
                <w:szCs w:val="22"/>
              </w:rPr>
              <w:t>-GCs和β-CASs基因克隆及功能分析</w:t>
            </w:r>
          </w:p>
          <w:p w14:paraId="6540FED0" w14:textId="6D31F7A5" w:rsidR="00AA3834" w:rsidRDefault="006A145C" w:rsidP="00C475B8">
            <w:pPr>
              <w:rPr>
                <w:rFonts w:ascii="等线" w:eastAsia="等线" w:hAnsi="等线" w:hint="eastAsia"/>
                <w:color w:val="000000"/>
                <w:sz w:val="22"/>
                <w:szCs w:val="22"/>
              </w:rPr>
            </w:pPr>
            <w:r>
              <w:rPr>
                <w:rFonts w:ascii="等线" w:eastAsia="等线" w:hAnsi="等线" w:hint="eastAsia"/>
                <w:color w:val="000000"/>
                <w:sz w:val="22"/>
                <w:szCs w:val="22"/>
              </w:rPr>
              <w:t>报告人：</w:t>
            </w:r>
            <w:r w:rsidR="00E92BED" w:rsidRPr="00E92BED">
              <w:rPr>
                <w:rFonts w:ascii="等线" w:eastAsia="等线" w:hAnsi="等线" w:hint="eastAsia"/>
                <w:color w:val="000000"/>
                <w:sz w:val="22"/>
                <w:szCs w:val="22"/>
              </w:rPr>
              <w:t>郭艳琼</w:t>
            </w:r>
            <w:r w:rsidR="00E92BED">
              <w:rPr>
                <w:rFonts w:ascii="等线" w:eastAsia="等线" w:hAnsi="等线" w:hint="eastAsia"/>
                <w:color w:val="000000"/>
                <w:sz w:val="22"/>
                <w:szCs w:val="22"/>
              </w:rPr>
              <w:t>（</w:t>
            </w:r>
            <w:r w:rsidR="00E92BED" w:rsidRPr="00E92BED">
              <w:rPr>
                <w:rFonts w:ascii="等线" w:eastAsia="等线" w:hAnsi="等线" w:hint="eastAsia"/>
                <w:color w:val="000000"/>
                <w:sz w:val="22"/>
                <w:szCs w:val="22"/>
              </w:rPr>
              <w:t>山西农业大学</w:t>
            </w:r>
            <w:r w:rsidR="00E92BED">
              <w:rPr>
                <w:rFonts w:ascii="等线" w:eastAsia="等线" w:hAnsi="等线" w:hint="eastAsia"/>
                <w:color w:val="000000"/>
                <w:sz w:val="22"/>
                <w:szCs w:val="22"/>
              </w:rPr>
              <w:t>）</w:t>
            </w:r>
          </w:p>
        </w:tc>
        <w:tc>
          <w:tcPr>
            <w:tcW w:w="943" w:type="dxa"/>
            <w:noWrap/>
            <w:vAlign w:val="center"/>
          </w:tcPr>
          <w:p w14:paraId="097C5286" w14:textId="77777777" w:rsidR="00AA3834" w:rsidRPr="004940EE" w:rsidRDefault="00AA3834" w:rsidP="00BF6FDF">
            <w:pPr>
              <w:rPr>
                <w:rFonts w:asciiTheme="minorEastAsia" w:eastAsiaTheme="minorEastAsia" w:hAnsiTheme="minorEastAsia" w:hint="eastAsia"/>
                <w:color w:val="000000" w:themeColor="text1"/>
                <w:sz w:val="22"/>
              </w:rPr>
            </w:pPr>
          </w:p>
        </w:tc>
      </w:tr>
    </w:tbl>
    <w:p w14:paraId="753E1673" w14:textId="77777777" w:rsidR="00AA3834" w:rsidRDefault="00AA3834">
      <w:pPr>
        <w:rPr>
          <w:rFonts w:asciiTheme="minorEastAsia" w:eastAsiaTheme="minorEastAsia" w:hAnsiTheme="minorEastAsia" w:hint="eastAsia"/>
          <w:color w:val="000000" w:themeColor="text1"/>
          <w:sz w:val="22"/>
          <w:szCs w:val="21"/>
        </w:rPr>
      </w:pPr>
      <w:r>
        <w:rPr>
          <w:rFonts w:asciiTheme="minorEastAsia" w:eastAsiaTheme="minorEastAsia" w:hAnsiTheme="minorEastAsia"/>
          <w:color w:val="000000" w:themeColor="text1"/>
          <w:sz w:val="22"/>
          <w:szCs w:val="21"/>
        </w:rPr>
        <w:br w:type="page"/>
      </w:r>
    </w:p>
    <w:p w14:paraId="20FE8CC8" w14:textId="77777777" w:rsidR="00AA3834" w:rsidRPr="00082B22" w:rsidRDefault="00AA3834" w:rsidP="00AA3834">
      <w:pPr>
        <w:pStyle w:val="a3"/>
        <w:numPr>
          <w:ilvl w:val="0"/>
          <w:numId w:val="1"/>
        </w:numPr>
        <w:spacing w:before="0" w:beforeAutospacing="0" w:after="0" w:afterAutospacing="0" w:line="300" w:lineRule="auto"/>
        <w:outlineLvl w:val="2"/>
        <w:rPr>
          <w:rFonts w:asciiTheme="minorEastAsia" w:eastAsiaTheme="minorEastAsia" w:hAnsiTheme="minorEastAsia" w:hint="eastAsia"/>
          <w:color w:val="000000" w:themeColor="text1"/>
          <w:sz w:val="20"/>
          <w:szCs w:val="20"/>
        </w:rPr>
      </w:pPr>
      <w:r w:rsidRPr="00082B22">
        <w:rPr>
          <w:rFonts w:asciiTheme="minorEastAsia" w:eastAsiaTheme="minorEastAsia" w:hAnsiTheme="minorEastAsia" w:cs="宋体" w:hint="eastAsia"/>
          <w:b/>
          <w:bCs/>
          <w:color w:val="000000" w:themeColor="text1"/>
          <w:sz w:val="28"/>
          <w:szCs w:val="28"/>
        </w:rPr>
        <w:lastRenderedPageBreak/>
        <w:t>生态模型与系统模拟</w:t>
      </w:r>
    </w:p>
    <w:p w14:paraId="667F577C" w14:textId="02544094" w:rsidR="00D52262" w:rsidRPr="00082B22" w:rsidRDefault="002F2CAB" w:rsidP="00082B22">
      <w:pPr>
        <w:spacing w:line="300" w:lineRule="auto"/>
        <w:ind w:firstLineChars="150" w:firstLine="330"/>
        <w:rPr>
          <w:rFonts w:asciiTheme="minorEastAsia" w:eastAsiaTheme="minorEastAsia" w:hAnsiTheme="minorEastAsia" w:hint="eastAsia"/>
          <w:color w:val="000000" w:themeColor="text1"/>
          <w:sz w:val="22"/>
          <w:szCs w:val="21"/>
        </w:rPr>
      </w:pPr>
      <w:r w:rsidRPr="00082B22">
        <w:rPr>
          <w:rFonts w:asciiTheme="minorEastAsia" w:eastAsiaTheme="minorEastAsia" w:hAnsiTheme="minorEastAsia" w:hint="eastAsia"/>
          <w:color w:val="000000" w:themeColor="text1"/>
          <w:sz w:val="22"/>
          <w:szCs w:val="21"/>
        </w:rPr>
        <w:t>组织单位：</w:t>
      </w:r>
      <w:r w:rsidR="00082B22" w:rsidRPr="00082B22">
        <w:rPr>
          <w:rFonts w:asciiTheme="minorEastAsia" w:eastAsiaTheme="minorEastAsia" w:hAnsiTheme="minorEastAsia" w:hint="eastAsia"/>
          <w:color w:val="000000" w:themeColor="text1"/>
          <w:sz w:val="22"/>
          <w:szCs w:val="21"/>
        </w:rPr>
        <w:t>中国生态学学会生态模型专业委员会</w:t>
      </w:r>
    </w:p>
    <w:p w14:paraId="75294F58" w14:textId="7A3503D9"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082B22" w:rsidRPr="00082B22">
        <w:rPr>
          <w:rFonts w:asciiTheme="minorEastAsia" w:eastAsiaTheme="minorEastAsia" w:hAnsiTheme="minorEastAsia" w:hint="eastAsia"/>
          <w:color w:val="000000" w:themeColor="text1"/>
          <w:sz w:val="22"/>
          <w:szCs w:val="21"/>
        </w:rPr>
        <w:t>岳天祥、范泽孟</w:t>
      </w:r>
    </w:p>
    <w:p w14:paraId="4CD5CAAB" w14:textId="7A50681E"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Pr="004940EE">
        <w:rPr>
          <w:rFonts w:asciiTheme="minorEastAsia" w:eastAsiaTheme="minorEastAsia" w:hAnsiTheme="minorEastAsia"/>
          <w:color w:val="000000" w:themeColor="text1"/>
          <w:sz w:val="22"/>
          <w:szCs w:val="21"/>
        </w:rPr>
        <w:t>10</w:t>
      </w:r>
      <w:r w:rsidRPr="004940EE">
        <w:rPr>
          <w:rFonts w:asciiTheme="minorEastAsia" w:eastAsiaTheme="minorEastAsia" w:hAnsiTheme="minorEastAsia" w:hint="eastAsia"/>
          <w:color w:val="000000" w:themeColor="text1"/>
          <w:sz w:val="22"/>
          <w:szCs w:val="21"/>
        </w:rPr>
        <w:t>月</w:t>
      </w:r>
      <w:r w:rsidR="00D52262" w:rsidRPr="004940EE">
        <w:rPr>
          <w:rFonts w:asciiTheme="minorEastAsia" w:eastAsiaTheme="minorEastAsia" w:hAnsiTheme="minorEastAsia"/>
          <w:color w:val="000000" w:themeColor="text1"/>
          <w:sz w:val="22"/>
          <w:szCs w:val="21"/>
        </w:rPr>
        <w:t>2</w:t>
      </w:r>
      <w:r w:rsidR="00082B22">
        <w:rPr>
          <w:rFonts w:asciiTheme="minorEastAsia" w:eastAsiaTheme="minorEastAsia" w:hAnsiTheme="minorEastAsia"/>
          <w:color w:val="000000" w:themeColor="text1"/>
          <w:sz w:val="22"/>
          <w:szCs w:val="21"/>
        </w:rPr>
        <w:t>6</w:t>
      </w:r>
      <w:r w:rsidRPr="004940EE">
        <w:rPr>
          <w:rFonts w:asciiTheme="minorEastAsia" w:eastAsiaTheme="minorEastAsia" w:hAnsiTheme="minorEastAsia" w:hint="eastAsia"/>
          <w:color w:val="000000" w:themeColor="text1"/>
          <w:sz w:val="22"/>
          <w:szCs w:val="21"/>
        </w:rPr>
        <w:t xml:space="preserve">日 </w:t>
      </w:r>
      <w:r w:rsidR="00382B83" w:rsidRPr="004940EE">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午</w:t>
      </w:r>
      <w:r w:rsidR="008619D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2D5226">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C03266">
        <w:rPr>
          <w:rFonts w:asciiTheme="minorEastAsia" w:eastAsiaTheme="minorEastAsia" w:hAnsiTheme="minorEastAsia"/>
          <w:color w:val="000000" w:themeColor="text1"/>
          <w:sz w:val="22"/>
          <w:szCs w:val="21"/>
        </w:rPr>
        <w:t xml:space="preserve">     </w:t>
      </w:r>
      <w:r w:rsidR="002740F3">
        <w:rPr>
          <w:rFonts w:asciiTheme="minorEastAsia" w:eastAsiaTheme="minorEastAsia" w:hAnsiTheme="minorEastAsia"/>
          <w:color w:val="000000" w:themeColor="text1"/>
          <w:sz w:val="22"/>
          <w:szCs w:val="21"/>
        </w:rPr>
        <w:t xml:space="preserve">   </w:t>
      </w:r>
      <w:r w:rsidR="00C03266">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2D5226">
        <w:rPr>
          <w:rFonts w:asciiTheme="minorEastAsia" w:eastAsiaTheme="minorEastAsia" w:hAnsiTheme="minorEastAsia" w:hint="eastAsia"/>
          <w:color w:val="000000" w:themeColor="text1"/>
          <w:sz w:val="22"/>
          <w:szCs w:val="21"/>
        </w:rPr>
        <w:t>会议中心一层仙桃厅</w:t>
      </w:r>
    </w:p>
    <w:p w14:paraId="40CCEAF2" w14:textId="77777777" w:rsidR="002F2CAB" w:rsidRPr="004940EE" w:rsidRDefault="002F2CAB" w:rsidP="002F2CAB">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D35CE" w:rsidRPr="004940EE" w14:paraId="2B7C1E56" w14:textId="77777777" w:rsidTr="00F82D69">
        <w:trPr>
          <w:trHeight w:val="641"/>
        </w:trPr>
        <w:tc>
          <w:tcPr>
            <w:tcW w:w="1413" w:type="dxa"/>
            <w:noWrap/>
            <w:vAlign w:val="center"/>
          </w:tcPr>
          <w:p w14:paraId="105E242D"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69E9929"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D665FF6"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082B22" w:rsidRPr="004940EE" w14:paraId="79A18DF6" w14:textId="77777777" w:rsidTr="00082B22">
        <w:trPr>
          <w:trHeight w:val="285"/>
        </w:trPr>
        <w:tc>
          <w:tcPr>
            <w:tcW w:w="1413" w:type="dxa"/>
            <w:noWrap/>
            <w:vAlign w:val="center"/>
          </w:tcPr>
          <w:p w14:paraId="69908229" w14:textId="3C10BC9C" w:rsidR="00082B22" w:rsidRPr="004940EE" w:rsidRDefault="008619DE" w:rsidP="00082B22">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082B22">
              <w:rPr>
                <w:rFonts w:ascii="等线" w:eastAsia="等线" w:hAnsi="等线" w:hint="eastAsia"/>
                <w:color w:val="000000"/>
                <w:sz w:val="22"/>
                <w:szCs w:val="22"/>
              </w:rPr>
              <w:t>8:30-</w:t>
            </w:r>
            <w:r>
              <w:rPr>
                <w:rFonts w:ascii="等线" w:eastAsia="等线" w:hAnsi="等线"/>
                <w:color w:val="000000"/>
                <w:sz w:val="22"/>
                <w:szCs w:val="22"/>
              </w:rPr>
              <w:t>0</w:t>
            </w:r>
            <w:r w:rsidR="00082B22">
              <w:rPr>
                <w:rFonts w:ascii="等线" w:eastAsia="等线" w:hAnsi="等线" w:hint="eastAsia"/>
                <w:color w:val="000000"/>
                <w:sz w:val="22"/>
                <w:szCs w:val="22"/>
              </w:rPr>
              <w:t>8:45</w:t>
            </w:r>
          </w:p>
        </w:tc>
        <w:tc>
          <w:tcPr>
            <w:tcW w:w="5953" w:type="dxa"/>
            <w:noWrap/>
            <w:vAlign w:val="center"/>
          </w:tcPr>
          <w:p w14:paraId="49198732"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自然未来的量子智能计算</w:t>
            </w:r>
          </w:p>
          <w:p w14:paraId="67DE3B34" w14:textId="59450D3B"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报告人：岳天祥（中国科学院地理科学与资源研究所）</w:t>
            </w:r>
          </w:p>
        </w:tc>
        <w:tc>
          <w:tcPr>
            <w:tcW w:w="943" w:type="dxa"/>
            <w:vMerge w:val="restart"/>
            <w:vAlign w:val="center"/>
          </w:tcPr>
          <w:p w14:paraId="25CD1D3D" w14:textId="77777777" w:rsidR="00082B22" w:rsidRDefault="00082B22" w:rsidP="00082B22">
            <w:pPr>
              <w:jc w:val="center"/>
              <w:rPr>
                <w:rFonts w:asciiTheme="minorEastAsia" w:eastAsiaTheme="minorEastAsia" w:hAnsiTheme="minorEastAsia" w:hint="eastAsia"/>
                <w:color w:val="000000" w:themeColor="text1"/>
                <w:sz w:val="22"/>
              </w:rPr>
            </w:pPr>
            <w:r w:rsidRPr="00082B22">
              <w:rPr>
                <w:rFonts w:asciiTheme="minorEastAsia" w:eastAsiaTheme="minorEastAsia" w:hAnsiTheme="minorEastAsia" w:hint="eastAsia"/>
                <w:color w:val="000000" w:themeColor="text1"/>
                <w:sz w:val="22"/>
              </w:rPr>
              <w:t>范泽孟</w:t>
            </w:r>
          </w:p>
          <w:p w14:paraId="733333B0" w14:textId="77777777" w:rsidR="00082B22" w:rsidRDefault="00082B22" w:rsidP="00082B22">
            <w:pPr>
              <w:jc w:val="center"/>
              <w:rPr>
                <w:rFonts w:asciiTheme="minorEastAsia" w:eastAsiaTheme="minorEastAsia" w:hAnsiTheme="minorEastAsia" w:hint="eastAsia"/>
                <w:color w:val="000000" w:themeColor="text1"/>
                <w:sz w:val="22"/>
              </w:rPr>
            </w:pPr>
          </w:p>
          <w:p w14:paraId="2A898AE0" w14:textId="48E779A9" w:rsidR="00082B22" w:rsidRPr="004940EE" w:rsidRDefault="00082B22" w:rsidP="00082B22">
            <w:pPr>
              <w:jc w:val="center"/>
              <w:rPr>
                <w:rFonts w:asciiTheme="minorEastAsia" w:eastAsiaTheme="minorEastAsia" w:hAnsiTheme="minorEastAsia" w:hint="eastAsia"/>
                <w:color w:val="000000" w:themeColor="text1"/>
                <w:sz w:val="22"/>
              </w:rPr>
            </w:pPr>
            <w:r w:rsidRPr="00082B22">
              <w:rPr>
                <w:rFonts w:asciiTheme="minorEastAsia" w:eastAsiaTheme="minorEastAsia" w:hAnsiTheme="minorEastAsia" w:hint="eastAsia"/>
                <w:color w:val="000000" w:themeColor="text1"/>
                <w:sz w:val="22"/>
              </w:rPr>
              <w:t>赖江山</w:t>
            </w:r>
          </w:p>
        </w:tc>
      </w:tr>
      <w:tr w:rsidR="00082B22" w:rsidRPr="004940EE" w14:paraId="19B2234B" w14:textId="77777777" w:rsidTr="008F17FA">
        <w:trPr>
          <w:trHeight w:val="285"/>
        </w:trPr>
        <w:tc>
          <w:tcPr>
            <w:tcW w:w="1413" w:type="dxa"/>
            <w:noWrap/>
            <w:vAlign w:val="center"/>
          </w:tcPr>
          <w:p w14:paraId="45D0075C" w14:textId="6C63646E" w:rsidR="00082B22" w:rsidRPr="004940EE" w:rsidRDefault="008619DE" w:rsidP="00082B22">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082B22">
              <w:rPr>
                <w:rFonts w:ascii="等线" w:eastAsia="等线" w:hAnsi="等线" w:hint="eastAsia"/>
                <w:color w:val="000000"/>
                <w:sz w:val="22"/>
                <w:szCs w:val="22"/>
              </w:rPr>
              <w:t>8:45-</w:t>
            </w:r>
            <w:r>
              <w:rPr>
                <w:rFonts w:ascii="等线" w:eastAsia="等线" w:hAnsi="等线"/>
                <w:color w:val="000000"/>
                <w:sz w:val="22"/>
                <w:szCs w:val="22"/>
              </w:rPr>
              <w:t>0</w:t>
            </w:r>
            <w:r w:rsidR="00082B22">
              <w:rPr>
                <w:rFonts w:ascii="等线" w:eastAsia="等线" w:hAnsi="等线" w:hint="eastAsia"/>
                <w:color w:val="000000"/>
                <w:sz w:val="22"/>
                <w:szCs w:val="22"/>
              </w:rPr>
              <w:t>9:00</w:t>
            </w:r>
          </w:p>
        </w:tc>
        <w:tc>
          <w:tcPr>
            <w:tcW w:w="5953" w:type="dxa"/>
            <w:noWrap/>
            <w:vAlign w:val="center"/>
          </w:tcPr>
          <w:p w14:paraId="7775ED4F"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作物水足迹时空预测与以水定产</w:t>
            </w:r>
          </w:p>
          <w:p w14:paraId="58B72AF6" w14:textId="6CA455A1"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报告人：史文娇（中国科学院地理科学与资源研究所）</w:t>
            </w:r>
          </w:p>
        </w:tc>
        <w:tc>
          <w:tcPr>
            <w:tcW w:w="943" w:type="dxa"/>
            <w:vMerge/>
            <w:noWrap/>
            <w:vAlign w:val="center"/>
            <w:hideMark/>
          </w:tcPr>
          <w:p w14:paraId="05F817B5" w14:textId="77777777" w:rsidR="00082B22" w:rsidRPr="004940EE" w:rsidRDefault="00082B22" w:rsidP="00082B22">
            <w:pPr>
              <w:rPr>
                <w:rFonts w:asciiTheme="minorEastAsia" w:eastAsiaTheme="minorEastAsia" w:hAnsiTheme="minorEastAsia" w:hint="eastAsia"/>
                <w:color w:val="000000" w:themeColor="text1"/>
                <w:sz w:val="22"/>
              </w:rPr>
            </w:pPr>
          </w:p>
        </w:tc>
      </w:tr>
      <w:tr w:rsidR="00082B22" w:rsidRPr="004940EE" w14:paraId="708AF5FD" w14:textId="77777777" w:rsidTr="008F17FA">
        <w:trPr>
          <w:trHeight w:val="285"/>
        </w:trPr>
        <w:tc>
          <w:tcPr>
            <w:tcW w:w="1413" w:type="dxa"/>
            <w:noWrap/>
            <w:vAlign w:val="center"/>
          </w:tcPr>
          <w:p w14:paraId="6200B1FC" w14:textId="4428CD93" w:rsidR="00082B22" w:rsidRPr="004940EE" w:rsidRDefault="008619DE" w:rsidP="00082B22">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082B22">
              <w:rPr>
                <w:rFonts w:ascii="等线" w:eastAsia="等线" w:hAnsi="等线" w:hint="eastAsia"/>
                <w:color w:val="000000"/>
                <w:sz w:val="22"/>
                <w:szCs w:val="22"/>
              </w:rPr>
              <w:t>9:00-</w:t>
            </w:r>
            <w:r>
              <w:rPr>
                <w:rFonts w:ascii="等线" w:eastAsia="等线" w:hAnsi="等线"/>
                <w:color w:val="000000"/>
                <w:sz w:val="22"/>
                <w:szCs w:val="22"/>
              </w:rPr>
              <w:t>0</w:t>
            </w:r>
            <w:r w:rsidR="00082B22">
              <w:rPr>
                <w:rFonts w:ascii="等线" w:eastAsia="等线" w:hAnsi="等线" w:hint="eastAsia"/>
                <w:color w:val="000000"/>
                <w:sz w:val="22"/>
                <w:szCs w:val="22"/>
              </w:rPr>
              <w:t>9:15</w:t>
            </w:r>
          </w:p>
        </w:tc>
        <w:tc>
          <w:tcPr>
            <w:tcW w:w="5953" w:type="dxa"/>
            <w:noWrap/>
            <w:vAlign w:val="center"/>
          </w:tcPr>
          <w:p w14:paraId="7AE49EAA"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增温与顶级捕食者对淡水食物网的影响</w:t>
            </w:r>
          </w:p>
          <w:p w14:paraId="4FB90429" w14:textId="4DFCEB88"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报告人：赵磊（中国农业大学）</w:t>
            </w:r>
          </w:p>
        </w:tc>
        <w:tc>
          <w:tcPr>
            <w:tcW w:w="943" w:type="dxa"/>
            <w:vMerge/>
            <w:noWrap/>
            <w:vAlign w:val="center"/>
            <w:hideMark/>
          </w:tcPr>
          <w:p w14:paraId="07E17D27" w14:textId="77777777" w:rsidR="00082B22" w:rsidRPr="004940EE" w:rsidRDefault="00082B22" w:rsidP="00082B22">
            <w:pPr>
              <w:rPr>
                <w:rFonts w:asciiTheme="minorEastAsia" w:eastAsiaTheme="minorEastAsia" w:hAnsiTheme="minorEastAsia" w:hint="eastAsia"/>
                <w:color w:val="000000" w:themeColor="text1"/>
                <w:sz w:val="22"/>
              </w:rPr>
            </w:pPr>
          </w:p>
        </w:tc>
      </w:tr>
      <w:tr w:rsidR="00082B22" w:rsidRPr="004940EE" w14:paraId="40A3910C" w14:textId="77777777" w:rsidTr="008F17FA">
        <w:trPr>
          <w:trHeight w:val="266"/>
        </w:trPr>
        <w:tc>
          <w:tcPr>
            <w:tcW w:w="1413" w:type="dxa"/>
            <w:noWrap/>
            <w:vAlign w:val="center"/>
          </w:tcPr>
          <w:p w14:paraId="1E0BED4A" w14:textId="4C8923A2" w:rsidR="00082B22" w:rsidRPr="004940EE" w:rsidRDefault="008619DE" w:rsidP="00082B22">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082B22">
              <w:rPr>
                <w:rFonts w:ascii="等线" w:eastAsia="等线" w:hAnsi="等线" w:hint="eastAsia"/>
                <w:color w:val="000000"/>
                <w:sz w:val="22"/>
                <w:szCs w:val="22"/>
              </w:rPr>
              <w:t>9:15-</w:t>
            </w:r>
            <w:r>
              <w:rPr>
                <w:rFonts w:ascii="等线" w:eastAsia="等线" w:hAnsi="等线"/>
                <w:color w:val="000000"/>
                <w:sz w:val="22"/>
                <w:szCs w:val="22"/>
              </w:rPr>
              <w:t>0</w:t>
            </w:r>
            <w:r w:rsidR="00082B22">
              <w:rPr>
                <w:rFonts w:ascii="等线" w:eastAsia="等线" w:hAnsi="等线" w:hint="eastAsia"/>
                <w:color w:val="000000"/>
                <w:sz w:val="22"/>
                <w:szCs w:val="22"/>
              </w:rPr>
              <w:t>9:30</w:t>
            </w:r>
          </w:p>
        </w:tc>
        <w:tc>
          <w:tcPr>
            <w:tcW w:w="5953" w:type="dxa"/>
            <w:noWrap/>
            <w:vAlign w:val="center"/>
          </w:tcPr>
          <w:p w14:paraId="6C19EF3A"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基于不同地表单元的西南地区土壤有机碳模拟对比研究</w:t>
            </w:r>
          </w:p>
          <w:p w14:paraId="4A9AE575" w14:textId="56E00B2F"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报告人：周伟（西南大学）</w:t>
            </w:r>
          </w:p>
        </w:tc>
        <w:tc>
          <w:tcPr>
            <w:tcW w:w="943" w:type="dxa"/>
            <w:vMerge/>
            <w:noWrap/>
            <w:vAlign w:val="center"/>
            <w:hideMark/>
          </w:tcPr>
          <w:p w14:paraId="33618E79" w14:textId="77777777" w:rsidR="00082B22" w:rsidRPr="004940EE" w:rsidRDefault="00082B22" w:rsidP="00082B22">
            <w:pPr>
              <w:rPr>
                <w:rFonts w:asciiTheme="minorEastAsia" w:eastAsiaTheme="minorEastAsia" w:hAnsiTheme="minorEastAsia" w:hint="eastAsia"/>
                <w:color w:val="000000" w:themeColor="text1"/>
                <w:sz w:val="22"/>
              </w:rPr>
            </w:pPr>
          </w:p>
        </w:tc>
      </w:tr>
      <w:tr w:rsidR="00082B22" w:rsidRPr="004940EE" w14:paraId="32BF008E" w14:textId="77777777" w:rsidTr="008F17FA">
        <w:trPr>
          <w:trHeight w:val="285"/>
        </w:trPr>
        <w:tc>
          <w:tcPr>
            <w:tcW w:w="1413" w:type="dxa"/>
            <w:noWrap/>
            <w:vAlign w:val="center"/>
          </w:tcPr>
          <w:p w14:paraId="5E005213" w14:textId="69206ED5" w:rsidR="00082B22" w:rsidRPr="004940EE" w:rsidRDefault="008619DE" w:rsidP="00082B22">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082B22">
              <w:rPr>
                <w:rFonts w:ascii="等线" w:eastAsia="等线" w:hAnsi="等线" w:hint="eastAsia"/>
                <w:color w:val="000000"/>
                <w:sz w:val="22"/>
                <w:szCs w:val="22"/>
              </w:rPr>
              <w:t>9:30-</w:t>
            </w:r>
            <w:r>
              <w:rPr>
                <w:rFonts w:ascii="等线" w:eastAsia="等线" w:hAnsi="等线"/>
                <w:color w:val="000000"/>
                <w:sz w:val="22"/>
                <w:szCs w:val="22"/>
              </w:rPr>
              <w:t>0</w:t>
            </w:r>
            <w:r w:rsidR="00082B22">
              <w:rPr>
                <w:rFonts w:ascii="等线" w:eastAsia="等线" w:hAnsi="等线" w:hint="eastAsia"/>
                <w:color w:val="000000"/>
                <w:sz w:val="22"/>
                <w:szCs w:val="22"/>
              </w:rPr>
              <w:t>9:45</w:t>
            </w:r>
          </w:p>
        </w:tc>
        <w:tc>
          <w:tcPr>
            <w:tcW w:w="5953" w:type="dxa"/>
            <w:noWrap/>
            <w:vAlign w:val="center"/>
          </w:tcPr>
          <w:p w14:paraId="70A1ADA8"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青藏高原河流温度变化及其潜在生态影响分析</w:t>
            </w:r>
          </w:p>
          <w:p w14:paraId="4D597F23" w14:textId="7C8AB729"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报告人：刘双（中国科学院-水利部成都山地灾害与环境研究所）</w:t>
            </w:r>
          </w:p>
        </w:tc>
        <w:tc>
          <w:tcPr>
            <w:tcW w:w="943" w:type="dxa"/>
            <w:vMerge/>
            <w:noWrap/>
            <w:vAlign w:val="center"/>
            <w:hideMark/>
          </w:tcPr>
          <w:p w14:paraId="7D6F528E" w14:textId="77777777" w:rsidR="00082B22" w:rsidRPr="004940EE" w:rsidRDefault="00082B22" w:rsidP="00082B22">
            <w:pPr>
              <w:rPr>
                <w:rFonts w:asciiTheme="minorEastAsia" w:eastAsiaTheme="minorEastAsia" w:hAnsiTheme="minorEastAsia" w:hint="eastAsia"/>
                <w:color w:val="000000" w:themeColor="text1"/>
                <w:sz w:val="22"/>
              </w:rPr>
            </w:pPr>
          </w:p>
        </w:tc>
      </w:tr>
      <w:tr w:rsidR="00082B22" w:rsidRPr="004940EE" w14:paraId="24FC658E" w14:textId="77777777" w:rsidTr="008F17FA">
        <w:trPr>
          <w:trHeight w:val="285"/>
        </w:trPr>
        <w:tc>
          <w:tcPr>
            <w:tcW w:w="1413" w:type="dxa"/>
            <w:noWrap/>
            <w:vAlign w:val="center"/>
          </w:tcPr>
          <w:p w14:paraId="35F6EE6B" w14:textId="41CF6602" w:rsidR="00082B22" w:rsidRPr="004940EE" w:rsidRDefault="008619DE" w:rsidP="00082B22">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082B22">
              <w:rPr>
                <w:rFonts w:ascii="等线" w:eastAsia="等线" w:hAnsi="等线" w:hint="eastAsia"/>
                <w:color w:val="000000"/>
                <w:sz w:val="22"/>
                <w:szCs w:val="22"/>
              </w:rPr>
              <w:t>9:45-10:00</w:t>
            </w:r>
          </w:p>
        </w:tc>
        <w:tc>
          <w:tcPr>
            <w:tcW w:w="5953" w:type="dxa"/>
            <w:noWrap/>
            <w:vAlign w:val="center"/>
          </w:tcPr>
          <w:p w14:paraId="43FB78A9"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基于土地利用多情景模拟和地理探测器的新疆碳储量时空演变</w:t>
            </w:r>
          </w:p>
          <w:p w14:paraId="5D2558DC" w14:textId="7F5D93C9"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报告人：徐权（中国地质调查局）</w:t>
            </w:r>
          </w:p>
        </w:tc>
        <w:tc>
          <w:tcPr>
            <w:tcW w:w="943" w:type="dxa"/>
            <w:vMerge/>
            <w:noWrap/>
            <w:vAlign w:val="center"/>
          </w:tcPr>
          <w:p w14:paraId="7CCECF87" w14:textId="77777777" w:rsidR="00082B22" w:rsidRPr="004940EE" w:rsidRDefault="00082B22" w:rsidP="00082B22">
            <w:pPr>
              <w:rPr>
                <w:rFonts w:asciiTheme="minorEastAsia" w:eastAsiaTheme="minorEastAsia" w:hAnsiTheme="minorEastAsia" w:hint="eastAsia"/>
                <w:color w:val="000000" w:themeColor="text1"/>
                <w:sz w:val="22"/>
              </w:rPr>
            </w:pPr>
          </w:p>
        </w:tc>
      </w:tr>
      <w:tr w:rsidR="000D35CE" w:rsidRPr="004940EE" w14:paraId="55545333" w14:textId="77777777" w:rsidTr="00F82D69">
        <w:trPr>
          <w:trHeight w:val="437"/>
        </w:trPr>
        <w:tc>
          <w:tcPr>
            <w:tcW w:w="1413" w:type="dxa"/>
            <w:noWrap/>
            <w:vAlign w:val="center"/>
          </w:tcPr>
          <w:p w14:paraId="13D1A530" w14:textId="01EA8440" w:rsidR="002F2CAB" w:rsidRPr="004940EE" w:rsidRDefault="00EF6C56" w:rsidP="00082B22">
            <w:pPr>
              <w:jc w:val="center"/>
              <w:rPr>
                <w:rFonts w:asciiTheme="minorEastAsia" w:eastAsiaTheme="minorEastAsia" w:hAnsiTheme="minorEastAsia" w:cs="Times New Roman" w:hint="eastAsia"/>
                <w:color w:val="000000" w:themeColor="text1"/>
                <w:sz w:val="20"/>
                <w:szCs w:val="20"/>
              </w:rPr>
            </w:pPr>
            <w:r w:rsidRPr="004940EE">
              <w:rPr>
                <w:rFonts w:asciiTheme="minorEastAsia" w:eastAsiaTheme="minorEastAsia" w:hAnsiTheme="minorEastAsia" w:hint="eastAsia"/>
                <w:color w:val="000000" w:themeColor="text1"/>
                <w:sz w:val="22"/>
              </w:rPr>
              <w:t>10:</w:t>
            </w:r>
            <w:r w:rsidR="00082B22">
              <w:rPr>
                <w:rFonts w:asciiTheme="minorEastAsia" w:eastAsiaTheme="minorEastAsia" w:hAnsiTheme="minorEastAsia"/>
                <w:color w:val="000000" w:themeColor="text1"/>
                <w:sz w:val="22"/>
              </w:rPr>
              <w:t>00</w:t>
            </w:r>
            <w:r w:rsidRPr="004940EE">
              <w:rPr>
                <w:rFonts w:asciiTheme="minorEastAsia" w:eastAsiaTheme="minorEastAsia" w:hAnsiTheme="minorEastAsia" w:hint="eastAsia"/>
                <w:color w:val="000000" w:themeColor="text1"/>
                <w:sz w:val="22"/>
              </w:rPr>
              <w:t>-10:</w:t>
            </w:r>
            <w:r w:rsidR="00082B22">
              <w:rPr>
                <w:rFonts w:asciiTheme="minorEastAsia" w:eastAsiaTheme="minorEastAsia" w:hAnsiTheme="minorEastAsia"/>
                <w:color w:val="000000" w:themeColor="text1"/>
                <w:sz w:val="22"/>
              </w:rPr>
              <w:t>1</w:t>
            </w:r>
            <w:r w:rsidR="003D594C" w:rsidRPr="004940EE">
              <w:rPr>
                <w:rFonts w:asciiTheme="minorEastAsia" w:eastAsiaTheme="minorEastAsia" w:hAnsiTheme="minorEastAsia"/>
                <w:color w:val="000000" w:themeColor="text1"/>
                <w:sz w:val="22"/>
              </w:rPr>
              <w:t>0</w:t>
            </w:r>
          </w:p>
        </w:tc>
        <w:tc>
          <w:tcPr>
            <w:tcW w:w="6896" w:type="dxa"/>
            <w:gridSpan w:val="2"/>
            <w:noWrap/>
            <w:vAlign w:val="center"/>
            <w:hideMark/>
          </w:tcPr>
          <w:p w14:paraId="6CBACCEB" w14:textId="77777777" w:rsidR="002F2CAB" w:rsidRPr="004940EE" w:rsidRDefault="002F2CAB" w:rsidP="00F82D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082B22" w:rsidRPr="004940EE" w14:paraId="0DF9A84E" w14:textId="77777777" w:rsidTr="008F17FA">
        <w:trPr>
          <w:trHeight w:val="285"/>
        </w:trPr>
        <w:tc>
          <w:tcPr>
            <w:tcW w:w="1413" w:type="dxa"/>
            <w:noWrap/>
            <w:vAlign w:val="center"/>
          </w:tcPr>
          <w:p w14:paraId="1F08A0DF" w14:textId="3070CFD2" w:rsidR="00082B22" w:rsidRPr="004940EE" w:rsidRDefault="00082B22" w:rsidP="00082B2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10:10-10:25</w:t>
            </w:r>
          </w:p>
        </w:tc>
        <w:tc>
          <w:tcPr>
            <w:tcW w:w="5953" w:type="dxa"/>
            <w:noWrap/>
            <w:vAlign w:val="center"/>
          </w:tcPr>
          <w:p w14:paraId="7F8681CA"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使用</w:t>
            </w:r>
            <w:proofErr w:type="spellStart"/>
            <w:r>
              <w:rPr>
                <w:rFonts w:ascii="等线" w:eastAsia="等线" w:hAnsi="等线" w:hint="eastAsia"/>
                <w:color w:val="000000"/>
                <w:sz w:val="22"/>
                <w:szCs w:val="22"/>
              </w:rPr>
              <w:t>spatialreg.hp</w:t>
            </w:r>
            <w:proofErr w:type="spellEnd"/>
            <w:r>
              <w:rPr>
                <w:rFonts w:ascii="等线" w:eastAsia="等线" w:hAnsi="等线" w:hint="eastAsia"/>
                <w:color w:val="000000"/>
                <w:sz w:val="22"/>
                <w:szCs w:val="22"/>
              </w:rPr>
              <w:t>包评估空间自相关回归解释变量相对重要性评估</w:t>
            </w:r>
          </w:p>
          <w:p w14:paraId="29106095" w14:textId="322CE629"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报告人：赖江山（南京林业大学）</w:t>
            </w:r>
          </w:p>
        </w:tc>
        <w:tc>
          <w:tcPr>
            <w:tcW w:w="943" w:type="dxa"/>
            <w:vMerge w:val="restart"/>
            <w:noWrap/>
            <w:vAlign w:val="center"/>
            <w:hideMark/>
          </w:tcPr>
          <w:p w14:paraId="1D51DB77" w14:textId="77777777" w:rsidR="00082B22" w:rsidRDefault="00082B22" w:rsidP="00082B22">
            <w:pPr>
              <w:jc w:val="center"/>
              <w:rPr>
                <w:rFonts w:asciiTheme="minorEastAsia" w:eastAsiaTheme="minorEastAsia" w:hAnsiTheme="minorEastAsia" w:hint="eastAsia"/>
                <w:color w:val="000000"/>
                <w:sz w:val="22"/>
                <w:szCs w:val="22"/>
              </w:rPr>
            </w:pPr>
            <w:r w:rsidRPr="00082B22">
              <w:rPr>
                <w:rFonts w:asciiTheme="minorEastAsia" w:eastAsiaTheme="minorEastAsia" w:hAnsiTheme="minorEastAsia" w:hint="eastAsia"/>
                <w:color w:val="000000"/>
                <w:sz w:val="22"/>
                <w:szCs w:val="22"/>
              </w:rPr>
              <w:t>岳天祥</w:t>
            </w:r>
          </w:p>
          <w:p w14:paraId="5896B314" w14:textId="77777777" w:rsidR="00082B22" w:rsidRDefault="00082B22" w:rsidP="00082B22">
            <w:pPr>
              <w:jc w:val="center"/>
              <w:rPr>
                <w:rFonts w:asciiTheme="minorEastAsia" w:eastAsiaTheme="minorEastAsia" w:hAnsiTheme="minorEastAsia" w:hint="eastAsia"/>
                <w:color w:val="000000"/>
                <w:sz w:val="22"/>
                <w:szCs w:val="22"/>
              </w:rPr>
            </w:pPr>
          </w:p>
          <w:p w14:paraId="21211A46" w14:textId="685D2664" w:rsidR="00082B22" w:rsidRPr="004940EE" w:rsidRDefault="00082B22" w:rsidP="00082B22">
            <w:pPr>
              <w:jc w:val="center"/>
              <w:rPr>
                <w:rFonts w:asciiTheme="minorEastAsia" w:eastAsiaTheme="minorEastAsia" w:hAnsiTheme="minorEastAsia" w:hint="eastAsia"/>
                <w:color w:val="000000" w:themeColor="text1"/>
                <w:sz w:val="22"/>
              </w:rPr>
            </w:pPr>
            <w:proofErr w:type="gramStart"/>
            <w:r w:rsidRPr="00082B22">
              <w:rPr>
                <w:rFonts w:asciiTheme="minorEastAsia" w:eastAsiaTheme="minorEastAsia" w:hAnsiTheme="minorEastAsia" w:hint="eastAsia"/>
                <w:color w:val="000000"/>
                <w:sz w:val="22"/>
                <w:szCs w:val="22"/>
              </w:rPr>
              <w:t>史文娇</w:t>
            </w:r>
            <w:proofErr w:type="gramEnd"/>
          </w:p>
        </w:tc>
      </w:tr>
      <w:tr w:rsidR="00082B22" w:rsidRPr="004940EE" w14:paraId="67EA38AB" w14:textId="77777777" w:rsidTr="008F17FA">
        <w:trPr>
          <w:trHeight w:val="285"/>
        </w:trPr>
        <w:tc>
          <w:tcPr>
            <w:tcW w:w="1413" w:type="dxa"/>
            <w:noWrap/>
            <w:vAlign w:val="center"/>
          </w:tcPr>
          <w:p w14:paraId="3DBA66A4" w14:textId="4EE00121" w:rsidR="00082B22" w:rsidRPr="004940EE" w:rsidRDefault="00082B22" w:rsidP="00082B2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vAlign w:val="center"/>
          </w:tcPr>
          <w:p w14:paraId="5F2F1DAB"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采用时空优化的电气化策略降低中国钢铁行业的碳足迹与资产搁浅风险</w:t>
            </w:r>
          </w:p>
          <w:p w14:paraId="33008529" w14:textId="147B7473"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报告人：周文戟（中国人民大学）</w:t>
            </w:r>
          </w:p>
        </w:tc>
        <w:tc>
          <w:tcPr>
            <w:tcW w:w="943" w:type="dxa"/>
            <w:vMerge/>
            <w:noWrap/>
            <w:vAlign w:val="center"/>
            <w:hideMark/>
          </w:tcPr>
          <w:p w14:paraId="360138BB" w14:textId="77777777" w:rsidR="00082B22" w:rsidRPr="004940EE" w:rsidRDefault="00082B22" w:rsidP="00082B22">
            <w:pPr>
              <w:rPr>
                <w:rFonts w:asciiTheme="minorEastAsia" w:eastAsiaTheme="minorEastAsia" w:hAnsiTheme="minorEastAsia" w:hint="eastAsia"/>
                <w:color w:val="000000" w:themeColor="text1"/>
                <w:sz w:val="22"/>
              </w:rPr>
            </w:pPr>
          </w:p>
        </w:tc>
      </w:tr>
      <w:tr w:rsidR="00082B22" w:rsidRPr="004940EE" w14:paraId="6E4699C6" w14:textId="77777777" w:rsidTr="008F17FA">
        <w:trPr>
          <w:trHeight w:val="285"/>
        </w:trPr>
        <w:tc>
          <w:tcPr>
            <w:tcW w:w="1413" w:type="dxa"/>
            <w:noWrap/>
            <w:vAlign w:val="center"/>
          </w:tcPr>
          <w:p w14:paraId="1F8CF70D" w14:textId="25C177E4" w:rsidR="00082B22" w:rsidRPr="004940EE" w:rsidRDefault="00082B22" w:rsidP="00082B2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2E25F00E" w14:textId="3ADE0C1A"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基于陆面过程模型的生态系统碳</w:t>
            </w:r>
            <w:r w:rsidR="002740F3">
              <w:rPr>
                <w:rFonts w:ascii="等线" w:eastAsia="等线" w:hAnsi="等线" w:hint="eastAsia"/>
                <w:color w:val="000000"/>
                <w:sz w:val="22"/>
                <w:szCs w:val="22"/>
              </w:rPr>
              <w:t>-</w:t>
            </w:r>
            <w:proofErr w:type="gramStart"/>
            <w:r>
              <w:rPr>
                <w:rFonts w:ascii="等线" w:eastAsia="等线" w:hAnsi="等线" w:hint="eastAsia"/>
                <w:color w:val="000000"/>
                <w:sz w:val="22"/>
                <w:szCs w:val="22"/>
              </w:rPr>
              <w:t>水过程</w:t>
            </w:r>
            <w:proofErr w:type="gramEnd"/>
            <w:r>
              <w:rPr>
                <w:rFonts w:ascii="等线" w:eastAsia="等线" w:hAnsi="等线" w:hint="eastAsia"/>
                <w:color w:val="000000"/>
                <w:sz w:val="22"/>
                <w:szCs w:val="22"/>
              </w:rPr>
              <w:t>耦合及植物水力调节机制</w:t>
            </w:r>
          </w:p>
          <w:p w14:paraId="7DEE7C05" w14:textId="55BC26B6"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报告人：吴浩浩（中国科学院南京地理与湖泊研究所）</w:t>
            </w:r>
          </w:p>
        </w:tc>
        <w:tc>
          <w:tcPr>
            <w:tcW w:w="943" w:type="dxa"/>
            <w:vMerge/>
            <w:noWrap/>
            <w:vAlign w:val="center"/>
            <w:hideMark/>
          </w:tcPr>
          <w:p w14:paraId="4118C4E7" w14:textId="77777777" w:rsidR="00082B22" w:rsidRPr="004940EE" w:rsidRDefault="00082B22" w:rsidP="00082B22">
            <w:pPr>
              <w:rPr>
                <w:rFonts w:asciiTheme="minorEastAsia" w:eastAsiaTheme="minorEastAsia" w:hAnsiTheme="minorEastAsia" w:hint="eastAsia"/>
                <w:color w:val="000000" w:themeColor="text1"/>
                <w:sz w:val="22"/>
              </w:rPr>
            </w:pPr>
          </w:p>
        </w:tc>
      </w:tr>
      <w:tr w:rsidR="00082B22" w:rsidRPr="004940EE" w14:paraId="4624814E" w14:textId="77777777" w:rsidTr="008F17FA">
        <w:trPr>
          <w:trHeight w:val="285"/>
        </w:trPr>
        <w:tc>
          <w:tcPr>
            <w:tcW w:w="1413" w:type="dxa"/>
            <w:noWrap/>
            <w:vAlign w:val="center"/>
          </w:tcPr>
          <w:p w14:paraId="25862230" w14:textId="3735BB93" w:rsidR="00082B22" w:rsidRPr="004940EE" w:rsidRDefault="00082B22" w:rsidP="00082B2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581A0F10" w14:textId="77777777" w:rsidR="00082B22" w:rsidRDefault="00082B22" w:rsidP="00082B22">
            <w:pPr>
              <w:rPr>
                <w:rFonts w:ascii="等线" w:eastAsia="等线" w:hAnsi="等线" w:hint="eastAsia"/>
                <w:color w:val="000000"/>
                <w:sz w:val="22"/>
                <w:szCs w:val="22"/>
              </w:rPr>
            </w:pPr>
            <w:r>
              <w:rPr>
                <w:rFonts w:ascii="等线" w:eastAsia="等线" w:hAnsi="等线" w:hint="eastAsia"/>
                <w:color w:val="000000"/>
                <w:sz w:val="22"/>
                <w:szCs w:val="22"/>
              </w:rPr>
              <w:t>城市更新背景下的蚊虫种群动态与控制反馈机制研究—— 基于空间统计与生态控制论的视角</w:t>
            </w:r>
          </w:p>
          <w:p w14:paraId="25DA5C96" w14:textId="74C8D82C" w:rsidR="00082B22" w:rsidRPr="004940EE" w:rsidRDefault="00082B22" w:rsidP="00082B2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报告人：沈竞（南京林业大学）</w:t>
            </w:r>
          </w:p>
        </w:tc>
        <w:tc>
          <w:tcPr>
            <w:tcW w:w="943" w:type="dxa"/>
            <w:vMerge/>
            <w:noWrap/>
            <w:vAlign w:val="center"/>
          </w:tcPr>
          <w:p w14:paraId="451EB577" w14:textId="77777777" w:rsidR="00082B22" w:rsidRPr="004940EE" w:rsidRDefault="00082B22" w:rsidP="00082B22">
            <w:pPr>
              <w:rPr>
                <w:rFonts w:asciiTheme="minorEastAsia" w:eastAsiaTheme="minorEastAsia" w:hAnsiTheme="minorEastAsia" w:hint="eastAsia"/>
                <w:color w:val="000000" w:themeColor="text1"/>
                <w:sz w:val="22"/>
              </w:rPr>
            </w:pPr>
          </w:p>
        </w:tc>
      </w:tr>
      <w:tr w:rsidR="00595B07" w:rsidRPr="004940EE" w14:paraId="3CEC95BA" w14:textId="77777777" w:rsidTr="008F17FA">
        <w:trPr>
          <w:trHeight w:val="285"/>
        </w:trPr>
        <w:tc>
          <w:tcPr>
            <w:tcW w:w="1413" w:type="dxa"/>
            <w:noWrap/>
            <w:vAlign w:val="center"/>
          </w:tcPr>
          <w:p w14:paraId="01815678" w14:textId="2C94D5A3" w:rsidR="00595B07" w:rsidRPr="004940EE" w:rsidRDefault="00595B07" w:rsidP="00595B0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vAlign w:val="center"/>
          </w:tcPr>
          <w:p w14:paraId="6CA61C1A" w14:textId="77777777" w:rsidR="00595B07" w:rsidRPr="002D5226" w:rsidRDefault="00595B07" w:rsidP="00595B07">
            <w:pPr>
              <w:rPr>
                <w:rFonts w:ascii="等线" w:eastAsia="等线" w:hAnsi="等线" w:hint="eastAsia"/>
                <w:color w:val="000000"/>
                <w:sz w:val="22"/>
                <w:szCs w:val="22"/>
              </w:rPr>
            </w:pPr>
            <w:r w:rsidRPr="002D5226">
              <w:rPr>
                <w:rFonts w:ascii="等线" w:eastAsia="等线" w:hAnsi="等线" w:hint="eastAsia"/>
                <w:color w:val="000000"/>
                <w:sz w:val="22"/>
                <w:szCs w:val="22"/>
              </w:rPr>
              <w:t>博弈论视角下陆地生态系统功能与韧性评估</w:t>
            </w:r>
          </w:p>
          <w:p w14:paraId="59DEF7DC" w14:textId="3B910B5B" w:rsidR="00595B07" w:rsidRPr="004940EE" w:rsidRDefault="00595B07" w:rsidP="00595B07">
            <w:pPr>
              <w:rPr>
                <w:rFonts w:asciiTheme="minorEastAsia" w:eastAsiaTheme="minorEastAsia" w:hAnsiTheme="minorEastAsia" w:hint="eastAsia"/>
                <w:color w:val="000000" w:themeColor="text1"/>
                <w:sz w:val="22"/>
              </w:rPr>
            </w:pPr>
            <w:r w:rsidRPr="002D5226">
              <w:rPr>
                <w:rFonts w:ascii="等线" w:eastAsia="等线" w:hAnsi="等线" w:hint="eastAsia"/>
                <w:color w:val="000000"/>
                <w:sz w:val="22"/>
                <w:szCs w:val="22"/>
              </w:rPr>
              <w:t>报告人：余开亮（中国科学院地理科学与资源研究所）</w:t>
            </w:r>
          </w:p>
        </w:tc>
        <w:tc>
          <w:tcPr>
            <w:tcW w:w="943" w:type="dxa"/>
            <w:vMerge/>
            <w:noWrap/>
            <w:vAlign w:val="center"/>
          </w:tcPr>
          <w:p w14:paraId="59D78A97" w14:textId="77777777" w:rsidR="00595B07" w:rsidRPr="004940EE" w:rsidRDefault="00595B07" w:rsidP="00595B07">
            <w:pPr>
              <w:rPr>
                <w:rFonts w:asciiTheme="minorEastAsia" w:eastAsiaTheme="minorEastAsia" w:hAnsiTheme="minorEastAsia" w:hint="eastAsia"/>
                <w:color w:val="000000" w:themeColor="text1"/>
                <w:sz w:val="22"/>
              </w:rPr>
            </w:pPr>
          </w:p>
        </w:tc>
      </w:tr>
      <w:tr w:rsidR="00595B07" w:rsidRPr="004940EE" w14:paraId="2C7FAC61" w14:textId="77777777" w:rsidTr="008F17FA">
        <w:trPr>
          <w:trHeight w:val="285"/>
        </w:trPr>
        <w:tc>
          <w:tcPr>
            <w:tcW w:w="1413" w:type="dxa"/>
            <w:noWrap/>
            <w:vAlign w:val="center"/>
          </w:tcPr>
          <w:p w14:paraId="396C5DED" w14:textId="2EFC9E55" w:rsidR="00595B07" w:rsidRDefault="00595B07" w:rsidP="00595B07">
            <w:pPr>
              <w:rPr>
                <w:rFonts w:ascii="等线" w:eastAsia="等线" w:hAnsi="等线" w:hint="eastAsia"/>
                <w:color w:val="000000"/>
                <w:sz w:val="22"/>
                <w:szCs w:val="22"/>
              </w:rPr>
            </w:pPr>
            <w:r w:rsidRPr="002D5226">
              <w:rPr>
                <w:rFonts w:ascii="等线" w:eastAsia="等线" w:hAnsi="等线" w:hint="eastAsia"/>
                <w:color w:val="000000"/>
                <w:sz w:val="22"/>
                <w:szCs w:val="22"/>
              </w:rPr>
              <w:t>11:25-11:40</w:t>
            </w:r>
          </w:p>
        </w:tc>
        <w:tc>
          <w:tcPr>
            <w:tcW w:w="5953" w:type="dxa"/>
            <w:noWrap/>
            <w:vAlign w:val="center"/>
          </w:tcPr>
          <w:p w14:paraId="466D69EA" w14:textId="77777777" w:rsidR="00595B07" w:rsidRPr="002D5226" w:rsidRDefault="00595B07" w:rsidP="00595B07">
            <w:pPr>
              <w:rPr>
                <w:rFonts w:ascii="等线" w:eastAsia="等线" w:hAnsi="等线" w:hint="eastAsia"/>
                <w:color w:val="000000"/>
                <w:sz w:val="22"/>
                <w:szCs w:val="22"/>
              </w:rPr>
            </w:pPr>
            <w:r w:rsidRPr="002D5226">
              <w:rPr>
                <w:rFonts w:ascii="等线" w:eastAsia="等线" w:hAnsi="等线" w:hint="eastAsia"/>
                <w:color w:val="000000"/>
                <w:sz w:val="22"/>
                <w:szCs w:val="22"/>
              </w:rPr>
              <w:t>土地覆被变化曲面建模展望</w:t>
            </w:r>
          </w:p>
          <w:p w14:paraId="0D5C2E6F" w14:textId="6E851743" w:rsidR="00595B07" w:rsidRDefault="00595B07" w:rsidP="00595B07">
            <w:pPr>
              <w:rPr>
                <w:rFonts w:ascii="等线" w:eastAsia="等线" w:hAnsi="等线" w:hint="eastAsia"/>
                <w:color w:val="000000"/>
                <w:sz w:val="22"/>
                <w:szCs w:val="22"/>
              </w:rPr>
            </w:pPr>
            <w:r w:rsidRPr="002D5226">
              <w:rPr>
                <w:rFonts w:ascii="等线" w:eastAsia="等线" w:hAnsi="等线" w:hint="eastAsia"/>
                <w:color w:val="000000"/>
                <w:sz w:val="22"/>
                <w:szCs w:val="22"/>
              </w:rPr>
              <w:t>报告人：范泽孟（中国科学院地理科学与资源研究所）</w:t>
            </w:r>
          </w:p>
        </w:tc>
        <w:tc>
          <w:tcPr>
            <w:tcW w:w="943" w:type="dxa"/>
            <w:vMerge/>
            <w:noWrap/>
            <w:vAlign w:val="center"/>
          </w:tcPr>
          <w:p w14:paraId="246E09EE" w14:textId="77777777" w:rsidR="00595B07" w:rsidRPr="004940EE" w:rsidRDefault="00595B07" w:rsidP="00595B07">
            <w:pPr>
              <w:rPr>
                <w:rFonts w:asciiTheme="minorEastAsia" w:eastAsiaTheme="minorEastAsia" w:hAnsiTheme="minorEastAsia" w:hint="eastAsia"/>
                <w:color w:val="000000" w:themeColor="text1"/>
                <w:sz w:val="22"/>
              </w:rPr>
            </w:pPr>
          </w:p>
        </w:tc>
      </w:tr>
    </w:tbl>
    <w:p w14:paraId="622D2427" w14:textId="02DA5CB4" w:rsidR="002774FA" w:rsidRDefault="002774FA" w:rsidP="002774FA">
      <w:pPr>
        <w:rPr>
          <w:rFonts w:hint="eastAsia"/>
        </w:rPr>
      </w:pPr>
    </w:p>
    <w:p w14:paraId="0E232682" w14:textId="77777777" w:rsidR="00595B07" w:rsidRPr="002774FA" w:rsidRDefault="00595B07" w:rsidP="002774FA">
      <w:pPr>
        <w:rPr>
          <w:rFonts w:hint="eastAsia"/>
        </w:rPr>
      </w:pPr>
    </w:p>
    <w:p w14:paraId="28C4E478" w14:textId="2671F577" w:rsidR="00B15731" w:rsidRPr="004940EE" w:rsidRDefault="00C03266" w:rsidP="002774FA">
      <w:pPr>
        <w:pStyle w:val="a3"/>
        <w:numPr>
          <w:ilvl w:val="0"/>
          <w:numId w:val="7"/>
        </w:numPr>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C03266">
        <w:rPr>
          <w:rFonts w:asciiTheme="minorEastAsia" w:eastAsiaTheme="minorEastAsia" w:hAnsiTheme="minorEastAsia" w:cs="宋体" w:hint="eastAsia"/>
          <w:b/>
          <w:bCs/>
          <w:color w:val="000000" w:themeColor="text1"/>
          <w:sz w:val="28"/>
          <w:szCs w:val="28"/>
        </w:rPr>
        <w:lastRenderedPageBreak/>
        <w:t>生态工程学理论与技术应用进展</w:t>
      </w:r>
    </w:p>
    <w:p w14:paraId="247D96ED" w14:textId="6139D1C2"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005B0EFA" w:rsidRPr="004940EE">
        <w:rPr>
          <w:rFonts w:asciiTheme="minorEastAsia" w:eastAsiaTheme="minorEastAsia" w:hAnsiTheme="minorEastAsia" w:hint="eastAsia"/>
          <w:color w:val="000000" w:themeColor="text1"/>
          <w:sz w:val="22"/>
          <w:szCs w:val="22"/>
        </w:rPr>
        <w:t>生态</w:t>
      </w:r>
      <w:r w:rsidR="00C03266">
        <w:rPr>
          <w:rFonts w:asciiTheme="minorEastAsia" w:eastAsiaTheme="minorEastAsia" w:hAnsiTheme="minorEastAsia" w:hint="eastAsia"/>
          <w:color w:val="000000" w:themeColor="text1"/>
          <w:sz w:val="22"/>
          <w:szCs w:val="22"/>
        </w:rPr>
        <w:t>工程</w:t>
      </w:r>
      <w:r w:rsidR="005B0EFA" w:rsidRPr="004940EE">
        <w:rPr>
          <w:rFonts w:asciiTheme="minorEastAsia" w:eastAsiaTheme="minorEastAsia" w:hAnsiTheme="minorEastAsia" w:hint="eastAsia"/>
          <w:color w:val="000000" w:themeColor="text1"/>
          <w:sz w:val="22"/>
          <w:szCs w:val="22"/>
        </w:rPr>
        <w:t>专业委员会</w:t>
      </w:r>
    </w:p>
    <w:p w14:paraId="0113D8F2" w14:textId="69D088CA" w:rsidR="002F2CAB" w:rsidRPr="004940EE" w:rsidRDefault="005B0EFA" w:rsidP="005B0EFA">
      <w:pPr>
        <w:rPr>
          <w:rFonts w:asciiTheme="minorEastAsia" w:eastAsiaTheme="minorEastAsia" w:hAnsiTheme="minorEastAsia" w:hint="eastAsia"/>
          <w:color w:val="000000" w:themeColor="text1"/>
          <w:sz w:val="22"/>
          <w:szCs w:val="22"/>
        </w:rPr>
      </w:pPr>
      <w:r w:rsidRPr="004940EE">
        <w:rPr>
          <w:rFonts w:asciiTheme="minorEastAsia" w:eastAsiaTheme="minorEastAsia" w:hAnsiTheme="minorEastAsia" w:hint="eastAsia"/>
          <w:color w:val="000000" w:themeColor="text1"/>
          <w:sz w:val="22"/>
          <w:szCs w:val="21"/>
        </w:rPr>
        <w:t xml:space="preserve"> </w:t>
      </w:r>
      <w:r w:rsidR="002F2CAB"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召</w:t>
      </w:r>
      <w:r w:rsidRPr="004940EE">
        <w:rPr>
          <w:rFonts w:asciiTheme="minorEastAsia" w:eastAsiaTheme="minorEastAsia" w:hAnsiTheme="minorEastAsia" w:hint="eastAsia"/>
          <w:color w:val="000000" w:themeColor="text1"/>
          <w:sz w:val="22"/>
          <w:szCs w:val="21"/>
        </w:rPr>
        <w:t xml:space="preserve"> </w:t>
      </w:r>
      <w:r w:rsidR="003D5E51" w:rsidRPr="004940EE">
        <w:rPr>
          <w:rFonts w:asciiTheme="minorEastAsia" w:eastAsiaTheme="minorEastAsia" w:hAnsiTheme="minorEastAsia" w:hint="eastAsia"/>
          <w:color w:val="000000" w:themeColor="text1"/>
          <w:sz w:val="22"/>
          <w:szCs w:val="21"/>
        </w:rPr>
        <w:t>集 人：</w:t>
      </w:r>
      <w:r w:rsidR="00C03266" w:rsidRPr="00C03266">
        <w:rPr>
          <w:rFonts w:asciiTheme="minorEastAsia" w:eastAsiaTheme="minorEastAsia" w:hAnsiTheme="minorEastAsia" w:hint="eastAsia"/>
          <w:color w:val="000000" w:themeColor="text1"/>
          <w:sz w:val="22"/>
          <w:szCs w:val="21"/>
        </w:rPr>
        <w:t>刘金铜</w:t>
      </w:r>
      <w:r w:rsidR="00C03266" w:rsidRPr="00C03266">
        <w:rPr>
          <w:rFonts w:asciiTheme="minorEastAsia" w:eastAsiaTheme="minorEastAsia" w:hAnsiTheme="minorEastAsia"/>
          <w:color w:val="000000" w:themeColor="text1"/>
          <w:sz w:val="22"/>
          <w:szCs w:val="21"/>
        </w:rPr>
        <w:t>、黄锦楼</w:t>
      </w:r>
    </w:p>
    <w:p w14:paraId="71765D08" w14:textId="04A543D5"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Pr="004940EE">
        <w:rPr>
          <w:rFonts w:asciiTheme="minorEastAsia" w:eastAsiaTheme="minorEastAsia" w:hAnsiTheme="minorEastAsia"/>
          <w:color w:val="000000" w:themeColor="text1"/>
          <w:sz w:val="22"/>
          <w:szCs w:val="21"/>
        </w:rPr>
        <w:t>10</w:t>
      </w:r>
      <w:r w:rsidRPr="004940EE">
        <w:rPr>
          <w:rFonts w:asciiTheme="minorEastAsia" w:eastAsiaTheme="minorEastAsia" w:hAnsiTheme="minorEastAsia" w:hint="eastAsia"/>
          <w:color w:val="000000" w:themeColor="text1"/>
          <w:sz w:val="22"/>
          <w:szCs w:val="21"/>
        </w:rPr>
        <w:t>月</w:t>
      </w:r>
      <w:r w:rsidRPr="004940EE">
        <w:rPr>
          <w:rFonts w:asciiTheme="minorEastAsia" w:eastAsiaTheme="minorEastAsia" w:hAnsiTheme="minorEastAsia"/>
          <w:color w:val="000000" w:themeColor="text1"/>
          <w:sz w:val="22"/>
          <w:szCs w:val="21"/>
        </w:rPr>
        <w:t>2</w:t>
      </w:r>
      <w:r w:rsidR="00C03266">
        <w:rPr>
          <w:rFonts w:asciiTheme="minorEastAsia" w:eastAsiaTheme="minorEastAsia" w:hAnsiTheme="minorEastAsia"/>
          <w:color w:val="000000" w:themeColor="text1"/>
          <w:sz w:val="22"/>
          <w:szCs w:val="21"/>
        </w:rPr>
        <w:t>6</w:t>
      </w:r>
      <w:r w:rsidR="003D5E51" w:rsidRPr="004940EE">
        <w:rPr>
          <w:rFonts w:asciiTheme="minorEastAsia" w:eastAsiaTheme="minorEastAsia" w:hAnsiTheme="minorEastAsia"/>
          <w:color w:val="000000" w:themeColor="text1"/>
          <w:sz w:val="22"/>
          <w:szCs w:val="21"/>
        </w:rPr>
        <w:t>日</w:t>
      </w:r>
      <w:r w:rsidR="00183741" w:rsidRPr="004940EE">
        <w:rPr>
          <w:rFonts w:asciiTheme="minorEastAsia" w:eastAsiaTheme="minorEastAsia" w:hAnsiTheme="minorEastAsia" w:hint="eastAsia"/>
          <w:color w:val="000000" w:themeColor="text1"/>
          <w:sz w:val="22"/>
          <w:szCs w:val="21"/>
        </w:rPr>
        <w:t xml:space="preserve"> 上午</w:t>
      </w:r>
      <w:r w:rsidR="003D5E51" w:rsidRPr="004940EE">
        <w:rPr>
          <w:rFonts w:asciiTheme="minorEastAsia" w:eastAsiaTheme="minorEastAsia" w:hAnsiTheme="minorEastAsia" w:hint="eastAsia"/>
          <w:color w:val="000000" w:themeColor="text1"/>
          <w:sz w:val="22"/>
          <w:szCs w:val="21"/>
        </w:rPr>
        <w:t xml:space="preserve"> </w:t>
      </w:r>
      <w:r w:rsidR="003D5E51"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00C03266">
        <w:rPr>
          <w:rFonts w:asciiTheme="minorEastAsia" w:eastAsiaTheme="minorEastAsia" w:hAnsiTheme="minorEastAsia"/>
          <w:color w:val="000000" w:themeColor="text1"/>
          <w:sz w:val="22"/>
          <w:szCs w:val="21"/>
        </w:rPr>
        <w:t xml:space="preserve">    </w:t>
      </w:r>
      <w:r w:rsidR="002740F3">
        <w:rPr>
          <w:rFonts w:asciiTheme="minorEastAsia" w:eastAsiaTheme="minorEastAsia" w:hAnsiTheme="minorEastAsia"/>
          <w:color w:val="000000" w:themeColor="text1"/>
          <w:sz w:val="22"/>
          <w:szCs w:val="21"/>
        </w:rPr>
        <w:t xml:space="preserve">    </w:t>
      </w:r>
      <w:r w:rsidR="00C03266">
        <w:rPr>
          <w:rFonts w:asciiTheme="minorEastAsia" w:eastAsiaTheme="minorEastAsia" w:hAnsiTheme="minorEastAsia"/>
          <w:color w:val="000000" w:themeColor="text1"/>
          <w:sz w:val="22"/>
          <w:szCs w:val="21"/>
        </w:rPr>
        <w:t xml:space="preserve">      </w:t>
      </w:r>
      <w:r w:rsidR="000553C2">
        <w:rPr>
          <w:rFonts w:asciiTheme="minorEastAsia" w:eastAsiaTheme="minorEastAsia" w:hAnsiTheme="minorEastAsia"/>
          <w:color w:val="000000" w:themeColor="text1"/>
          <w:sz w:val="22"/>
          <w:szCs w:val="21"/>
        </w:rPr>
        <w:t xml:space="preserve">  </w:t>
      </w:r>
      <w:r w:rsidR="00C03266">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0553C2">
        <w:rPr>
          <w:rFonts w:asciiTheme="minorEastAsia" w:eastAsiaTheme="minorEastAsia" w:hAnsiTheme="minorEastAsia" w:hint="eastAsia"/>
          <w:color w:val="000000" w:themeColor="text1"/>
          <w:sz w:val="22"/>
          <w:szCs w:val="21"/>
        </w:rPr>
        <w:t>会议中心二层宜昌厅</w:t>
      </w:r>
    </w:p>
    <w:p w14:paraId="64DBE0AF" w14:textId="2AE473DD" w:rsidR="002F2CAB" w:rsidRDefault="002F2CAB" w:rsidP="002F2CAB">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Layout w:type="fixed"/>
        <w:tblCellMar>
          <w:left w:w="89" w:type="dxa"/>
          <w:right w:w="89" w:type="dxa"/>
        </w:tblCellMar>
        <w:tblLook w:val="04A0" w:firstRow="1" w:lastRow="0" w:firstColumn="1" w:lastColumn="0" w:noHBand="0" w:noVBand="1"/>
      </w:tblPr>
      <w:tblGrid>
        <w:gridCol w:w="1412"/>
        <w:gridCol w:w="5953"/>
        <w:gridCol w:w="944"/>
      </w:tblGrid>
      <w:tr w:rsidR="00EF12C9" w:rsidRPr="004940EE" w14:paraId="1CE05523" w14:textId="77777777" w:rsidTr="00EF12C9">
        <w:trPr>
          <w:trHeight w:val="406"/>
        </w:trPr>
        <w:tc>
          <w:tcPr>
            <w:tcW w:w="1412" w:type="dxa"/>
            <w:noWrap/>
            <w:vAlign w:val="center"/>
          </w:tcPr>
          <w:p w14:paraId="7EAD0102" w14:textId="77777777" w:rsidR="00EF12C9" w:rsidRPr="004940EE" w:rsidRDefault="00EF12C9" w:rsidP="00595B0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4E0CAC67" w14:textId="77777777" w:rsidR="00EF12C9" w:rsidRPr="004940EE" w:rsidRDefault="00EF12C9" w:rsidP="00595B0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4" w:type="dxa"/>
            <w:vAlign w:val="center"/>
          </w:tcPr>
          <w:p w14:paraId="573EBCDD" w14:textId="77777777" w:rsidR="00EF12C9" w:rsidRPr="004940EE" w:rsidRDefault="00EF12C9" w:rsidP="00595B0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EF12C9" w:rsidRPr="004940EE" w14:paraId="2C41F994" w14:textId="77777777" w:rsidTr="00595B07">
        <w:trPr>
          <w:trHeight w:val="236"/>
        </w:trPr>
        <w:tc>
          <w:tcPr>
            <w:tcW w:w="1172" w:type="dxa"/>
            <w:noWrap/>
            <w:vAlign w:val="center"/>
          </w:tcPr>
          <w:p w14:paraId="652ED3F0"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08:30-08:4</w:t>
            </w:r>
            <w:r>
              <w:rPr>
                <w:rFonts w:asciiTheme="minorEastAsia" w:eastAsiaTheme="minorEastAsia" w:hAnsiTheme="minorEastAsia" w:hint="eastAsia"/>
                <w:color w:val="000000" w:themeColor="text1"/>
                <w:sz w:val="22"/>
              </w:rPr>
              <w:t>3</w:t>
            </w:r>
          </w:p>
        </w:tc>
        <w:tc>
          <w:tcPr>
            <w:tcW w:w="4940" w:type="dxa"/>
            <w:noWrap/>
            <w:vAlign w:val="center"/>
          </w:tcPr>
          <w:p w14:paraId="50858F2E"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典型生态工程案例分享</w:t>
            </w:r>
          </w:p>
          <w:p w14:paraId="2ED2AE41"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报告人：黄锦楼（中国科学院生态环境研究中心）</w:t>
            </w:r>
          </w:p>
        </w:tc>
        <w:tc>
          <w:tcPr>
            <w:tcW w:w="782" w:type="dxa"/>
            <w:vMerge w:val="restart"/>
            <w:vAlign w:val="center"/>
          </w:tcPr>
          <w:p w14:paraId="6373C595" w14:textId="77777777" w:rsidR="00EF12C9" w:rsidRDefault="00EF12C9" w:rsidP="00595B07">
            <w:pPr>
              <w:adjustRightInd w:val="0"/>
              <w:snapToGrid w:val="0"/>
              <w:jc w:val="center"/>
              <w:rPr>
                <w:rFonts w:asciiTheme="minorEastAsia" w:eastAsiaTheme="minorEastAsia" w:hAnsiTheme="minorEastAsia" w:hint="eastAsia"/>
                <w:color w:val="000000"/>
                <w:sz w:val="22"/>
                <w:szCs w:val="22"/>
              </w:rPr>
            </w:pPr>
            <w:r w:rsidRPr="00251C09">
              <w:rPr>
                <w:rFonts w:asciiTheme="minorEastAsia" w:eastAsiaTheme="minorEastAsia" w:hAnsiTheme="minorEastAsia" w:hint="eastAsia"/>
                <w:color w:val="000000"/>
                <w:sz w:val="22"/>
                <w:szCs w:val="22"/>
              </w:rPr>
              <w:t>刘金铜</w:t>
            </w:r>
          </w:p>
          <w:p w14:paraId="6B6FDA64" w14:textId="77777777" w:rsidR="00EF12C9" w:rsidRDefault="00EF12C9" w:rsidP="00595B07">
            <w:pPr>
              <w:adjustRightInd w:val="0"/>
              <w:snapToGrid w:val="0"/>
              <w:jc w:val="center"/>
              <w:rPr>
                <w:rFonts w:asciiTheme="minorEastAsia" w:eastAsiaTheme="minorEastAsia" w:hAnsiTheme="minorEastAsia" w:hint="eastAsia"/>
                <w:color w:val="000000"/>
                <w:sz w:val="22"/>
                <w:szCs w:val="22"/>
              </w:rPr>
            </w:pPr>
          </w:p>
          <w:p w14:paraId="3D1A126F"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proofErr w:type="gramStart"/>
            <w:r w:rsidRPr="00251C09">
              <w:rPr>
                <w:rFonts w:asciiTheme="minorEastAsia" w:eastAsiaTheme="minorEastAsia" w:hAnsiTheme="minorEastAsia" w:hint="eastAsia"/>
                <w:color w:val="000000"/>
                <w:sz w:val="22"/>
                <w:szCs w:val="22"/>
              </w:rPr>
              <w:t>黄锦楼</w:t>
            </w:r>
            <w:proofErr w:type="gramEnd"/>
          </w:p>
        </w:tc>
      </w:tr>
      <w:tr w:rsidR="00EF12C9" w:rsidRPr="004940EE" w14:paraId="18B90380" w14:textId="77777777" w:rsidTr="00595B07">
        <w:trPr>
          <w:trHeight w:val="236"/>
        </w:trPr>
        <w:tc>
          <w:tcPr>
            <w:tcW w:w="1172" w:type="dxa"/>
            <w:noWrap/>
            <w:vAlign w:val="center"/>
          </w:tcPr>
          <w:p w14:paraId="7A1060A7"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08:4</w:t>
            </w:r>
            <w:r>
              <w:rPr>
                <w:rFonts w:asciiTheme="minorEastAsia" w:eastAsiaTheme="minorEastAsia" w:hAnsiTheme="minorEastAsia" w:hint="eastAsia"/>
                <w:color w:val="000000" w:themeColor="text1"/>
                <w:sz w:val="22"/>
              </w:rPr>
              <w:t>3</w:t>
            </w:r>
            <w:r w:rsidRPr="00251C09">
              <w:rPr>
                <w:rFonts w:asciiTheme="minorEastAsia" w:eastAsiaTheme="minorEastAsia" w:hAnsiTheme="minorEastAsia"/>
                <w:color w:val="000000" w:themeColor="text1"/>
                <w:sz w:val="22"/>
              </w:rPr>
              <w:t>-0</w:t>
            </w:r>
            <w:r>
              <w:rPr>
                <w:rFonts w:asciiTheme="minorEastAsia" w:eastAsiaTheme="minorEastAsia" w:hAnsiTheme="minorEastAsia" w:hint="eastAsia"/>
                <w:color w:val="000000" w:themeColor="text1"/>
                <w:sz w:val="22"/>
              </w:rPr>
              <w:t>8</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56</w:t>
            </w:r>
          </w:p>
        </w:tc>
        <w:tc>
          <w:tcPr>
            <w:tcW w:w="4940" w:type="dxa"/>
            <w:noWrap/>
            <w:vAlign w:val="center"/>
          </w:tcPr>
          <w:p w14:paraId="6158E838"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稻田重金属污染原位修复及实践</w:t>
            </w:r>
          </w:p>
          <w:p w14:paraId="2AD1886F"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报告人：杨晓进（北京化工大学）</w:t>
            </w:r>
          </w:p>
        </w:tc>
        <w:tc>
          <w:tcPr>
            <w:tcW w:w="782" w:type="dxa"/>
            <w:vMerge/>
            <w:noWrap/>
            <w:vAlign w:val="center"/>
            <w:hideMark/>
          </w:tcPr>
          <w:p w14:paraId="436BC6DE"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6FDEF407" w14:textId="77777777" w:rsidTr="00595B07">
        <w:trPr>
          <w:trHeight w:val="236"/>
        </w:trPr>
        <w:tc>
          <w:tcPr>
            <w:tcW w:w="1172" w:type="dxa"/>
            <w:noWrap/>
            <w:vAlign w:val="center"/>
          </w:tcPr>
          <w:p w14:paraId="0CC7F89B" w14:textId="77777777" w:rsidR="00EF12C9" w:rsidRPr="00251C09" w:rsidRDefault="00EF12C9" w:rsidP="00595B07">
            <w:pPr>
              <w:adjustRightInd w:val="0"/>
              <w:snapToGrid w:val="0"/>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08</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56</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09</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09</w:t>
            </w:r>
          </w:p>
        </w:tc>
        <w:tc>
          <w:tcPr>
            <w:tcW w:w="4940" w:type="dxa"/>
            <w:noWrap/>
            <w:vAlign w:val="center"/>
          </w:tcPr>
          <w:p w14:paraId="6E990123"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高原鼠兔和高原鼢鼠种群暴发与草地斑块化和生态修复实践</w:t>
            </w:r>
          </w:p>
          <w:p w14:paraId="7ECD89B5"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报告人：李希来（青海大学）</w:t>
            </w:r>
          </w:p>
        </w:tc>
        <w:tc>
          <w:tcPr>
            <w:tcW w:w="782" w:type="dxa"/>
            <w:vMerge/>
            <w:noWrap/>
            <w:vAlign w:val="center"/>
          </w:tcPr>
          <w:p w14:paraId="2E28D778"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5B8EFB6C" w14:textId="77777777" w:rsidTr="00595B07">
        <w:trPr>
          <w:trHeight w:val="236"/>
        </w:trPr>
        <w:tc>
          <w:tcPr>
            <w:tcW w:w="1172" w:type="dxa"/>
            <w:noWrap/>
            <w:vAlign w:val="center"/>
          </w:tcPr>
          <w:p w14:paraId="57449DCA"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09:</w:t>
            </w:r>
            <w:r>
              <w:rPr>
                <w:rFonts w:asciiTheme="minorEastAsia" w:eastAsiaTheme="minorEastAsia" w:hAnsiTheme="minorEastAsia" w:hint="eastAsia"/>
                <w:color w:val="000000" w:themeColor="text1"/>
                <w:sz w:val="22"/>
              </w:rPr>
              <w:t>09</w:t>
            </w:r>
            <w:r w:rsidRPr="00251C09">
              <w:rPr>
                <w:rFonts w:asciiTheme="minorEastAsia" w:eastAsiaTheme="minorEastAsia" w:hAnsiTheme="minorEastAsia"/>
                <w:color w:val="000000" w:themeColor="text1"/>
                <w:sz w:val="22"/>
              </w:rPr>
              <w:t>-09:</w:t>
            </w:r>
            <w:r>
              <w:rPr>
                <w:rFonts w:asciiTheme="minorEastAsia" w:eastAsiaTheme="minorEastAsia" w:hAnsiTheme="minorEastAsia" w:hint="eastAsia"/>
                <w:color w:val="000000" w:themeColor="text1"/>
                <w:sz w:val="22"/>
              </w:rPr>
              <w:t>22</w:t>
            </w:r>
          </w:p>
        </w:tc>
        <w:tc>
          <w:tcPr>
            <w:tcW w:w="4940" w:type="dxa"/>
            <w:noWrap/>
            <w:vAlign w:val="center"/>
          </w:tcPr>
          <w:p w14:paraId="7E6621ED"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区域生态系统健康性评估的集成框架及应用</w:t>
            </w:r>
          </w:p>
          <w:p w14:paraId="2F306F3E"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报告人：邓晓红（兰州大学）</w:t>
            </w:r>
          </w:p>
        </w:tc>
        <w:tc>
          <w:tcPr>
            <w:tcW w:w="782" w:type="dxa"/>
            <w:vMerge/>
            <w:noWrap/>
            <w:vAlign w:val="center"/>
            <w:hideMark/>
          </w:tcPr>
          <w:p w14:paraId="702877F6"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05FDD02D" w14:textId="77777777" w:rsidTr="00595B07">
        <w:trPr>
          <w:trHeight w:val="220"/>
        </w:trPr>
        <w:tc>
          <w:tcPr>
            <w:tcW w:w="1172" w:type="dxa"/>
            <w:noWrap/>
            <w:vAlign w:val="center"/>
          </w:tcPr>
          <w:p w14:paraId="17503D2C"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09:</w:t>
            </w:r>
            <w:r>
              <w:rPr>
                <w:rFonts w:asciiTheme="minorEastAsia" w:eastAsiaTheme="minorEastAsia" w:hAnsiTheme="minorEastAsia" w:hint="eastAsia"/>
                <w:color w:val="000000" w:themeColor="text1"/>
                <w:sz w:val="22"/>
              </w:rPr>
              <w:t>22</w:t>
            </w:r>
            <w:r w:rsidRPr="00251C09">
              <w:rPr>
                <w:rFonts w:asciiTheme="minorEastAsia" w:eastAsiaTheme="minorEastAsia" w:hAnsiTheme="minorEastAsia"/>
                <w:color w:val="000000" w:themeColor="text1"/>
                <w:sz w:val="22"/>
              </w:rPr>
              <w:t>-09:</w:t>
            </w:r>
            <w:r>
              <w:rPr>
                <w:rFonts w:asciiTheme="minorEastAsia" w:eastAsiaTheme="minorEastAsia" w:hAnsiTheme="minorEastAsia" w:hint="eastAsia"/>
                <w:color w:val="000000" w:themeColor="text1"/>
                <w:sz w:val="22"/>
              </w:rPr>
              <w:t>35</w:t>
            </w:r>
          </w:p>
        </w:tc>
        <w:tc>
          <w:tcPr>
            <w:tcW w:w="4940" w:type="dxa"/>
            <w:noWrap/>
            <w:vAlign w:val="center"/>
          </w:tcPr>
          <w:p w14:paraId="7C4779C7"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面向城乡要素优化配置的全域土地综合整治：理论框架与规划路径</w:t>
            </w:r>
          </w:p>
          <w:p w14:paraId="5D17BB5B"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报告人：于淑会（河北地质大学）</w:t>
            </w:r>
          </w:p>
        </w:tc>
        <w:tc>
          <w:tcPr>
            <w:tcW w:w="782" w:type="dxa"/>
            <w:vMerge/>
            <w:noWrap/>
            <w:vAlign w:val="center"/>
            <w:hideMark/>
          </w:tcPr>
          <w:p w14:paraId="727B79D5"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41A9E238" w14:textId="77777777" w:rsidTr="00595B07">
        <w:trPr>
          <w:trHeight w:val="236"/>
        </w:trPr>
        <w:tc>
          <w:tcPr>
            <w:tcW w:w="1172" w:type="dxa"/>
            <w:noWrap/>
            <w:vAlign w:val="center"/>
          </w:tcPr>
          <w:p w14:paraId="7528021F"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09:</w:t>
            </w:r>
            <w:r>
              <w:rPr>
                <w:rFonts w:asciiTheme="minorEastAsia" w:eastAsiaTheme="minorEastAsia" w:hAnsiTheme="minorEastAsia" w:hint="eastAsia"/>
                <w:color w:val="000000" w:themeColor="text1"/>
                <w:sz w:val="22"/>
              </w:rPr>
              <w:t>35</w:t>
            </w:r>
            <w:r w:rsidRPr="00251C09">
              <w:rPr>
                <w:rFonts w:asciiTheme="minorEastAsia" w:eastAsiaTheme="minorEastAsia" w:hAnsiTheme="minorEastAsia"/>
                <w:color w:val="000000" w:themeColor="text1"/>
                <w:sz w:val="22"/>
              </w:rPr>
              <w:t>-09:</w:t>
            </w:r>
            <w:r>
              <w:rPr>
                <w:rFonts w:asciiTheme="minorEastAsia" w:eastAsiaTheme="minorEastAsia" w:hAnsiTheme="minorEastAsia" w:hint="eastAsia"/>
                <w:color w:val="000000" w:themeColor="text1"/>
                <w:sz w:val="22"/>
              </w:rPr>
              <w:t>48</w:t>
            </w:r>
          </w:p>
        </w:tc>
        <w:tc>
          <w:tcPr>
            <w:tcW w:w="4940" w:type="dxa"/>
            <w:noWrap/>
            <w:vAlign w:val="center"/>
          </w:tcPr>
          <w:p w14:paraId="1AE64CCF" w14:textId="77777777" w:rsidR="00EF12C9" w:rsidRDefault="00EF12C9" w:rsidP="00595B07">
            <w:pPr>
              <w:adjustRightInd w:val="0"/>
              <w:snapToGrid w:val="0"/>
              <w:rPr>
                <w:rFonts w:ascii="等线" w:eastAsia="等线" w:hAnsi="等线" w:hint="eastAsia"/>
                <w:color w:val="000000"/>
                <w:sz w:val="22"/>
                <w:szCs w:val="22"/>
              </w:rPr>
            </w:pPr>
            <w:r w:rsidRPr="007373BA">
              <w:rPr>
                <w:rFonts w:ascii="等线" w:eastAsia="等线" w:hAnsi="等线" w:hint="eastAsia"/>
                <w:color w:val="000000"/>
                <w:sz w:val="22"/>
                <w:szCs w:val="22"/>
              </w:rPr>
              <w:t>矿区废弃地植被恢复机制及技术研究</w:t>
            </w:r>
          </w:p>
          <w:p w14:paraId="101D6A42"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报告人：王东丽（辽宁工程技术大学）</w:t>
            </w:r>
          </w:p>
        </w:tc>
        <w:tc>
          <w:tcPr>
            <w:tcW w:w="782" w:type="dxa"/>
            <w:vMerge/>
            <w:noWrap/>
            <w:vAlign w:val="center"/>
            <w:hideMark/>
          </w:tcPr>
          <w:p w14:paraId="53821D46"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369C0C74" w14:textId="77777777" w:rsidTr="00595B07">
        <w:trPr>
          <w:trHeight w:val="236"/>
        </w:trPr>
        <w:tc>
          <w:tcPr>
            <w:tcW w:w="1172" w:type="dxa"/>
            <w:noWrap/>
            <w:vAlign w:val="center"/>
          </w:tcPr>
          <w:p w14:paraId="2D584561" w14:textId="77777777" w:rsidR="00EF12C9" w:rsidRPr="003C1D80" w:rsidRDefault="00EF12C9" w:rsidP="00595B07">
            <w:pPr>
              <w:adjustRightInd w:val="0"/>
              <w:snapToGrid w:val="0"/>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09</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48</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10</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01</w:t>
            </w:r>
            <w:r w:rsidRPr="00251C09">
              <w:rPr>
                <w:rFonts w:asciiTheme="minorEastAsia" w:eastAsiaTheme="minorEastAsia" w:hAnsiTheme="minorEastAsia"/>
                <w:color w:val="000000" w:themeColor="text1"/>
                <w:sz w:val="22"/>
              </w:rPr>
              <w:t xml:space="preserve"> </w:t>
            </w:r>
          </w:p>
        </w:tc>
        <w:tc>
          <w:tcPr>
            <w:tcW w:w="4940" w:type="dxa"/>
            <w:noWrap/>
            <w:vAlign w:val="center"/>
          </w:tcPr>
          <w:p w14:paraId="2E6A5535"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互花米草生物炭对盐沼土的改良作用探讨</w:t>
            </w:r>
          </w:p>
          <w:p w14:paraId="4053AA38" w14:textId="77777777" w:rsidR="00EF12C9" w:rsidRPr="00C03887"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报告人：刘金娥（南京师范大学）</w:t>
            </w:r>
          </w:p>
        </w:tc>
        <w:tc>
          <w:tcPr>
            <w:tcW w:w="782" w:type="dxa"/>
            <w:vMerge/>
            <w:noWrap/>
            <w:vAlign w:val="center"/>
          </w:tcPr>
          <w:p w14:paraId="64B6099F"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0263B02C" w14:textId="77777777" w:rsidTr="00595B07">
        <w:trPr>
          <w:trHeight w:val="236"/>
        </w:trPr>
        <w:tc>
          <w:tcPr>
            <w:tcW w:w="1172" w:type="dxa"/>
            <w:noWrap/>
            <w:vAlign w:val="center"/>
          </w:tcPr>
          <w:p w14:paraId="1B968301" w14:textId="77777777" w:rsidR="00EF12C9" w:rsidRDefault="00EF12C9" w:rsidP="00595B07">
            <w:pPr>
              <w:adjustRightInd w:val="0"/>
              <w:snapToGrid w:val="0"/>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10</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01</w:t>
            </w:r>
            <w:r w:rsidRPr="00251C09">
              <w:rPr>
                <w:rFonts w:asciiTheme="minorEastAsia" w:eastAsiaTheme="minorEastAsia" w:hAnsiTheme="minorEastAsia"/>
                <w:color w:val="000000" w:themeColor="text1"/>
                <w:sz w:val="22"/>
              </w:rPr>
              <w:t>-10:</w:t>
            </w:r>
            <w:r>
              <w:rPr>
                <w:rFonts w:asciiTheme="minorEastAsia" w:eastAsiaTheme="minorEastAsia" w:hAnsiTheme="minorEastAsia" w:hint="eastAsia"/>
                <w:color w:val="000000" w:themeColor="text1"/>
                <w:sz w:val="22"/>
              </w:rPr>
              <w:t>14</w:t>
            </w:r>
          </w:p>
        </w:tc>
        <w:tc>
          <w:tcPr>
            <w:tcW w:w="4940" w:type="dxa"/>
            <w:noWrap/>
            <w:vAlign w:val="center"/>
          </w:tcPr>
          <w:p w14:paraId="782C6E10" w14:textId="77777777" w:rsidR="00EF12C9" w:rsidRPr="00C03887" w:rsidRDefault="00EF12C9" w:rsidP="00595B07">
            <w:pPr>
              <w:adjustRightInd w:val="0"/>
              <w:snapToGrid w:val="0"/>
              <w:rPr>
                <w:rFonts w:ascii="等线" w:eastAsia="等线" w:hAnsi="等线" w:hint="eastAsia"/>
                <w:color w:val="000000"/>
                <w:sz w:val="22"/>
                <w:szCs w:val="22"/>
              </w:rPr>
            </w:pPr>
            <w:r w:rsidRPr="00C03887">
              <w:rPr>
                <w:rFonts w:ascii="等线" w:eastAsia="等线" w:hAnsi="等线" w:hint="eastAsia"/>
                <w:color w:val="000000"/>
                <w:sz w:val="22"/>
                <w:szCs w:val="22"/>
              </w:rPr>
              <w:t>西藏苔藓植物多样性及其在生态工程中的应用</w:t>
            </w:r>
          </w:p>
          <w:p w14:paraId="5B875E90" w14:textId="77777777" w:rsidR="00EF12C9" w:rsidRPr="00C03887" w:rsidRDefault="00EF12C9" w:rsidP="00595B07">
            <w:pPr>
              <w:adjustRightInd w:val="0"/>
              <w:snapToGrid w:val="0"/>
              <w:rPr>
                <w:rFonts w:ascii="等线" w:eastAsia="等线" w:hAnsi="等线" w:hint="eastAsia"/>
                <w:color w:val="000000"/>
                <w:sz w:val="22"/>
                <w:szCs w:val="22"/>
              </w:rPr>
            </w:pPr>
            <w:r w:rsidRPr="00C03887">
              <w:rPr>
                <w:rFonts w:ascii="等线" w:eastAsia="等线" w:hAnsi="等线" w:hint="eastAsia"/>
                <w:color w:val="000000"/>
                <w:sz w:val="22"/>
                <w:szCs w:val="22"/>
              </w:rPr>
              <w:t>报告人：马和平（西藏农牧大学）</w:t>
            </w:r>
          </w:p>
        </w:tc>
        <w:tc>
          <w:tcPr>
            <w:tcW w:w="782" w:type="dxa"/>
            <w:vMerge/>
            <w:noWrap/>
            <w:vAlign w:val="center"/>
          </w:tcPr>
          <w:p w14:paraId="734392CD"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342CE5E6" w14:textId="77777777" w:rsidTr="00595B07">
        <w:trPr>
          <w:trHeight w:val="544"/>
        </w:trPr>
        <w:tc>
          <w:tcPr>
            <w:tcW w:w="1172" w:type="dxa"/>
            <w:noWrap/>
            <w:vAlign w:val="center"/>
          </w:tcPr>
          <w:p w14:paraId="456A3877" w14:textId="77777777" w:rsidR="00EF12C9" w:rsidRPr="00251C09"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10:</w:t>
            </w:r>
            <w:r>
              <w:rPr>
                <w:rFonts w:asciiTheme="minorEastAsia" w:eastAsiaTheme="minorEastAsia" w:hAnsiTheme="minorEastAsia" w:hint="eastAsia"/>
                <w:color w:val="000000" w:themeColor="text1"/>
                <w:sz w:val="22"/>
              </w:rPr>
              <w:t>14</w:t>
            </w:r>
            <w:r w:rsidRPr="00251C09">
              <w:rPr>
                <w:rFonts w:asciiTheme="minorEastAsia" w:eastAsiaTheme="minorEastAsia" w:hAnsiTheme="minorEastAsia"/>
                <w:color w:val="000000" w:themeColor="text1"/>
                <w:sz w:val="22"/>
              </w:rPr>
              <w:t>-10:</w:t>
            </w:r>
            <w:r>
              <w:rPr>
                <w:rFonts w:asciiTheme="minorEastAsia" w:eastAsiaTheme="minorEastAsia" w:hAnsiTheme="minorEastAsia" w:hint="eastAsia"/>
                <w:color w:val="000000" w:themeColor="text1"/>
                <w:sz w:val="22"/>
              </w:rPr>
              <w:t>30</w:t>
            </w:r>
          </w:p>
        </w:tc>
        <w:tc>
          <w:tcPr>
            <w:tcW w:w="5723" w:type="dxa"/>
            <w:gridSpan w:val="2"/>
            <w:noWrap/>
            <w:vAlign w:val="center"/>
            <w:hideMark/>
          </w:tcPr>
          <w:p w14:paraId="1704F4B8" w14:textId="77777777" w:rsidR="00EF12C9" w:rsidRPr="004940EE" w:rsidRDefault="00EF12C9" w:rsidP="00595B07">
            <w:pPr>
              <w:adjustRightInd w:val="0"/>
              <w:snapToGrid w:val="0"/>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EF12C9" w:rsidRPr="004940EE" w14:paraId="7F9E29DE" w14:textId="77777777" w:rsidTr="00595B07">
        <w:trPr>
          <w:trHeight w:val="236"/>
        </w:trPr>
        <w:tc>
          <w:tcPr>
            <w:tcW w:w="1172" w:type="dxa"/>
            <w:noWrap/>
            <w:vAlign w:val="center"/>
          </w:tcPr>
          <w:p w14:paraId="397C8518"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hint="eastAsia"/>
                <w:color w:val="000000" w:themeColor="text1"/>
                <w:sz w:val="22"/>
              </w:rPr>
              <w:t>10:</w:t>
            </w:r>
            <w:r>
              <w:rPr>
                <w:rFonts w:asciiTheme="minorEastAsia" w:eastAsiaTheme="minorEastAsia" w:hAnsiTheme="minorEastAsia" w:hint="eastAsia"/>
                <w:color w:val="000000" w:themeColor="text1"/>
                <w:sz w:val="22"/>
              </w:rPr>
              <w:t>30</w:t>
            </w:r>
            <w:r w:rsidRPr="004940EE">
              <w:rPr>
                <w:rFonts w:asciiTheme="minorEastAsia" w:eastAsiaTheme="minorEastAsia" w:hAnsiTheme="minorEastAsia" w:hint="eastAsia"/>
                <w:color w:val="000000" w:themeColor="text1"/>
                <w:sz w:val="22"/>
              </w:rPr>
              <w:t>-1</w:t>
            </w:r>
            <w:r w:rsidRPr="004940EE">
              <w:rPr>
                <w:rFonts w:asciiTheme="minorEastAsia" w:eastAsiaTheme="minorEastAsia" w:hAnsiTheme="minorEastAsia"/>
                <w:color w:val="000000" w:themeColor="text1"/>
                <w:sz w:val="22"/>
              </w:rPr>
              <w:t>0</w:t>
            </w:r>
            <w:r w:rsidRPr="004940EE">
              <w:rPr>
                <w:rFonts w:asciiTheme="minorEastAsia" w:eastAsiaTheme="minorEastAsia" w:hAnsiTheme="minorEastAsia" w:hint="eastAsia"/>
                <w:color w:val="000000" w:themeColor="text1"/>
                <w:sz w:val="22"/>
              </w:rPr>
              <w:t>:</w:t>
            </w:r>
            <w:r>
              <w:rPr>
                <w:rFonts w:asciiTheme="minorEastAsia" w:eastAsiaTheme="minorEastAsia" w:hAnsiTheme="minorEastAsia" w:hint="eastAsia"/>
                <w:color w:val="000000" w:themeColor="text1"/>
                <w:sz w:val="22"/>
              </w:rPr>
              <w:t>43</w:t>
            </w:r>
          </w:p>
        </w:tc>
        <w:tc>
          <w:tcPr>
            <w:tcW w:w="4940" w:type="dxa"/>
            <w:noWrap/>
            <w:vAlign w:val="center"/>
          </w:tcPr>
          <w:p w14:paraId="790AA9B4"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废弃物环境治理与氢能源协同技术</w:t>
            </w:r>
          </w:p>
          <w:p w14:paraId="291D633D"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报告人：丁爱中（北京师范大学）</w:t>
            </w:r>
          </w:p>
        </w:tc>
        <w:tc>
          <w:tcPr>
            <w:tcW w:w="782" w:type="dxa"/>
            <w:vMerge w:val="restart"/>
            <w:noWrap/>
            <w:vAlign w:val="center"/>
            <w:hideMark/>
          </w:tcPr>
          <w:p w14:paraId="6774F6F2" w14:textId="77777777" w:rsidR="00EF12C9" w:rsidRDefault="00EF12C9" w:rsidP="00595B07">
            <w:pPr>
              <w:adjustRightInd w:val="0"/>
              <w:snapToGrid w:val="0"/>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王琳玲</w:t>
            </w:r>
          </w:p>
          <w:p w14:paraId="0D328F50" w14:textId="77777777" w:rsidR="00EF12C9" w:rsidRDefault="00EF12C9" w:rsidP="00595B07">
            <w:pPr>
              <w:adjustRightInd w:val="0"/>
              <w:snapToGrid w:val="0"/>
              <w:jc w:val="center"/>
              <w:rPr>
                <w:rFonts w:asciiTheme="minorEastAsia" w:eastAsiaTheme="minorEastAsia" w:hAnsiTheme="minorEastAsia" w:hint="eastAsia"/>
                <w:color w:val="000000"/>
                <w:sz w:val="22"/>
                <w:szCs w:val="22"/>
              </w:rPr>
            </w:pPr>
          </w:p>
          <w:p w14:paraId="67B0AB07"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proofErr w:type="gramStart"/>
            <w:r>
              <w:rPr>
                <w:rFonts w:asciiTheme="minorEastAsia" w:eastAsiaTheme="minorEastAsia" w:hAnsiTheme="minorEastAsia" w:hint="eastAsia"/>
                <w:color w:val="000000"/>
                <w:sz w:val="22"/>
                <w:szCs w:val="22"/>
              </w:rPr>
              <w:t>吴启模</w:t>
            </w:r>
            <w:proofErr w:type="gramEnd"/>
          </w:p>
        </w:tc>
      </w:tr>
      <w:tr w:rsidR="00EF12C9" w:rsidRPr="00251C09" w14:paraId="4552EA43" w14:textId="77777777" w:rsidTr="00EF12C9">
        <w:trPr>
          <w:trHeight w:val="236"/>
        </w:trPr>
        <w:tc>
          <w:tcPr>
            <w:tcW w:w="1412" w:type="dxa"/>
            <w:noWrap/>
            <w:vAlign w:val="center"/>
          </w:tcPr>
          <w:p w14:paraId="71B9334A" w14:textId="77777777" w:rsidR="00EF12C9" w:rsidRPr="00251C09"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10:</w:t>
            </w:r>
            <w:r>
              <w:rPr>
                <w:rFonts w:asciiTheme="minorEastAsia" w:eastAsiaTheme="minorEastAsia" w:hAnsiTheme="minorEastAsia" w:hint="eastAsia"/>
                <w:color w:val="000000" w:themeColor="text1"/>
                <w:sz w:val="22"/>
              </w:rPr>
              <w:t>43</w:t>
            </w:r>
            <w:r w:rsidRPr="00251C09">
              <w:rPr>
                <w:rFonts w:asciiTheme="minorEastAsia" w:eastAsiaTheme="minorEastAsia" w:hAnsiTheme="minorEastAsia"/>
                <w:color w:val="000000" w:themeColor="text1"/>
                <w:sz w:val="22"/>
              </w:rPr>
              <w:t>-1</w:t>
            </w:r>
            <w:r>
              <w:rPr>
                <w:rFonts w:asciiTheme="minorEastAsia" w:eastAsiaTheme="minorEastAsia" w:hAnsiTheme="minorEastAsia" w:hint="eastAsia"/>
                <w:color w:val="000000" w:themeColor="text1"/>
                <w:sz w:val="22"/>
              </w:rPr>
              <w:t>0</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56</w:t>
            </w:r>
          </w:p>
        </w:tc>
        <w:tc>
          <w:tcPr>
            <w:tcW w:w="5953" w:type="dxa"/>
            <w:noWrap/>
            <w:vAlign w:val="center"/>
          </w:tcPr>
          <w:p w14:paraId="68F191A5"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硫铁矿区废渣成土生态修复</w:t>
            </w:r>
          </w:p>
          <w:p w14:paraId="166D5936"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报告人：王琳玲（华中科技大学）</w:t>
            </w:r>
          </w:p>
        </w:tc>
        <w:tc>
          <w:tcPr>
            <w:tcW w:w="944" w:type="dxa"/>
            <w:vMerge/>
            <w:noWrap/>
            <w:vAlign w:val="center"/>
          </w:tcPr>
          <w:p w14:paraId="7C04202A" w14:textId="77777777" w:rsidR="00EF12C9" w:rsidRPr="00251C09" w:rsidRDefault="00EF12C9" w:rsidP="00595B07">
            <w:pPr>
              <w:adjustRightInd w:val="0"/>
              <w:snapToGrid w:val="0"/>
              <w:jc w:val="center"/>
              <w:rPr>
                <w:rFonts w:asciiTheme="minorEastAsia" w:eastAsiaTheme="minorEastAsia" w:hAnsiTheme="minorEastAsia" w:hint="eastAsia"/>
                <w:color w:val="000000"/>
                <w:sz w:val="22"/>
                <w:szCs w:val="22"/>
              </w:rPr>
            </w:pPr>
          </w:p>
        </w:tc>
      </w:tr>
      <w:tr w:rsidR="00EF12C9" w:rsidRPr="00251C09" w14:paraId="707B421C" w14:textId="77777777" w:rsidTr="00EF12C9">
        <w:trPr>
          <w:trHeight w:val="236"/>
        </w:trPr>
        <w:tc>
          <w:tcPr>
            <w:tcW w:w="1412" w:type="dxa"/>
            <w:noWrap/>
            <w:vAlign w:val="center"/>
          </w:tcPr>
          <w:p w14:paraId="18F1E1B0" w14:textId="77777777" w:rsidR="00EF12C9" w:rsidRPr="00251C09" w:rsidRDefault="00EF12C9" w:rsidP="00595B07">
            <w:pPr>
              <w:adjustRightInd w:val="0"/>
              <w:snapToGrid w:val="0"/>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10</w:t>
            </w:r>
            <w:r w:rsidRPr="003C1D80">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56</w:t>
            </w:r>
            <w:r w:rsidRPr="003C1D80">
              <w:rPr>
                <w:rFonts w:asciiTheme="minorEastAsia" w:eastAsiaTheme="minorEastAsia" w:hAnsiTheme="minorEastAsia"/>
                <w:color w:val="000000" w:themeColor="text1"/>
                <w:sz w:val="22"/>
              </w:rPr>
              <w:t>-1</w:t>
            </w:r>
            <w:r>
              <w:rPr>
                <w:rFonts w:asciiTheme="minorEastAsia" w:eastAsiaTheme="minorEastAsia" w:hAnsiTheme="minorEastAsia" w:hint="eastAsia"/>
                <w:color w:val="000000" w:themeColor="text1"/>
                <w:sz w:val="22"/>
              </w:rPr>
              <w:t>1</w:t>
            </w:r>
            <w:r w:rsidRPr="003C1D80">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09</w:t>
            </w:r>
          </w:p>
        </w:tc>
        <w:tc>
          <w:tcPr>
            <w:tcW w:w="5953" w:type="dxa"/>
            <w:noWrap/>
            <w:vAlign w:val="center"/>
          </w:tcPr>
          <w:p w14:paraId="126BCC25"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废弃物资源化利用开发荒漠化防治新产品、新技术</w:t>
            </w:r>
          </w:p>
          <w:p w14:paraId="4C836B8D"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报告人：化荣(</w:t>
            </w:r>
            <w:r w:rsidRPr="003C1D80">
              <w:rPr>
                <w:rFonts w:ascii="等线" w:eastAsia="等线" w:hAnsi="等线" w:hint="eastAsia"/>
                <w:color w:val="000000"/>
                <w:w w:val="90"/>
                <w:sz w:val="22"/>
                <w:szCs w:val="22"/>
              </w:rPr>
              <w:t>宁夏宁苗生态建设集团股份有限公司生态研究院</w:t>
            </w:r>
            <w:r>
              <w:rPr>
                <w:rFonts w:ascii="等线" w:eastAsia="等线" w:hAnsi="等线" w:hint="eastAsia"/>
                <w:color w:val="000000"/>
                <w:sz w:val="22"/>
                <w:szCs w:val="22"/>
              </w:rPr>
              <w:t>)</w:t>
            </w:r>
          </w:p>
        </w:tc>
        <w:tc>
          <w:tcPr>
            <w:tcW w:w="944" w:type="dxa"/>
            <w:vMerge/>
            <w:noWrap/>
            <w:vAlign w:val="center"/>
          </w:tcPr>
          <w:p w14:paraId="68C1DE55" w14:textId="77777777" w:rsidR="00EF12C9" w:rsidRPr="00251C09" w:rsidRDefault="00EF12C9" w:rsidP="00595B07">
            <w:pPr>
              <w:adjustRightInd w:val="0"/>
              <w:snapToGrid w:val="0"/>
              <w:jc w:val="center"/>
              <w:rPr>
                <w:rFonts w:asciiTheme="minorEastAsia" w:eastAsiaTheme="minorEastAsia" w:hAnsiTheme="minorEastAsia" w:hint="eastAsia"/>
                <w:color w:val="000000"/>
                <w:sz w:val="22"/>
                <w:szCs w:val="22"/>
              </w:rPr>
            </w:pPr>
          </w:p>
        </w:tc>
      </w:tr>
      <w:tr w:rsidR="00EF12C9" w:rsidRPr="004940EE" w14:paraId="6075BD04" w14:textId="77777777" w:rsidTr="00EF12C9">
        <w:trPr>
          <w:trHeight w:val="236"/>
        </w:trPr>
        <w:tc>
          <w:tcPr>
            <w:tcW w:w="1412" w:type="dxa"/>
            <w:noWrap/>
            <w:vAlign w:val="center"/>
          </w:tcPr>
          <w:p w14:paraId="43A42734"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1</w:t>
            </w:r>
            <w:r>
              <w:rPr>
                <w:rFonts w:asciiTheme="minorEastAsia" w:eastAsiaTheme="minorEastAsia" w:hAnsiTheme="minorEastAsia" w:hint="eastAsia"/>
                <w:color w:val="000000" w:themeColor="text1"/>
                <w:sz w:val="22"/>
              </w:rPr>
              <w:t>1</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09</w:t>
            </w:r>
            <w:r w:rsidRPr="00251C09">
              <w:rPr>
                <w:rFonts w:asciiTheme="minorEastAsia" w:eastAsiaTheme="minorEastAsia" w:hAnsiTheme="minorEastAsia"/>
                <w:color w:val="000000" w:themeColor="text1"/>
                <w:sz w:val="22"/>
              </w:rPr>
              <w:t>-1</w:t>
            </w:r>
            <w:r>
              <w:rPr>
                <w:rFonts w:asciiTheme="minorEastAsia" w:eastAsiaTheme="minorEastAsia" w:hAnsiTheme="minorEastAsia" w:hint="eastAsia"/>
                <w:color w:val="000000" w:themeColor="text1"/>
                <w:sz w:val="22"/>
              </w:rPr>
              <w:t>1</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22</w:t>
            </w:r>
          </w:p>
        </w:tc>
        <w:tc>
          <w:tcPr>
            <w:tcW w:w="5953" w:type="dxa"/>
            <w:noWrap/>
            <w:vAlign w:val="center"/>
          </w:tcPr>
          <w:p w14:paraId="0B80D9A0" w14:textId="77777777" w:rsidR="00EF12C9" w:rsidRDefault="00EF12C9" w:rsidP="00595B07">
            <w:pPr>
              <w:adjustRightInd w:val="0"/>
              <w:snapToGrid w:val="0"/>
              <w:rPr>
                <w:rFonts w:ascii="等线" w:eastAsia="等线" w:hAnsi="等线" w:hint="eastAsia"/>
                <w:color w:val="000000"/>
                <w:sz w:val="22"/>
                <w:szCs w:val="22"/>
              </w:rPr>
            </w:pPr>
            <w:r w:rsidRPr="003C1D80">
              <w:rPr>
                <w:rFonts w:ascii="等线" w:eastAsia="等线" w:hAnsi="等线" w:hint="eastAsia"/>
                <w:color w:val="000000"/>
                <w:sz w:val="22"/>
                <w:szCs w:val="22"/>
              </w:rPr>
              <w:t>铁尾矿基地质聚合物性能调控与矿区扬尘控制性能研究</w:t>
            </w:r>
          </w:p>
          <w:p w14:paraId="69297988"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r w:rsidRPr="003C1D80">
              <w:rPr>
                <w:rFonts w:ascii="等线" w:eastAsia="等线" w:hAnsi="等线" w:hint="eastAsia"/>
                <w:color w:val="000000"/>
                <w:sz w:val="22"/>
                <w:szCs w:val="22"/>
              </w:rPr>
              <w:t>李社锋</w:t>
            </w:r>
            <w:r>
              <w:rPr>
                <w:rFonts w:ascii="等线" w:eastAsia="等线" w:hAnsi="等线" w:hint="eastAsia"/>
                <w:color w:val="000000"/>
                <w:sz w:val="22"/>
                <w:szCs w:val="22"/>
              </w:rPr>
              <w:t>（</w:t>
            </w:r>
            <w:r w:rsidRPr="003C1D80">
              <w:rPr>
                <w:rFonts w:ascii="等线" w:eastAsia="等线" w:hAnsi="等线" w:hint="eastAsia"/>
                <w:color w:val="000000"/>
                <w:sz w:val="22"/>
                <w:szCs w:val="22"/>
              </w:rPr>
              <w:t>武汉轻工大学</w:t>
            </w:r>
            <w:r>
              <w:rPr>
                <w:rFonts w:ascii="等线" w:eastAsia="等线" w:hAnsi="等线" w:hint="eastAsia"/>
                <w:color w:val="000000"/>
                <w:sz w:val="22"/>
                <w:szCs w:val="22"/>
              </w:rPr>
              <w:t>）</w:t>
            </w:r>
          </w:p>
        </w:tc>
        <w:tc>
          <w:tcPr>
            <w:tcW w:w="944" w:type="dxa"/>
            <w:vMerge/>
            <w:noWrap/>
            <w:vAlign w:val="center"/>
            <w:hideMark/>
          </w:tcPr>
          <w:p w14:paraId="77284F43"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463CAE58" w14:textId="77777777" w:rsidTr="00EF12C9">
        <w:trPr>
          <w:trHeight w:val="236"/>
        </w:trPr>
        <w:tc>
          <w:tcPr>
            <w:tcW w:w="1412" w:type="dxa"/>
            <w:noWrap/>
            <w:vAlign w:val="center"/>
          </w:tcPr>
          <w:p w14:paraId="1FE13013"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11:22-11:35</w:t>
            </w:r>
          </w:p>
        </w:tc>
        <w:tc>
          <w:tcPr>
            <w:tcW w:w="5953" w:type="dxa"/>
            <w:noWrap/>
            <w:vAlign w:val="center"/>
          </w:tcPr>
          <w:p w14:paraId="1CFE18C7"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卫生填埋场生态修复技术</w:t>
            </w:r>
          </w:p>
          <w:p w14:paraId="5B0955E5"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报告人：牛耕（北京市市政</w:t>
            </w:r>
            <w:proofErr w:type="gramStart"/>
            <w:r>
              <w:rPr>
                <w:rFonts w:ascii="等线" w:eastAsia="等线" w:hAnsi="等线" w:hint="eastAsia"/>
                <w:color w:val="000000"/>
                <w:sz w:val="22"/>
                <w:szCs w:val="22"/>
              </w:rPr>
              <w:t>四建设</w:t>
            </w:r>
            <w:proofErr w:type="gramEnd"/>
            <w:r>
              <w:rPr>
                <w:rFonts w:ascii="等线" w:eastAsia="等线" w:hAnsi="等线" w:hint="eastAsia"/>
                <w:color w:val="000000"/>
                <w:sz w:val="22"/>
                <w:szCs w:val="22"/>
              </w:rPr>
              <w:t>工程有限责任公司）</w:t>
            </w:r>
          </w:p>
        </w:tc>
        <w:tc>
          <w:tcPr>
            <w:tcW w:w="944" w:type="dxa"/>
            <w:vMerge/>
            <w:noWrap/>
            <w:vAlign w:val="center"/>
          </w:tcPr>
          <w:p w14:paraId="10311699"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04F98AE2" w14:textId="77777777" w:rsidTr="00EF12C9">
        <w:trPr>
          <w:trHeight w:val="236"/>
        </w:trPr>
        <w:tc>
          <w:tcPr>
            <w:tcW w:w="1412" w:type="dxa"/>
            <w:noWrap/>
            <w:vAlign w:val="center"/>
          </w:tcPr>
          <w:p w14:paraId="20F939BE" w14:textId="77777777" w:rsidR="00EF12C9" w:rsidRPr="004940EE"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11:</w:t>
            </w:r>
            <w:r>
              <w:rPr>
                <w:rFonts w:asciiTheme="minorEastAsia" w:eastAsiaTheme="minorEastAsia" w:hAnsiTheme="minorEastAsia" w:hint="eastAsia"/>
                <w:color w:val="000000" w:themeColor="text1"/>
                <w:sz w:val="22"/>
              </w:rPr>
              <w:t>35</w:t>
            </w:r>
            <w:r w:rsidRPr="00251C09">
              <w:rPr>
                <w:rFonts w:asciiTheme="minorEastAsia" w:eastAsiaTheme="minorEastAsia" w:hAnsiTheme="minorEastAsia"/>
                <w:color w:val="000000" w:themeColor="text1"/>
                <w:sz w:val="22"/>
              </w:rPr>
              <w:t>-11:</w:t>
            </w:r>
            <w:r>
              <w:rPr>
                <w:rFonts w:asciiTheme="minorEastAsia" w:eastAsiaTheme="minorEastAsia" w:hAnsiTheme="minorEastAsia" w:hint="eastAsia"/>
                <w:color w:val="000000" w:themeColor="text1"/>
                <w:sz w:val="22"/>
              </w:rPr>
              <w:t>48</w:t>
            </w:r>
          </w:p>
        </w:tc>
        <w:tc>
          <w:tcPr>
            <w:tcW w:w="5953" w:type="dxa"/>
            <w:noWrap/>
            <w:vAlign w:val="center"/>
          </w:tcPr>
          <w:p w14:paraId="1428E459"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微</w:t>
            </w:r>
            <w:proofErr w:type="gramStart"/>
            <w:r>
              <w:rPr>
                <w:rFonts w:ascii="等线" w:eastAsia="等线" w:hAnsi="等线" w:hint="eastAsia"/>
                <w:color w:val="000000"/>
                <w:sz w:val="22"/>
                <w:szCs w:val="22"/>
              </w:rPr>
              <w:t>生态滤床污水</w:t>
            </w:r>
            <w:proofErr w:type="gramEnd"/>
            <w:r>
              <w:rPr>
                <w:rFonts w:ascii="等线" w:eastAsia="等线" w:hAnsi="等线" w:hint="eastAsia"/>
                <w:color w:val="000000"/>
                <w:sz w:val="22"/>
                <w:szCs w:val="22"/>
              </w:rPr>
              <w:t>净化与资源化利用</w:t>
            </w:r>
          </w:p>
          <w:p w14:paraId="7FCCF841"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报告人：胡建龙（</w:t>
            </w:r>
            <w:proofErr w:type="gramStart"/>
            <w:r>
              <w:rPr>
                <w:rFonts w:ascii="等线" w:eastAsia="等线" w:hAnsi="等线" w:hint="eastAsia"/>
                <w:color w:val="000000"/>
                <w:sz w:val="22"/>
                <w:szCs w:val="22"/>
              </w:rPr>
              <w:t>维态思</w:t>
            </w:r>
            <w:proofErr w:type="gramEnd"/>
            <w:r>
              <w:rPr>
                <w:rFonts w:ascii="等线" w:eastAsia="等线" w:hAnsi="等线" w:hint="eastAsia"/>
                <w:color w:val="000000"/>
                <w:sz w:val="22"/>
                <w:szCs w:val="22"/>
              </w:rPr>
              <w:t>（上海）环保科技有限公司）</w:t>
            </w:r>
          </w:p>
        </w:tc>
        <w:tc>
          <w:tcPr>
            <w:tcW w:w="944" w:type="dxa"/>
            <w:vMerge/>
            <w:noWrap/>
            <w:vAlign w:val="center"/>
          </w:tcPr>
          <w:p w14:paraId="755CD237"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4940EE" w14:paraId="48E5802B" w14:textId="77777777" w:rsidTr="00EF12C9">
        <w:trPr>
          <w:trHeight w:val="236"/>
        </w:trPr>
        <w:tc>
          <w:tcPr>
            <w:tcW w:w="1412" w:type="dxa"/>
            <w:noWrap/>
            <w:vAlign w:val="center"/>
          </w:tcPr>
          <w:p w14:paraId="7451C02A" w14:textId="77777777" w:rsidR="00EF12C9" w:rsidRPr="00251C09"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11:</w:t>
            </w:r>
            <w:r>
              <w:rPr>
                <w:rFonts w:asciiTheme="minorEastAsia" w:eastAsiaTheme="minorEastAsia" w:hAnsiTheme="minorEastAsia" w:hint="eastAsia"/>
                <w:color w:val="000000" w:themeColor="text1"/>
                <w:sz w:val="22"/>
              </w:rPr>
              <w:t>48</w:t>
            </w:r>
            <w:r w:rsidRPr="00251C09">
              <w:rPr>
                <w:rFonts w:asciiTheme="minorEastAsia" w:eastAsiaTheme="minorEastAsia" w:hAnsiTheme="minorEastAsia"/>
                <w:color w:val="000000" w:themeColor="text1"/>
                <w:sz w:val="22"/>
              </w:rPr>
              <w:t>-1</w:t>
            </w:r>
            <w:r>
              <w:rPr>
                <w:rFonts w:asciiTheme="minorEastAsia" w:eastAsiaTheme="minorEastAsia" w:hAnsiTheme="minorEastAsia" w:hint="eastAsia"/>
                <w:color w:val="000000" w:themeColor="text1"/>
                <w:sz w:val="22"/>
              </w:rPr>
              <w:t>2</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01</w:t>
            </w:r>
          </w:p>
        </w:tc>
        <w:tc>
          <w:tcPr>
            <w:tcW w:w="5953" w:type="dxa"/>
            <w:noWrap/>
            <w:vAlign w:val="center"/>
          </w:tcPr>
          <w:p w14:paraId="7F45F0B5" w14:textId="77777777" w:rsidR="00EF12C9" w:rsidRDefault="00EF12C9" w:rsidP="00595B07">
            <w:pPr>
              <w:adjustRightInd w:val="0"/>
              <w:snapToGrid w:val="0"/>
              <w:rPr>
                <w:rFonts w:ascii="等线" w:eastAsia="等线" w:hAnsi="等线" w:hint="eastAsia"/>
                <w:color w:val="000000"/>
                <w:sz w:val="22"/>
                <w:szCs w:val="22"/>
              </w:rPr>
            </w:pPr>
            <w:r>
              <w:rPr>
                <w:rFonts w:ascii="等线" w:eastAsia="等线" w:hAnsi="等线" w:hint="eastAsia"/>
                <w:color w:val="000000"/>
                <w:sz w:val="22"/>
                <w:szCs w:val="22"/>
              </w:rPr>
              <w:t>蓝藻水华应急处置技术与装备</w:t>
            </w:r>
          </w:p>
          <w:p w14:paraId="39304DDC"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报告人：彭亮（暨南大学）</w:t>
            </w:r>
          </w:p>
        </w:tc>
        <w:tc>
          <w:tcPr>
            <w:tcW w:w="944" w:type="dxa"/>
            <w:vMerge/>
            <w:noWrap/>
            <w:vAlign w:val="center"/>
          </w:tcPr>
          <w:p w14:paraId="0D27BF60" w14:textId="77777777" w:rsidR="00EF12C9" w:rsidRPr="004940EE" w:rsidRDefault="00EF12C9" w:rsidP="00595B07">
            <w:pPr>
              <w:adjustRightInd w:val="0"/>
              <w:snapToGrid w:val="0"/>
              <w:rPr>
                <w:rFonts w:asciiTheme="minorEastAsia" w:eastAsiaTheme="minorEastAsia" w:hAnsiTheme="minorEastAsia" w:hint="eastAsia"/>
                <w:color w:val="000000" w:themeColor="text1"/>
                <w:sz w:val="22"/>
              </w:rPr>
            </w:pPr>
          </w:p>
        </w:tc>
      </w:tr>
      <w:tr w:rsidR="00EF12C9" w:rsidRPr="00707B31" w14:paraId="70740DC1" w14:textId="77777777" w:rsidTr="00EF12C9">
        <w:trPr>
          <w:trHeight w:val="236"/>
        </w:trPr>
        <w:tc>
          <w:tcPr>
            <w:tcW w:w="1412" w:type="dxa"/>
            <w:noWrap/>
            <w:vAlign w:val="center"/>
          </w:tcPr>
          <w:p w14:paraId="2772D79A" w14:textId="77777777" w:rsidR="00EF12C9" w:rsidRPr="00C03887" w:rsidRDefault="00EF12C9" w:rsidP="00595B07">
            <w:pPr>
              <w:adjustRightInd w:val="0"/>
              <w:snapToGrid w:val="0"/>
              <w:jc w:val="center"/>
              <w:rPr>
                <w:rFonts w:asciiTheme="minorEastAsia" w:eastAsiaTheme="minorEastAsia" w:hAnsiTheme="minorEastAsia" w:hint="eastAsia"/>
                <w:color w:val="000000" w:themeColor="text1"/>
                <w:sz w:val="22"/>
              </w:rPr>
            </w:pPr>
            <w:r w:rsidRPr="00251C09">
              <w:rPr>
                <w:rFonts w:asciiTheme="minorEastAsia" w:eastAsiaTheme="minorEastAsia" w:hAnsiTheme="minorEastAsia"/>
                <w:color w:val="000000" w:themeColor="text1"/>
                <w:sz w:val="22"/>
              </w:rPr>
              <w:t>1</w:t>
            </w:r>
            <w:r>
              <w:rPr>
                <w:rFonts w:asciiTheme="minorEastAsia" w:eastAsiaTheme="minorEastAsia" w:hAnsiTheme="minorEastAsia" w:hint="eastAsia"/>
                <w:color w:val="000000" w:themeColor="text1"/>
                <w:sz w:val="22"/>
              </w:rPr>
              <w:t>2</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01</w:t>
            </w:r>
            <w:r w:rsidRPr="00251C09">
              <w:rPr>
                <w:rFonts w:asciiTheme="minorEastAsia" w:eastAsiaTheme="minorEastAsia" w:hAnsiTheme="minorEastAsia"/>
                <w:color w:val="000000" w:themeColor="text1"/>
                <w:sz w:val="22"/>
              </w:rPr>
              <w:t>-1</w:t>
            </w:r>
            <w:r>
              <w:rPr>
                <w:rFonts w:asciiTheme="minorEastAsia" w:eastAsiaTheme="minorEastAsia" w:hAnsiTheme="minorEastAsia" w:hint="eastAsia"/>
                <w:color w:val="000000" w:themeColor="text1"/>
                <w:sz w:val="22"/>
              </w:rPr>
              <w:t>2</w:t>
            </w:r>
            <w:r w:rsidRPr="00251C09">
              <w:rPr>
                <w:rFonts w:asciiTheme="minorEastAsia" w:eastAsiaTheme="minorEastAsia" w:hAnsiTheme="minorEastAsia"/>
                <w:color w:val="000000" w:themeColor="text1"/>
                <w:sz w:val="22"/>
              </w:rPr>
              <w:t>:</w:t>
            </w:r>
            <w:r>
              <w:rPr>
                <w:rFonts w:asciiTheme="minorEastAsia" w:eastAsiaTheme="minorEastAsia" w:hAnsiTheme="minorEastAsia" w:hint="eastAsia"/>
                <w:color w:val="000000" w:themeColor="text1"/>
                <w:sz w:val="22"/>
              </w:rPr>
              <w:t>14</w:t>
            </w:r>
          </w:p>
        </w:tc>
        <w:tc>
          <w:tcPr>
            <w:tcW w:w="5953" w:type="dxa"/>
            <w:noWrap/>
            <w:vAlign w:val="center"/>
          </w:tcPr>
          <w:p w14:paraId="7BC5EA96" w14:textId="77777777" w:rsidR="00EF12C9" w:rsidRPr="00C03887" w:rsidRDefault="00EF12C9" w:rsidP="00595B07">
            <w:pPr>
              <w:adjustRightInd w:val="0"/>
              <w:snapToGrid w:val="0"/>
              <w:rPr>
                <w:rFonts w:ascii="等线" w:eastAsia="等线" w:hAnsi="等线" w:hint="eastAsia"/>
                <w:color w:val="000000"/>
                <w:sz w:val="22"/>
                <w:szCs w:val="22"/>
              </w:rPr>
            </w:pPr>
            <w:r w:rsidRPr="00C03887">
              <w:rPr>
                <w:rFonts w:ascii="等线" w:eastAsia="等线" w:hAnsi="等线" w:hint="eastAsia"/>
                <w:color w:val="000000"/>
                <w:sz w:val="22"/>
                <w:szCs w:val="22"/>
              </w:rPr>
              <w:t>苯系物污染土壤热强化气相抽提技术研究</w:t>
            </w:r>
          </w:p>
          <w:p w14:paraId="72C56CCF" w14:textId="77777777" w:rsidR="00EF12C9" w:rsidRPr="00C03887" w:rsidRDefault="00EF12C9" w:rsidP="00595B07">
            <w:pPr>
              <w:adjustRightInd w:val="0"/>
              <w:snapToGrid w:val="0"/>
              <w:rPr>
                <w:rFonts w:ascii="等线" w:eastAsia="等线" w:hAnsi="等线" w:hint="eastAsia"/>
                <w:color w:val="000000"/>
                <w:sz w:val="22"/>
                <w:szCs w:val="22"/>
              </w:rPr>
            </w:pPr>
            <w:r w:rsidRPr="00C03887">
              <w:rPr>
                <w:rFonts w:ascii="等线" w:eastAsia="等线" w:hAnsi="等线" w:hint="eastAsia"/>
                <w:color w:val="000000"/>
                <w:sz w:val="22"/>
                <w:szCs w:val="22"/>
              </w:rPr>
              <w:t xml:space="preserve">报告人：吴启模（云南易清环境科技有限公司） </w:t>
            </w:r>
          </w:p>
        </w:tc>
        <w:tc>
          <w:tcPr>
            <w:tcW w:w="944" w:type="dxa"/>
            <w:vMerge/>
            <w:noWrap/>
            <w:vAlign w:val="center"/>
          </w:tcPr>
          <w:p w14:paraId="1AEC25D5" w14:textId="77777777" w:rsidR="00EF12C9" w:rsidRPr="00707B31" w:rsidRDefault="00EF12C9" w:rsidP="00595B07">
            <w:pPr>
              <w:adjustRightInd w:val="0"/>
              <w:snapToGrid w:val="0"/>
              <w:rPr>
                <w:rFonts w:asciiTheme="minorEastAsia" w:eastAsiaTheme="minorEastAsia" w:hAnsiTheme="minorEastAsia" w:hint="eastAsia"/>
                <w:color w:val="000000" w:themeColor="text1"/>
                <w:sz w:val="22"/>
                <w:highlight w:val="yellow"/>
              </w:rPr>
            </w:pPr>
          </w:p>
        </w:tc>
      </w:tr>
    </w:tbl>
    <w:p w14:paraId="193D9D2F" w14:textId="6BC3DAE1" w:rsidR="00EF12C9" w:rsidRPr="00EF12C9" w:rsidRDefault="00EF12C9" w:rsidP="002F2CAB">
      <w:pPr>
        <w:spacing w:line="300" w:lineRule="auto"/>
        <w:rPr>
          <w:rFonts w:asciiTheme="minorEastAsia" w:eastAsiaTheme="minorEastAsia" w:hAnsiTheme="minorEastAsia" w:hint="eastAsia"/>
          <w:b/>
          <w:color w:val="000000" w:themeColor="text1"/>
          <w:szCs w:val="21"/>
        </w:rPr>
      </w:pPr>
    </w:p>
    <w:p w14:paraId="74294AF7" w14:textId="23FFC951" w:rsidR="00B15731" w:rsidRPr="004940EE" w:rsidRDefault="008F0F96" w:rsidP="008F0F96">
      <w:pPr>
        <w:pStyle w:val="a3"/>
        <w:spacing w:before="0" w:beforeAutospacing="0" w:after="0" w:afterAutospacing="0" w:line="300" w:lineRule="auto"/>
        <w:outlineLvl w:val="2"/>
        <w:rPr>
          <w:rFonts w:asciiTheme="minorEastAsia" w:eastAsiaTheme="minorEastAsia" w:hAnsiTheme="minorEastAsia" w:cs="宋体" w:hint="eastAsia"/>
          <w:b/>
          <w:bCs/>
          <w:color w:val="000000" w:themeColor="text1"/>
          <w:sz w:val="28"/>
          <w:szCs w:val="28"/>
        </w:rPr>
      </w:pPr>
      <w:r w:rsidRPr="004940EE">
        <w:rPr>
          <w:rFonts w:asciiTheme="minorEastAsia" w:eastAsiaTheme="minorEastAsia" w:hAnsiTheme="minorEastAsia" w:cs="宋体"/>
          <w:b/>
          <w:bCs/>
          <w:color w:val="000000" w:themeColor="text1"/>
          <w:sz w:val="28"/>
          <w:szCs w:val="28"/>
        </w:rPr>
        <w:lastRenderedPageBreak/>
        <w:t>05.</w:t>
      </w:r>
      <w:r w:rsidR="000D35CE" w:rsidRPr="004940EE">
        <w:rPr>
          <w:rFonts w:asciiTheme="minorEastAsia" w:eastAsiaTheme="minorEastAsia" w:hAnsiTheme="minorEastAsia" w:cs="宋体" w:hint="eastAsia"/>
          <w:b/>
          <w:bCs/>
          <w:color w:val="000000" w:themeColor="text1"/>
          <w:sz w:val="28"/>
          <w:szCs w:val="28"/>
        </w:rPr>
        <w:t xml:space="preserve"> </w:t>
      </w:r>
      <w:r w:rsidR="00881FCE" w:rsidRPr="00881FCE">
        <w:rPr>
          <w:rFonts w:asciiTheme="minorEastAsia" w:eastAsiaTheme="minorEastAsia" w:hAnsiTheme="minorEastAsia" w:cs="宋体" w:hint="eastAsia"/>
          <w:b/>
          <w:bCs/>
          <w:color w:val="000000" w:themeColor="text1"/>
          <w:sz w:val="28"/>
          <w:szCs w:val="28"/>
        </w:rPr>
        <w:t>流域系统修复中的景观生态过程、风险与韧性</w:t>
      </w:r>
    </w:p>
    <w:p w14:paraId="2E08B282" w14:textId="77777777" w:rsidR="00881FCE" w:rsidRDefault="00B15731" w:rsidP="00B15731">
      <w:pPr>
        <w:spacing w:line="300" w:lineRule="auto"/>
        <w:ind w:firstLineChars="150" w:firstLine="330"/>
        <w:rPr>
          <w:rFonts w:asciiTheme="minorEastAsia" w:eastAsiaTheme="minorEastAsia" w:hAnsiTheme="minorEastAsia" w:hint="eastAsia"/>
          <w:color w:val="000000" w:themeColor="text1"/>
          <w:sz w:val="22"/>
          <w:szCs w:val="22"/>
        </w:rPr>
      </w:pPr>
      <w:r w:rsidRPr="004940EE">
        <w:rPr>
          <w:rFonts w:asciiTheme="minorEastAsia" w:eastAsiaTheme="minorEastAsia" w:hAnsiTheme="minorEastAsia" w:hint="eastAsia"/>
          <w:color w:val="000000" w:themeColor="text1"/>
          <w:sz w:val="22"/>
          <w:szCs w:val="21"/>
        </w:rPr>
        <w:t>组织单位：中国生态学学会</w:t>
      </w:r>
      <w:r w:rsidR="00881FCE" w:rsidRPr="00881FCE">
        <w:rPr>
          <w:rFonts w:asciiTheme="minorEastAsia" w:eastAsiaTheme="minorEastAsia" w:hAnsiTheme="minorEastAsia" w:hint="eastAsia"/>
          <w:color w:val="000000" w:themeColor="text1"/>
          <w:sz w:val="22"/>
          <w:szCs w:val="22"/>
        </w:rPr>
        <w:t>景观生态专业委员会</w:t>
      </w:r>
    </w:p>
    <w:p w14:paraId="4F08D180" w14:textId="5238E699" w:rsidR="00B15731" w:rsidRPr="004940EE" w:rsidRDefault="00B15731" w:rsidP="00B15731">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881FCE" w:rsidRPr="00881FCE">
        <w:rPr>
          <w:rFonts w:asciiTheme="minorEastAsia" w:eastAsiaTheme="minorEastAsia" w:hAnsiTheme="minorEastAsia" w:hint="eastAsia"/>
          <w:bCs/>
          <w:color w:val="000000" w:themeColor="text1"/>
          <w:sz w:val="22"/>
          <w:szCs w:val="22"/>
        </w:rPr>
        <w:t>谢苗苗、刘淼、彭建</w:t>
      </w:r>
    </w:p>
    <w:p w14:paraId="205A06BA" w14:textId="48A47F77" w:rsidR="00B15731" w:rsidRPr="004940EE" w:rsidRDefault="00B15731" w:rsidP="00B15731">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Pr="004940EE">
        <w:rPr>
          <w:rFonts w:asciiTheme="minorEastAsia" w:eastAsiaTheme="minorEastAsia" w:hAnsiTheme="minorEastAsia"/>
          <w:color w:val="000000" w:themeColor="text1"/>
          <w:sz w:val="22"/>
          <w:szCs w:val="21"/>
        </w:rPr>
        <w:t>10</w:t>
      </w:r>
      <w:r w:rsidRPr="004940EE">
        <w:rPr>
          <w:rFonts w:asciiTheme="minorEastAsia" w:eastAsiaTheme="minorEastAsia" w:hAnsiTheme="minorEastAsia" w:hint="eastAsia"/>
          <w:color w:val="000000" w:themeColor="text1"/>
          <w:sz w:val="22"/>
          <w:szCs w:val="21"/>
        </w:rPr>
        <w:t>月</w:t>
      </w:r>
      <w:r w:rsidRPr="004940EE">
        <w:rPr>
          <w:rFonts w:asciiTheme="minorEastAsia" w:eastAsiaTheme="minorEastAsia" w:hAnsiTheme="minorEastAsia"/>
          <w:color w:val="000000" w:themeColor="text1"/>
          <w:sz w:val="22"/>
          <w:szCs w:val="21"/>
        </w:rPr>
        <w:t>2</w:t>
      </w:r>
      <w:r w:rsidR="00881FCE">
        <w:rPr>
          <w:rFonts w:asciiTheme="minorEastAsia" w:eastAsiaTheme="minorEastAsia" w:hAnsiTheme="minorEastAsia"/>
          <w:color w:val="000000" w:themeColor="text1"/>
          <w:sz w:val="22"/>
          <w:szCs w:val="21"/>
        </w:rPr>
        <w:t>6</w:t>
      </w:r>
      <w:r w:rsidR="00017810" w:rsidRPr="004940EE">
        <w:rPr>
          <w:rFonts w:asciiTheme="minorEastAsia" w:eastAsiaTheme="minorEastAsia" w:hAnsiTheme="minorEastAsia"/>
          <w:color w:val="000000" w:themeColor="text1"/>
          <w:sz w:val="22"/>
          <w:szCs w:val="21"/>
        </w:rPr>
        <w:t>日</w:t>
      </w:r>
      <w:r w:rsidR="00B121BD" w:rsidRPr="004940EE">
        <w:rPr>
          <w:rFonts w:asciiTheme="minorEastAsia" w:eastAsiaTheme="minorEastAsia" w:hAnsiTheme="minorEastAsia"/>
          <w:color w:val="000000" w:themeColor="text1"/>
          <w:sz w:val="22"/>
          <w:szCs w:val="21"/>
        </w:rPr>
        <w:t xml:space="preserve"> </w:t>
      </w:r>
      <w:r w:rsidR="000B79EF">
        <w:rPr>
          <w:rFonts w:asciiTheme="minorEastAsia" w:eastAsiaTheme="minorEastAsia" w:hAnsiTheme="minorEastAsia" w:hint="eastAsia"/>
          <w:color w:val="000000" w:themeColor="text1"/>
          <w:sz w:val="22"/>
          <w:szCs w:val="21"/>
        </w:rPr>
        <w:t>上</w:t>
      </w:r>
      <w:r w:rsidR="00017810" w:rsidRPr="004940EE">
        <w:rPr>
          <w:rFonts w:asciiTheme="minorEastAsia" w:eastAsiaTheme="minorEastAsia" w:hAnsiTheme="minorEastAsia"/>
          <w:color w:val="000000" w:themeColor="text1"/>
          <w:sz w:val="22"/>
          <w:szCs w:val="21"/>
        </w:rPr>
        <w:t>午</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0B79EF">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BC49F7">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B121BD"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BC49F7">
        <w:rPr>
          <w:rFonts w:asciiTheme="minorEastAsia" w:eastAsiaTheme="minorEastAsia" w:hAnsiTheme="minorEastAsia" w:hint="eastAsia"/>
          <w:color w:val="000000" w:themeColor="text1"/>
          <w:sz w:val="22"/>
          <w:szCs w:val="21"/>
        </w:rPr>
        <w:t>会议中心一层荆州厅</w:t>
      </w:r>
    </w:p>
    <w:p w14:paraId="38C0BE46" w14:textId="04615E22" w:rsidR="00B15731" w:rsidRDefault="00B15731" w:rsidP="00B15731">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2D5343" w14:paraId="5D1F48D9" w14:textId="77777777" w:rsidTr="008C336A">
        <w:trPr>
          <w:trHeight w:val="641"/>
        </w:trPr>
        <w:tc>
          <w:tcPr>
            <w:tcW w:w="1413" w:type="dxa"/>
            <w:noWrap/>
            <w:vAlign w:val="center"/>
          </w:tcPr>
          <w:p w14:paraId="06E962DC" w14:textId="77777777" w:rsidR="002D5343" w:rsidRDefault="002D5343" w:rsidP="008C336A">
            <w:pPr>
              <w:jc w:val="center"/>
              <w:rPr>
                <w:rFonts w:asciiTheme="minorEastAsia" w:eastAsiaTheme="minorEastAsia" w:hAnsiTheme="minorEastAsia" w:hint="eastAsia"/>
                <w:b/>
                <w:bCs/>
                <w:color w:val="000000" w:themeColor="text1"/>
                <w:sz w:val="22"/>
              </w:rPr>
            </w:pPr>
            <w:r>
              <w:rPr>
                <w:rFonts w:asciiTheme="minorEastAsia" w:eastAsiaTheme="minorEastAsia" w:hAnsiTheme="minorEastAsia" w:hint="eastAsia"/>
                <w:b/>
                <w:bCs/>
                <w:color w:val="000000" w:themeColor="text1"/>
                <w:sz w:val="22"/>
              </w:rPr>
              <w:t>时  间</w:t>
            </w:r>
          </w:p>
        </w:tc>
        <w:tc>
          <w:tcPr>
            <w:tcW w:w="5953" w:type="dxa"/>
            <w:noWrap/>
            <w:vAlign w:val="center"/>
          </w:tcPr>
          <w:p w14:paraId="428240AD" w14:textId="77777777" w:rsidR="002D5343" w:rsidRDefault="002D5343" w:rsidP="008C336A">
            <w:pPr>
              <w:jc w:val="center"/>
              <w:rPr>
                <w:rFonts w:asciiTheme="minorEastAsia" w:eastAsiaTheme="minorEastAsia" w:hAnsiTheme="minorEastAsia" w:hint="eastAsia"/>
                <w:b/>
                <w:bCs/>
                <w:color w:val="000000" w:themeColor="text1"/>
                <w:sz w:val="22"/>
              </w:rPr>
            </w:pPr>
            <w:r>
              <w:rPr>
                <w:rFonts w:asciiTheme="minorEastAsia" w:eastAsiaTheme="minorEastAsia" w:hAnsiTheme="minorEastAsia" w:hint="eastAsia"/>
                <w:b/>
                <w:bCs/>
                <w:color w:val="000000" w:themeColor="text1"/>
                <w:sz w:val="22"/>
              </w:rPr>
              <w:t>学术报告信息</w:t>
            </w:r>
          </w:p>
        </w:tc>
        <w:tc>
          <w:tcPr>
            <w:tcW w:w="943" w:type="dxa"/>
            <w:vAlign w:val="center"/>
          </w:tcPr>
          <w:p w14:paraId="19F813E0" w14:textId="77777777" w:rsidR="002D5343" w:rsidRDefault="002D5343" w:rsidP="008C336A">
            <w:pPr>
              <w:jc w:val="center"/>
              <w:rPr>
                <w:rFonts w:asciiTheme="minorEastAsia" w:eastAsiaTheme="minorEastAsia" w:hAnsiTheme="minorEastAsia" w:hint="eastAsia"/>
                <w:b/>
                <w:bCs/>
                <w:color w:val="000000" w:themeColor="text1"/>
                <w:sz w:val="22"/>
              </w:rPr>
            </w:pPr>
            <w:r>
              <w:rPr>
                <w:rFonts w:asciiTheme="minorEastAsia" w:eastAsiaTheme="minorEastAsia" w:hAnsiTheme="minorEastAsia" w:hint="eastAsia"/>
                <w:b/>
                <w:bCs/>
                <w:color w:val="000000" w:themeColor="text1"/>
                <w:sz w:val="22"/>
              </w:rPr>
              <w:t>主持人</w:t>
            </w:r>
          </w:p>
        </w:tc>
      </w:tr>
      <w:tr w:rsidR="002D5343" w14:paraId="2D844A42" w14:textId="77777777" w:rsidTr="008C336A">
        <w:trPr>
          <w:trHeight w:val="285"/>
        </w:trPr>
        <w:tc>
          <w:tcPr>
            <w:tcW w:w="1413" w:type="dxa"/>
            <w:noWrap/>
            <w:vAlign w:val="center"/>
          </w:tcPr>
          <w:p w14:paraId="143A89D2" w14:textId="77777777" w:rsidR="002D5343" w:rsidRDefault="002D5343" w:rsidP="008C336A">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8:30-</w:t>
            </w:r>
            <w:r>
              <w:rPr>
                <w:rFonts w:ascii="等线" w:eastAsia="等线" w:hAnsi="等线"/>
                <w:color w:val="000000"/>
                <w:sz w:val="22"/>
                <w:szCs w:val="22"/>
              </w:rPr>
              <w:t>0</w:t>
            </w:r>
            <w:r>
              <w:rPr>
                <w:rFonts w:ascii="等线" w:eastAsia="等线" w:hAnsi="等线" w:hint="eastAsia"/>
                <w:color w:val="000000"/>
                <w:sz w:val="22"/>
                <w:szCs w:val="22"/>
              </w:rPr>
              <w:t>8:45</w:t>
            </w:r>
          </w:p>
        </w:tc>
        <w:tc>
          <w:tcPr>
            <w:tcW w:w="5953" w:type="dxa"/>
            <w:noWrap/>
            <w:vAlign w:val="center"/>
          </w:tcPr>
          <w:p w14:paraId="24C600BA" w14:textId="77777777" w:rsidR="002D5343" w:rsidRDefault="002D5343" w:rsidP="008C336A">
            <w:pPr>
              <w:rPr>
                <w:rFonts w:ascii="等线" w:eastAsia="等线" w:hAnsi="等线" w:hint="eastAsia"/>
                <w:color w:val="000000"/>
                <w:sz w:val="22"/>
                <w:szCs w:val="22"/>
              </w:rPr>
            </w:pPr>
            <w:r>
              <w:rPr>
                <w:rFonts w:ascii="等线" w:eastAsia="等线" w:hAnsi="等线" w:hint="eastAsia"/>
                <w:color w:val="000000"/>
                <w:sz w:val="22"/>
                <w:szCs w:val="22"/>
              </w:rPr>
              <w:t>城市生态空间的位序-规模规律及其驱动因素</w:t>
            </w:r>
          </w:p>
          <w:p w14:paraId="5B16A554" w14:textId="77777777" w:rsidR="002D5343" w:rsidRDefault="002D5343"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报告人：刘珍环（中山大学）</w:t>
            </w:r>
          </w:p>
        </w:tc>
        <w:tc>
          <w:tcPr>
            <w:tcW w:w="943" w:type="dxa"/>
            <w:vMerge w:val="restart"/>
            <w:vAlign w:val="center"/>
          </w:tcPr>
          <w:p w14:paraId="0ED1657B" w14:textId="77777777" w:rsidR="002D5343" w:rsidRDefault="002D5343" w:rsidP="008C336A">
            <w:pPr>
              <w:jc w:val="center"/>
              <w:rPr>
                <w:rFonts w:asciiTheme="minorEastAsia" w:eastAsiaTheme="minorEastAsia" w:hAnsiTheme="minorEastAsia" w:hint="eastAsia"/>
                <w:color w:val="000000" w:themeColor="text1"/>
                <w:sz w:val="22"/>
              </w:rPr>
            </w:pPr>
          </w:p>
          <w:p w14:paraId="122ECA9F" w14:textId="77777777" w:rsidR="002D5343" w:rsidRDefault="002D5343" w:rsidP="008C336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刘小茜</w:t>
            </w:r>
          </w:p>
          <w:p w14:paraId="281FEC50" w14:textId="77777777" w:rsidR="002D5343" w:rsidRDefault="002D5343" w:rsidP="008C336A">
            <w:pPr>
              <w:jc w:val="center"/>
              <w:rPr>
                <w:rFonts w:asciiTheme="minorEastAsia" w:eastAsiaTheme="minorEastAsia" w:hAnsiTheme="minorEastAsia" w:hint="eastAsia"/>
                <w:color w:val="000000" w:themeColor="text1"/>
                <w:sz w:val="22"/>
              </w:rPr>
            </w:pPr>
          </w:p>
          <w:p w14:paraId="6BB97587" w14:textId="77777777" w:rsidR="002D5343" w:rsidRDefault="002D5343" w:rsidP="008C336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谢苗苗</w:t>
            </w:r>
          </w:p>
          <w:p w14:paraId="44DEAC49" w14:textId="77777777" w:rsidR="002D5343" w:rsidRDefault="002D5343" w:rsidP="008C336A">
            <w:pPr>
              <w:jc w:val="center"/>
              <w:rPr>
                <w:rFonts w:asciiTheme="minorEastAsia" w:eastAsiaTheme="minorEastAsia" w:hAnsiTheme="minorEastAsia" w:hint="eastAsia"/>
                <w:color w:val="000000" w:themeColor="text1"/>
                <w:sz w:val="22"/>
              </w:rPr>
            </w:pPr>
          </w:p>
        </w:tc>
      </w:tr>
      <w:tr w:rsidR="002D5343" w14:paraId="07CA3F51" w14:textId="77777777" w:rsidTr="008C336A">
        <w:trPr>
          <w:trHeight w:val="285"/>
        </w:trPr>
        <w:tc>
          <w:tcPr>
            <w:tcW w:w="1413" w:type="dxa"/>
            <w:noWrap/>
            <w:vAlign w:val="center"/>
          </w:tcPr>
          <w:p w14:paraId="4721825E" w14:textId="77777777" w:rsidR="002D5343" w:rsidRDefault="002D5343" w:rsidP="008C336A">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8:45-</w:t>
            </w:r>
            <w:r>
              <w:rPr>
                <w:rFonts w:ascii="等线" w:eastAsia="等线" w:hAnsi="等线"/>
                <w:color w:val="000000"/>
                <w:sz w:val="22"/>
                <w:szCs w:val="22"/>
              </w:rPr>
              <w:t>0</w:t>
            </w:r>
            <w:r>
              <w:rPr>
                <w:rFonts w:ascii="等线" w:eastAsia="等线" w:hAnsi="等线" w:hint="eastAsia"/>
                <w:color w:val="000000"/>
                <w:sz w:val="22"/>
                <w:szCs w:val="22"/>
              </w:rPr>
              <w:t>9:00</w:t>
            </w:r>
          </w:p>
        </w:tc>
        <w:tc>
          <w:tcPr>
            <w:tcW w:w="5953" w:type="dxa"/>
            <w:noWrap/>
            <w:vAlign w:val="center"/>
          </w:tcPr>
          <w:p w14:paraId="6B93396C" w14:textId="77777777" w:rsidR="002D5343" w:rsidRDefault="002D5343" w:rsidP="008C336A">
            <w:pPr>
              <w:rPr>
                <w:rFonts w:ascii="等线" w:eastAsia="等线" w:hAnsi="等线" w:hint="eastAsia"/>
                <w:color w:val="000000"/>
                <w:sz w:val="22"/>
                <w:szCs w:val="22"/>
              </w:rPr>
            </w:pPr>
            <w:r>
              <w:rPr>
                <w:rFonts w:ascii="等线" w:eastAsia="等线" w:hAnsi="等线" w:hint="eastAsia"/>
                <w:color w:val="000000"/>
                <w:sz w:val="22"/>
                <w:szCs w:val="22"/>
              </w:rPr>
              <w:t>城市公园与周围建成环境的耦合降温效应研究——以长三角城市群为例</w:t>
            </w:r>
          </w:p>
          <w:p w14:paraId="0A0EC5F2" w14:textId="77777777" w:rsidR="002D5343" w:rsidRDefault="002D5343"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报告人：吴文（东北大学）</w:t>
            </w:r>
          </w:p>
        </w:tc>
        <w:tc>
          <w:tcPr>
            <w:tcW w:w="943" w:type="dxa"/>
            <w:vMerge/>
            <w:noWrap/>
            <w:vAlign w:val="center"/>
          </w:tcPr>
          <w:p w14:paraId="73CC82FE" w14:textId="77777777" w:rsidR="002D5343" w:rsidRDefault="002D5343" w:rsidP="008C336A">
            <w:pPr>
              <w:rPr>
                <w:rFonts w:asciiTheme="minorEastAsia" w:eastAsiaTheme="minorEastAsia" w:hAnsiTheme="minorEastAsia" w:hint="eastAsia"/>
                <w:color w:val="000000" w:themeColor="text1"/>
                <w:sz w:val="22"/>
              </w:rPr>
            </w:pPr>
          </w:p>
        </w:tc>
      </w:tr>
      <w:tr w:rsidR="002D5343" w14:paraId="018A116A" w14:textId="77777777" w:rsidTr="008C336A">
        <w:trPr>
          <w:trHeight w:val="285"/>
        </w:trPr>
        <w:tc>
          <w:tcPr>
            <w:tcW w:w="1413" w:type="dxa"/>
            <w:noWrap/>
            <w:vAlign w:val="center"/>
          </w:tcPr>
          <w:p w14:paraId="74EBAF69" w14:textId="77777777" w:rsidR="002D5343" w:rsidRDefault="002D5343" w:rsidP="008C336A">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9:00-</w:t>
            </w:r>
            <w:r>
              <w:rPr>
                <w:rFonts w:ascii="等线" w:eastAsia="等线" w:hAnsi="等线"/>
                <w:color w:val="000000"/>
                <w:sz w:val="22"/>
                <w:szCs w:val="22"/>
              </w:rPr>
              <w:t>0</w:t>
            </w:r>
            <w:r>
              <w:rPr>
                <w:rFonts w:ascii="等线" w:eastAsia="等线" w:hAnsi="等线" w:hint="eastAsia"/>
                <w:color w:val="000000"/>
                <w:sz w:val="22"/>
                <w:szCs w:val="22"/>
              </w:rPr>
              <w:t>9:15</w:t>
            </w:r>
          </w:p>
        </w:tc>
        <w:tc>
          <w:tcPr>
            <w:tcW w:w="5953" w:type="dxa"/>
            <w:noWrap/>
            <w:vAlign w:val="center"/>
          </w:tcPr>
          <w:p w14:paraId="10B536B3" w14:textId="77777777" w:rsidR="002D5343" w:rsidRDefault="002D5343" w:rsidP="008C336A">
            <w:pPr>
              <w:rPr>
                <w:rFonts w:ascii="等线" w:eastAsia="等线" w:hAnsi="等线" w:hint="eastAsia"/>
                <w:color w:val="000000"/>
                <w:sz w:val="22"/>
                <w:szCs w:val="22"/>
              </w:rPr>
            </w:pPr>
            <w:r>
              <w:rPr>
                <w:rFonts w:ascii="等线" w:eastAsia="等线" w:hAnsi="等线" w:hint="eastAsia"/>
                <w:color w:val="000000"/>
                <w:sz w:val="22"/>
                <w:szCs w:val="22"/>
              </w:rPr>
              <w:t>基于水鸟多样性的长江流域关键栖息地识别与格局优化</w:t>
            </w:r>
          </w:p>
          <w:p w14:paraId="130025B4" w14:textId="77777777" w:rsidR="002D5343" w:rsidRDefault="002D5343"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报告人：郭诗怡（武汉大学）</w:t>
            </w:r>
          </w:p>
        </w:tc>
        <w:tc>
          <w:tcPr>
            <w:tcW w:w="943" w:type="dxa"/>
            <w:vMerge/>
            <w:noWrap/>
            <w:vAlign w:val="center"/>
          </w:tcPr>
          <w:p w14:paraId="07B33878" w14:textId="77777777" w:rsidR="002D5343" w:rsidRDefault="002D5343" w:rsidP="008C336A">
            <w:pPr>
              <w:rPr>
                <w:rFonts w:asciiTheme="minorEastAsia" w:eastAsiaTheme="minorEastAsia" w:hAnsiTheme="minorEastAsia" w:hint="eastAsia"/>
                <w:color w:val="000000" w:themeColor="text1"/>
                <w:sz w:val="22"/>
              </w:rPr>
            </w:pPr>
          </w:p>
        </w:tc>
      </w:tr>
      <w:tr w:rsidR="002D5343" w14:paraId="2DEA47FA" w14:textId="77777777" w:rsidTr="008C336A">
        <w:trPr>
          <w:trHeight w:val="285"/>
        </w:trPr>
        <w:tc>
          <w:tcPr>
            <w:tcW w:w="1413" w:type="dxa"/>
            <w:noWrap/>
            <w:vAlign w:val="center"/>
          </w:tcPr>
          <w:p w14:paraId="28CABD5E" w14:textId="77777777" w:rsidR="002D5343" w:rsidRDefault="002D5343" w:rsidP="008C336A">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9:15-</w:t>
            </w:r>
            <w:r>
              <w:rPr>
                <w:rFonts w:ascii="等线" w:eastAsia="等线" w:hAnsi="等线"/>
                <w:color w:val="000000"/>
                <w:sz w:val="22"/>
                <w:szCs w:val="22"/>
              </w:rPr>
              <w:t>0</w:t>
            </w:r>
            <w:r>
              <w:rPr>
                <w:rFonts w:ascii="等线" w:eastAsia="等线" w:hAnsi="等线" w:hint="eastAsia"/>
                <w:color w:val="000000"/>
                <w:sz w:val="22"/>
                <w:szCs w:val="22"/>
              </w:rPr>
              <w:t>9:30</w:t>
            </w:r>
          </w:p>
        </w:tc>
        <w:tc>
          <w:tcPr>
            <w:tcW w:w="5953" w:type="dxa"/>
            <w:noWrap/>
            <w:vAlign w:val="center"/>
          </w:tcPr>
          <w:p w14:paraId="04CF78EC" w14:textId="77777777" w:rsidR="002D5343" w:rsidRDefault="002D5343" w:rsidP="008C336A">
            <w:pPr>
              <w:rPr>
                <w:rFonts w:ascii="等线" w:eastAsia="等线" w:hAnsi="等线" w:hint="eastAsia"/>
                <w:color w:val="000000"/>
                <w:sz w:val="22"/>
                <w:szCs w:val="22"/>
              </w:rPr>
            </w:pPr>
            <w:r>
              <w:rPr>
                <w:rFonts w:ascii="等线" w:eastAsia="等线" w:hAnsi="等线" w:hint="eastAsia"/>
                <w:color w:val="000000"/>
                <w:sz w:val="22"/>
                <w:szCs w:val="22"/>
              </w:rPr>
              <w:t>基于陆水连通的长江流域跨生态系统一体化保护修复格局优化</w:t>
            </w:r>
          </w:p>
          <w:p w14:paraId="265EB670" w14:textId="77777777" w:rsidR="002D5343" w:rsidRDefault="002D5343"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报告人：李晓文（北京师范大学）</w:t>
            </w:r>
          </w:p>
        </w:tc>
        <w:tc>
          <w:tcPr>
            <w:tcW w:w="943" w:type="dxa"/>
            <w:vMerge/>
            <w:noWrap/>
            <w:vAlign w:val="center"/>
          </w:tcPr>
          <w:p w14:paraId="1A89A777" w14:textId="77777777" w:rsidR="002D5343" w:rsidRDefault="002D5343" w:rsidP="008C336A">
            <w:pPr>
              <w:rPr>
                <w:rFonts w:asciiTheme="minorEastAsia" w:eastAsiaTheme="minorEastAsia" w:hAnsiTheme="minorEastAsia" w:hint="eastAsia"/>
                <w:color w:val="000000" w:themeColor="text1"/>
                <w:sz w:val="22"/>
              </w:rPr>
            </w:pPr>
          </w:p>
        </w:tc>
      </w:tr>
      <w:tr w:rsidR="002D5343" w14:paraId="773EC191" w14:textId="77777777" w:rsidTr="008C336A">
        <w:trPr>
          <w:trHeight w:val="604"/>
        </w:trPr>
        <w:tc>
          <w:tcPr>
            <w:tcW w:w="1413" w:type="dxa"/>
            <w:noWrap/>
            <w:vAlign w:val="center"/>
          </w:tcPr>
          <w:p w14:paraId="0FD80572" w14:textId="77777777" w:rsidR="002D5343" w:rsidRDefault="002D5343" w:rsidP="008C336A">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9:30-</w:t>
            </w:r>
            <w:r>
              <w:rPr>
                <w:rFonts w:ascii="等线" w:eastAsia="等线" w:hAnsi="等线"/>
                <w:color w:val="000000"/>
                <w:sz w:val="22"/>
                <w:szCs w:val="22"/>
              </w:rPr>
              <w:t>0</w:t>
            </w:r>
            <w:r>
              <w:rPr>
                <w:rFonts w:ascii="等线" w:eastAsia="等线" w:hAnsi="等线" w:hint="eastAsia"/>
                <w:color w:val="000000"/>
                <w:sz w:val="22"/>
                <w:szCs w:val="22"/>
              </w:rPr>
              <w:t>9:45</w:t>
            </w:r>
          </w:p>
        </w:tc>
        <w:tc>
          <w:tcPr>
            <w:tcW w:w="5953" w:type="dxa"/>
            <w:noWrap/>
            <w:vAlign w:val="center"/>
          </w:tcPr>
          <w:p w14:paraId="6D55AA69" w14:textId="77777777" w:rsidR="002D5343" w:rsidRDefault="002D5343" w:rsidP="008C336A">
            <w:pPr>
              <w:rPr>
                <w:rFonts w:ascii="等线" w:eastAsia="等线" w:hAnsi="等线" w:hint="eastAsia"/>
                <w:color w:val="000000"/>
                <w:sz w:val="22"/>
                <w:szCs w:val="22"/>
              </w:rPr>
            </w:pPr>
            <w:r>
              <w:rPr>
                <w:rFonts w:ascii="等线" w:eastAsia="等线" w:hAnsi="等线" w:hint="eastAsia"/>
                <w:color w:val="000000"/>
                <w:sz w:val="22"/>
                <w:szCs w:val="22"/>
              </w:rPr>
              <w:t>食草动物类型是高寒草地地上生物量空间变化趋势的关键驱动因素</w:t>
            </w:r>
          </w:p>
          <w:p w14:paraId="0A7764FD" w14:textId="77777777" w:rsidR="002D5343" w:rsidRDefault="002D5343"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报告人：王奕佳（华南师范大学）</w:t>
            </w:r>
          </w:p>
        </w:tc>
        <w:tc>
          <w:tcPr>
            <w:tcW w:w="943" w:type="dxa"/>
            <w:vMerge/>
            <w:noWrap/>
            <w:vAlign w:val="center"/>
          </w:tcPr>
          <w:p w14:paraId="2169E9E5" w14:textId="77777777" w:rsidR="002D5343" w:rsidRDefault="002D5343" w:rsidP="008C336A">
            <w:pPr>
              <w:rPr>
                <w:rFonts w:asciiTheme="minorEastAsia" w:eastAsiaTheme="minorEastAsia" w:hAnsiTheme="minorEastAsia" w:hint="eastAsia"/>
                <w:color w:val="000000" w:themeColor="text1"/>
                <w:sz w:val="22"/>
              </w:rPr>
            </w:pPr>
          </w:p>
        </w:tc>
      </w:tr>
      <w:tr w:rsidR="002D5343" w14:paraId="3EEC4BAC" w14:textId="77777777" w:rsidTr="008C336A">
        <w:trPr>
          <w:trHeight w:val="285"/>
        </w:trPr>
        <w:tc>
          <w:tcPr>
            <w:tcW w:w="1413" w:type="dxa"/>
            <w:noWrap/>
            <w:vAlign w:val="center"/>
          </w:tcPr>
          <w:p w14:paraId="3D94CD8A" w14:textId="77777777" w:rsidR="002D5343" w:rsidRDefault="002D5343" w:rsidP="008C336A">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9:45-10:00</w:t>
            </w:r>
          </w:p>
        </w:tc>
        <w:tc>
          <w:tcPr>
            <w:tcW w:w="5953" w:type="dxa"/>
            <w:noWrap/>
            <w:vAlign w:val="center"/>
          </w:tcPr>
          <w:p w14:paraId="109DF656" w14:textId="77777777" w:rsidR="002D5343" w:rsidRDefault="002D5343" w:rsidP="008C336A">
            <w:pP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黄土高原东部生态系统恢复潜力区功能提升的影响机理研究</w:t>
            </w:r>
          </w:p>
          <w:p w14:paraId="16FFF47F" w14:textId="77777777" w:rsidR="002D5343" w:rsidRDefault="002D5343" w:rsidP="008C336A">
            <w:pP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报告人：和</w:t>
            </w:r>
            <w:proofErr w:type="gramStart"/>
            <w:r>
              <w:rPr>
                <w:rFonts w:asciiTheme="minorEastAsia" w:eastAsiaTheme="minorEastAsia" w:hAnsiTheme="minorEastAsia" w:hint="eastAsia"/>
                <w:color w:val="000000" w:themeColor="text1"/>
                <w:sz w:val="22"/>
              </w:rPr>
              <w:t>娟</w:t>
            </w:r>
            <w:proofErr w:type="gramEnd"/>
            <w:r>
              <w:rPr>
                <w:rFonts w:asciiTheme="minorEastAsia" w:eastAsiaTheme="minorEastAsia" w:hAnsiTheme="minorEastAsia" w:hint="eastAsia"/>
                <w:color w:val="000000" w:themeColor="text1"/>
                <w:sz w:val="22"/>
              </w:rPr>
              <w:t>（中国地质大学（北京））</w:t>
            </w:r>
          </w:p>
        </w:tc>
        <w:tc>
          <w:tcPr>
            <w:tcW w:w="943" w:type="dxa"/>
            <w:vMerge/>
            <w:noWrap/>
            <w:vAlign w:val="center"/>
          </w:tcPr>
          <w:p w14:paraId="745368E7" w14:textId="77777777" w:rsidR="002D5343" w:rsidRDefault="002D5343" w:rsidP="008C336A">
            <w:pPr>
              <w:rPr>
                <w:rFonts w:asciiTheme="minorEastAsia" w:eastAsiaTheme="minorEastAsia" w:hAnsiTheme="minorEastAsia" w:hint="eastAsia"/>
                <w:color w:val="000000" w:themeColor="text1"/>
                <w:sz w:val="22"/>
              </w:rPr>
            </w:pPr>
          </w:p>
        </w:tc>
      </w:tr>
      <w:tr w:rsidR="002D5343" w14:paraId="2B32CF63" w14:textId="77777777" w:rsidTr="008C336A">
        <w:trPr>
          <w:trHeight w:val="437"/>
        </w:trPr>
        <w:tc>
          <w:tcPr>
            <w:tcW w:w="1413" w:type="dxa"/>
            <w:noWrap/>
            <w:vAlign w:val="center"/>
          </w:tcPr>
          <w:p w14:paraId="029F38DD" w14:textId="0BDB129C" w:rsidR="002D5343" w:rsidRDefault="002D5343" w:rsidP="00882270">
            <w:pPr>
              <w:jc w:val="center"/>
              <w:rPr>
                <w:rFonts w:asciiTheme="minorEastAsia" w:eastAsiaTheme="minorEastAsia" w:hAnsiTheme="minorEastAsia" w:hint="eastAsia"/>
                <w:b/>
                <w:bCs/>
                <w:color w:val="00B050"/>
                <w:sz w:val="22"/>
                <w:szCs w:val="22"/>
              </w:rPr>
            </w:pPr>
            <w:r>
              <w:rPr>
                <w:rFonts w:ascii="等线" w:eastAsia="等线" w:hAnsi="等线" w:hint="eastAsia"/>
                <w:color w:val="000000"/>
                <w:sz w:val="22"/>
                <w:szCs w:val="22"/>
              </w:rPr>
              <w:t>10:</w:t>
            </w:r>
            <w:r w:rsidR="00882270">
              <w:rPr>
                <w:rFonts w:ascii="等线" w:eastAsia="等线" w:hAnsi="等线"/>
                <w:color w:val="000000"/>
                <w:sz w:val="22"/>
                <w:szCs w:val="22"/>
              </w:rPr>
              <w:t>00</w:t>
            </w:r>
            <w:r>
              <w:rPr>
                <w:rFonts w:asciiTheme="minorEastAsia" w:eastAsiaTheme="minorEastAsia" w:hAnsiTheme="minorEastAsia" w:hint="eastAsia"/>
                <w:color w:val="000000"/>
                <w:sz w:val="22"/>
                <w:szCs w:val="22"/>
              </w:rPr>
              <w:t>-</w:t>
            </w:r>
            <w:r>
              <w:rPr>
                <w:rFonts w:ascii="等线" w:eastAsia="等线" w:hAnsi="等线" w:hint="eastAsia"/>
                <w:color w:val="000000"/>
                <w:sz w:val="22"/>
                <w:szCs w:val="22"/>
              </w:rPr>
              <w:t>10:</w:t>
            </w:r>
            <w:r w:rsidR="00882270">
              <w:rPr>
                <w:rFonts w:ascii="等线" w:eastAsia="等线" w:hAnsi="等线"/>
                <w:color w:val="000000"/>
                <w:sz w:val="22"/>
                <w:szCs w:val="22"/>
              </w:rPr>
              <w:t>10</w:t>
            </w:r>
          </w:p>
        </w:tc>
        <w:tc>
          <w:tcPr>
            <w:tcW w:w="6896" w:type="dxa"/>
            <w:gridSpan w:val="2"/>
            <w:noWrap/>
            <w:vAlign w:val="center"/>
          </w:tcPr>
          <w:p w14:paraId="315529D6" w14:textId="77777777" w:rsidR="002D5343" w:rsidRDefault="002D5343" w:rsidP="008C336A">
            <w:pPr>
              <w:jc w:val="center"/>
              <w:rPr>
                <w:rFonts w:asciiTheme="minorEastAsia" w:eastAsiaTheme="minorEastAsia" w:hAnsiTheme="minorEastAsia" w:hint="eastAsia"/>
                <w:b/>
                <w:color w:val="000000" w:themeColor="text1"/>
                <w:sz w:val="22"/>
              </w:rPr>
            </w:pPr>
            <w:r>
              <w:rPr>
                <w:rFonts w:asciiTheme="minorEastAsia" w:eastAsiaTheme="minorEastAsia" w:hAnsiTheme="minorEastAsia" w:hint="eastAsia"/>
                <w:b/>
                <w:color w:val="000000" w:themeColor="text1"/>
                <w:sz w:val="22"/>
              </w:rPr>
              <w:t>会间休息</w:t>
            </w:r>
          </w:p>
        </w:tc>
      </w:tr>
      <w:tr w:rsidR="002D5343" w14:paraId="272D357B" w14:textId="77777777" w:rsidTr="008C336A">
        <w:trPr>
          <w:trHeight w:val="285"/>
        </w:trPr>
        <w:tc>
          <w:tcPr>
            <w:tcW w:w="1413" w:type="dxa"/>
            <w:noWrap/>
            <w:vAlign w:val="center"/>
          </w:tcPr>
          <w:p w14:paraId="574ACEDF" w14:textId="48701DF9" w:rsidR="002D5343" w:rsidRDefault="002D5343" w:rsidP="008822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w:t>
            </w:r>
            <w:r w:rsidR="00882270">
              <w:rPr>
                <w:rFonts w:ascii="等线" w:eastAsia="等线" w:hAnsi="等线"/>
                <w:color w:val="000000"/>
                <w:sz w:val="22"/>
                <w:szCs w:val="22"/>
              </w:rPr>
              <w:t>1</w:t>
            </w:r>
            <w:r w:rsidR="00882270">
              <w:rPr>
                <w:rFonts w:ascii="等线" w:eastAsia="等线" w:hAnsi="等线" w:hint="eastAsia"/>
                <w:color w:val="000000"/>
                <w:sz w:val="22"/>
                <w:szCs w:val="22"/>
              </w:rPr>
              <w:t>0</w:t>
            </w:r>
            <w:r>
              <w:rPr>
                <w:rFonts w:ascii="等线" w:eastAsia="等线" w:hAnsi="等线" w:hint="eastAsia"/>
                <w:color w:val="000000"/>
                <w:sz w:val="22"/>
                <w:szCs w:val="22"/>
              </w:rPr>
              <w:t>-10:</w:t>
            </w:r>
            <w:r w:rsidR="00882270">
              <w:rPr>
                <w:rFonts w:ascii="等线" w:eastAsia="等线" w:hAnsi="等线" w:hint="eastAsia"/>
                <w:color w:val="000000"/>
                <w:sz w:val="22"/>
                <w:szCs w:val="22"/>
              </w:rPr>
              <w:t xml:space="preserve"> 25</w:t>
            </w:r>
          </w:p>
        </w:tc>
        <w:tc>
          <w:tcPr>
            <w:tcW w:w="5953" w:type="dxa"/>
            <w:noWrap/>
            <w:vAlign w:val="center"/>
          </w:tcPr>
          <w:p w14:paraId="6BEF2CE8" w14:textId="77777777" w:rsidR="002D5343" w:rsidRDefault="002D5343" w:rsidP="008C336A">
            <w:pPr>
              <w:rPr>
                <w:rFonts w:ascii="等线" w:eastAsia="等线" w:hAnsi="等线" w:hint="eastAsia"/>
                <w:color w:val="000000"/>
                <w:sz w:val="22"/>
                <w:szCs w:val="22"/>
              </w:rPr>
            </w:pPr>
            <w:r>
              <w:rPr>
                <w:rFonts w:ascii="等线" w:eastAsia="等线" w:hAnsi="等线" w:hint="eastAsia"/>
                <w:color w:val="000000"/>
                <w:sz w:val="22"/>
                <w:szCs w:val="22"/>
              </w:rPr>
              <w:t>极端天气下的灾害应对管理体系研究</w:t>
            </w:r>
          </w:p>
          <w:p w14:paraId="519AAFB3" w14:textId="77777777" w:rsidR="002D5343" w:rsidRDefault="002D5343"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报告人：杨岩枫（北京市自然资源整治修复中心）</w:t>
            </w:r>
          </w:p>
        </w:tc>
        <w:tc>
          <w:tcPr>
            <w:tcW w:w="943" w:type="dxa"/>
            <w:vMerge w:val="restart"/>
            <w:noWrap/>
            <w:vAlign w:val="center"/>
          </w:tcPr>
          <w:p w14:paraId="365343C3" w14:textId="77777777" w:rsidR="002D5343" w:rsidRDefault="002D5343" w:rsidP="008C336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刘珍环</w:t>
            </w:r>
          </w:p>
          <w:p w14:paraId="335B7299" w14:textId="77777777" w:rsidR="002D5343" w:rsidRDefault="002D5343" w:rsidP="008C336A">
            <w:pPr>
              <w:jc w:val="center"/>
              <w:rPr>
                <w:rFonts w:asciiTheme="minorEastAsia" w:eastAsiaTheme="minorEastAsia" w:hAnsiTheme="minorEastAsia" w:hint="eastAsia"/>
                <w:color w:val="000000" w:themeColor="text1"/>
                <w:sz w:val="22"/>
              </w:rPr>
            </w:pPr>
          </w:p>
          <w:p w14:paraId="56481A7E" w14:textId="77777777" w:rsidR="002D5343" w:rsidRDefault="002D5343" w:rsidP="008C336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 xml:space="preserve">和  </w:t>
            </w:r>
            <w:proofErr w:type="gramStart"/>
            <w:r>
              <w:rPr>
                <w:rFonts w:asciiTheme="minorEastAsia" w:eastAsiaTheme="minorEastAsia" w:hAnsiTheme="minorEastAsia" w:hint="eastAsia"/>
                <w:color w:val="000000" w:themeColor="text1"/>
                <w:sz w:val="22"/>
              </w:rPr>
              <w:t>娟</w:t>
            </w:r>
            <w:proofErr w:type="gramEnd"/>
          </w:p>
        </w:tc>
      </w:tr>
      <w:tr w:rsidR="00882270" w14:paraId="3BA90C9E" w14:textId="77777777" w:rsidTr="008C336A">
        <w:trPr>
          <w:trHeight w:val="285"/>
        </w:trPr>
        <w:tc>
          <w:tcPr>
            <w:tcW w:w="1413" w:type="dxa"/>
            <w:noWrap/>
            <w:vAlign w:val="center"/>
          </w:tcPr>
          <w:p w14:paraId="0C698422" w14:textId="01DB8447" w:rsidR="00882270" w:rsidRDefault="00882270" w:rsidP="008822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vAlign w:val="center"/>
          </w:tcPr>
          <w:p w14:paraId="46FEB4AA" w14:textId="77777777" w:rsidR="00882270" w:rsidRDefault="00882270" w:rsidP="008822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流域生态修复的效益评估与韧性提升策略研究——以永定河流域为例报告人：刘小茜（北京联合大学）</w:t>
            </w:r>
          </w:p>
        </w:tc>
        <w:tc>
          <w:tcPr>
            <w:tcW w:w="943" w:type="dxa"/>
            <w:vMerge/>
            <w:noWrap/>
            <w:vAlign w:val="center"/>
          </w:tcPr>
          <w:p w14:paraId="3465ACF5" w14:textId="77777777" w:rsidR="00882270" w:rsidRDefault="00882270" w:rsidP="00882270">
            <w:pPr>
              <w:rPr>
                <w:rFonts w:asciiTheme="minorEastAsia" w:eastAsiaTheme="minorEastAsia" w:hAnsiTheme="minorEastAsia" w:hint="eastAsia"/>
                <w:color w:val="000000" w:themeColor="text1"/>
                <w:sz w:val="22"/>
              </w:rPr>
            </w:pPr>
          </w:p>
        </w:tc>
      </w:tr>
      <w:tr w:rsidR="00882270" w14:paraId="77EB901F" w14:textId="77777777" w:rsidTr="008C336A">
        <w:trPr>
          <w:trHeight w:val="285"/>
        </w:trPr>
        <w:tc>
          <w:tcPr>
            <w:tcW w:w="1413" w:type="dxa"/>
            <w:noWrap/>
            <w:vAlign w:val="center"/>
          </w:tcPr>
          <w:p w14:paraId="5F55EC87" w14:textId="68286BD2" w:rsidR="00882270" w:rsidRDefault="00882270" w:rsidP="008822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7E5FDCCB" w14:textId="77777777" w:rsidR="00882270" w:rsidRDefault="00882270" w:rsidP="00882270">
            <w:pPr>
              <w:rPr>
                <w:rFonts w:ascii="等线" w:eastAsia="等线" w:hAnsi="等线" w:hint="eastAsia"/>
                <w:color w:val="000000"/>
                <w:sz w:val="22"/>
                <w:szCs w:val="22"/>
              </w:rPr>
            </w:pPr>
            <w:r>
              <w:rPr>
                <w:rFonts w:ascii="等线" w:eastAsia="等线" w:hAnsi="等线" w:hint="eastAsia"/>
                <w:color w:val="000000"/>
                <w:sz w:val="22"/>
                <w:szCs w:val="22"/>
              </w:rPr>
              <w:t>矿山生态</w:t>
            </w:r>
            <w:proofErr w:type="gramStart"/>
            <w:r>
              <w:rPr>
                <w:rFonts w:ascii="等线" w:eastAsia="等线" w:hAnsi="等线" w:hint="eastAsia"/>
                <w:color w:val="000000"/>
                <w:sz w:val="22"/>
                <w:szCs w:val="22"/>
              </w:rPr>
              <w:t>修复降碳增汇</w:t>
            </w:r>
            <w:proofErr w:type="gramEnd"/>
            <w:r>
              <w:rPr>
                <w:rFonts w:ascii="等线" w:eastAsia="等线" w:hAnsi="等线" w:hint="eastAsia"/>
                <w:color w:val="000000"/>
                <w:sz w:val="22"/>
                <w:szCs w:val="22"/>
              </w:rPr>
              <w:t>研究</w:t>
            </w:r>
          </w:p>
          <w:p w14:paraId="3EA64B36" w14:textId="77777777" w:rsidR="00882270" w:rsidRDefault="00882270" w:rsidP="008822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王娇月</w:t>
            </w:r>
            <w:proofErr w:type="gramEnd"/>
            <w:r>
              <w:rPr>
                <w:rFonts w:ascii="等线" w:eastAsia="等线" w:hAnsi="等线" w:hint="eastAsia"/>
                <w:color w:val="000000"/>
                <w:sz w:val="22"/>
                <w:szCs w:val="22"/>
              </w:rPr>
              <w:t>（中国科学院沈阳应用生态研究所）</w:t>
            </w:r>
          </w:p>
        </w:tc>
        <w:tc>
          <w:tcPr>
            <w:tcW w:w="943" w:type="dxa"/>
            <w:vMerge/>
            <w:noWrap/>
            <w:vAlign w:val="center"/>
          </w:tcPr>
          <w:p w14:paraId="0CA02D03" w14:textId="77777777" w:rsidR="00882270" w:rsidRDefault="00882270" w:rsidP="00882270">
            <w:pPr>
              <w:rPr>
                <w:rFonts w:asciiTheme="minorEastAsia" w:eastAsiaTheme="minorEastAsia" w:hAnsiTheme="minorEastAsia" w:hint="eastAsia"/>
                <w:color w:val="000000" w:themeColor="text1"/>
                <w:sz w:val="22"/>
              </w:rPr>
            </w:pPr>
          </w:p>
        </w:tc>
      </w:tr>
      <w:tr w:rsidR="00882270" w14:paraId="5D319CD8" w14:textId="77777777" w:rsidTr="008C336A">
        <w:trPr>
          <w:trHeight w:val="285"/>
        </w:trPr>
        <w:tc>
          <w:tcPr>
            <w:tcW w:w="1413" w:type="dxa"/>
            <w:noWrap/>
            <w:vAlign w:val="center"/>
          </w:tcPr>
          <w:p w14:paraId="2304F2C5" w14:textId="0548ABAD" w:rsidR="00882270" w:rsidRDefault="00882270" w:rsidP="008822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0FE22CA3" w14:textId="77777777" w:rsidR="00882270" w:rsidRDefault="00882270" w:rsidP="00882270">
            <w:pPr>
              <w:rPr>
                <w:rFonts w:ascii="等线" w:eastAsia="等线" w:hAnsi="等线" w:hint="eastAsia"/>
                <w:color w:val="000000"/>
                <w:sz w:val="22"/>
                <w:szCs w:val="22"/>
              </w:rPr>
            </w:pPr>
            <w:r>
              <w:rPr>
                <w:rFonts w:ascii="等线" w:eastAsia="等线" w:hAnsi="等线" w:hint="eastAsia"/>
                <w:color w:val="000000"/>
                <w:sz w:val="22"/>
                <w:szCs w:val="22"/>
              </w:rPr>
              <w:t>湖南冷水江锑煤矿区山水林田湖草生态保护修复实践</w:t>
            </w:r>
          </w:p>
          <w:p w14:paraId="72D71E1D" w14:textId="77777777" w:rsidR="00882270" w:rsidRDefault="00882270" w:rsidP="008822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报告人：江涛（湖南省自然资源事务中心）</w:t>
            </w:r>
          </w:p>
        </w:tc>
        <w:tc>
          <w:tcPr>
            <w:tcW w:w="943" w:type="dxa"/>
            <w:vMerge/>
            <w:noWrap/>
            <w:vAlign w:val="center"/>
          </w:tcPr>
          <w:p w14:paraId="41AB2184" w14:textId="77777777" w:rsidR="00882270" w:rsidRDefault="00882270" w:rsidP="00882270">
            <w:pPr>
              <w:rPr>
                <w:rFonts w:asciiTheme="minorEastAsia" w:eastAsiaTheme="minorEastAsia" w:hAnsiTheme="minorEastAsia" w:hint="eastAsia"/>
                <w:color w:val="000000" w:themeColor="text1"/>
                <w:sz w:val="22"/>
              </w:rPr>
            </w:pPr>
          </w:p>
        </w:tc>
      </w:tr>
      <w:tr w:rsidR="00882270" w14:paraId="33803F72" w14:textId="77777777" w:rsidTr="008C336A">
        <w:trPr>
          <w:trHeight w:val="285"/>
        </w:trPr>
        <w:tc>
          <w:tcPr>
            <w:tcW w:w="1413" w:type="dxa"/>
            <w:noWrap/>
            <w:vAlign w:val="center"/>
          </w:tcPr>
          <w:p w14:paraId="535AE6C8" w14:textId="16B5933D" w:rsidR="00882270" w:rsidRDefault="00882270" w:rsidP="008822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vAlign w:val="center"/>
          </w:tcPr>
          <w:p w14:paraId="6154581A" w14:textId="77777777" w:rsidR="00882270" w:rsidRDefault="00882270" w:rsidP="00882270">
            <w:pPr>
              <w:rPr>
                <w:rFonts w:ascii="等线" w:eastAsia="等线" w:hAnsi="等线" w:hint="eastAsia"/>
                <w:color w:val="000000"/>
                <w:sz w:val="22"/>
                <w:szCs w:val="22"/>
              </w:rPr>
            </w:pPr>
            <w:r>
              <w:rPr>
                <w:rFonts w:ascii="等线" w:eastAsia="等线" w:hAnsi="等线" w:hint="eastAsia"/>
                <w:color w:val="000000"/>
                <w:sz w:val="22"/>
                <w:szCs w:val="22"/>
              </w:rPr>
              <w:t>黄土高原小流域生态系统服务流及韧性修复策略</w:t>
            </w:r>
          </w:p>
          <w:p w14:paraId="7BC4C84A" w14:textId="77777777" w:rsidR="00882270" w:rsidRDefault="00882270" w:rsidP="008822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报告人：谢苗苗（中国地质大学（北京））</w:t>
            </w:r>
          </w:p>
        </w:tc>
        <w:tc>
          <w:tcPr>
            <w:tcW w:w="943" w:type="dxa"/>
            <w:vMerge/>
            <w:noWrap/>
            <w:vAlign w:val="center"/>
          </w:tcPr>
          <w:p w14:paraId="4744BFD6" w14:textId="77777777" w:rsidR="00882270" w:rsidRDefault="00882270" w:rsidP="00882270">
            <w:pPr>
              <w:rPr>
                <w:rFonts w:asciiTheme="minorEastAsia" w:eastAsiaTheme="minorEastAsia" w:hAnsiTheme="minorEastAsia" w:hint="eastAsia"/>
                <w:color w:val="000000" w:themeColor="text1"/>
                <w:sz w:val="22"/>
              </w:rPr>
            </w:pPr>
          </w:p>
        </w:tc>
      </w:tr>
      <w:tr w:rsidR="00882270" w14:paraId="626F55D8" w14:textId="77777777" w:rsidTr="008C336A">
        <w:trPr>
          <w:trHeight w:val="285"/>
        </w:trPr>
        <w:tc>
          <w:tcPr>
            <w:tcW w:w="1413" w:type="dxa"/>
            <w:noWrap/>
            <w:vAlign w:val="center"/>
          </w:tcPr>
          <w:p w14:paraId="5A0ED5EC" w14:textId="41436BCC" w:rsidR="00882270" w:rsidRDefault="00882270" w:rsidP="008822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11:25-11:40</w:t>
            </w:r>
          </w:p>
        </w:tc>
        <w:tc>
          <w:tcPr>
            <w:tcW w:w="5953" w:type="dxa"/>
            <w:noWrap/>
            <w:vAlign w:val="center"/>
          </w:tcPr>
          <w:p w14:paraId="0631B2F4" w14:textId="77777777" w:rsidR="00882270" w:rsidRDefault="00882270" w:rsidP="00882270">
            <w:pPr>
              <w:rPr>
                <w:rFonts w:ascii="等线" w:eastAsia="等线" w:hAnsi="等线" w:hint="eastAsia"/>
                <w:color w:val="000000"/>
                <w:sz w:val="22"/>
                <w:szCs w:val="22"/>
              </w:rPr>
            </w:pPr>
            <w:r>
              <w:rPr>
                <w:rFonts w:ascii="等线" w:eastAsia="等线" w:hAnsi="等线" w:hint="eastAsia"/>
                <w:color w:val="000000"/>
                <w:sz w:val="22"/>
                <w:szCs w:val="22"/>
              </w:rPr>
              <w:t>黄土高原县域国土空间生态修复规划实施技术指引</w:t>
            </w:r>
          </w:p>
          <w:p w14:paraId="3BAAE38D" w14:textId="77777777" w:rsidR="00882270" w:rsidRDefault="00882270" w:rsidP="008822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报告人：常青（中国农业大学）</w:t>
            </w:r>
          </w:p>
        </w:tc>
        <w:tc>
          <w:tcPr>
            <w:tcW w:w="943" w:type="dxa"/>
            <w:vMerge/>
            <w:noWrap/>
            <w:vAlign w:val="center"/>
          </w:tcPr>
          <w:p w14:paraId="25E878CF" w14:textId="77777777" w:rsidR="00882270" w:rsidRDefault="00882270" w:rsidP="00882270">
            <w:pPr>
              <w:rPr>
                <w:rFonts w:asciiTheme="minorEastAsia" w:eastAsiaTheme="minorEastAsia" w:hAnsiTheme="minorEastAsia" w:hint="eastAsia"/>
                <w:color w:val="000000" w:themeColor="text1"/>
                <w:sz w:val="22"/>
              </w:rPr>
            </w:pPr>
          </w:p>
        </w:tc>
      </w:tr>
    </w:tbl>
    <w:p w14:paraId="2664DFC5" w14:textId="77777777" w:rsidR="002D5343" w:rsidRPr="002D5343" w:rsidRDefault="002D5343" w:rsidP="00B15731">
      <w:pPr>
        <w:spacing w:line="300" w:lineRule="auto"/>
        <w:rPr>
          <w:rFonts w:asciiTheme="minorEastAsia" w:eastAsiaTheme="minorEastAsia" w:hAnsiTheme="minorEastAsia" w:hint="eastAsia"/>
          <w:b/>
          <w:color w:val="000000" w:themeColor="text1"/>
          <w:szCs w:val="21"/>
        </w:rPr>
      </w:pPr>
    </w:p>
    <w:p w14:paraId="3B942D5D" w14:textId="77777777" w:rsidR="00CE5730" w:rsidRDefault="00CE5730">
      <w:pPr>
        <w:rPr>
          <w:rFonts w:asciiTheme="minorEastAsia" w:eastAsiaTheme="minorEastAsia" w:hAnsiTheme="minorEastAsia" w:cs="Times New Roman" w:hint="eastAsia"/>
          <w:b/>
          <w:color w:val="000000" w:themeColor="text1"/>
          <w:sz w:val="28"/>
          <w:szCs w:val="28"/>
        </w:rPr>
      </w:pPr>
      <w:r>
        <w:rPr>
          <w:rFonts w:asciiTheme="minorEastAsia" w:eastAsiaTheme="minorEastAsia" w:hAnsiTheme="minorEastAsia" w:cs="Times New Roman"/>
          <w:b/>
          <w:color w:val="000000" w:themeColor="text1"/>
          <w:sz w:val="28"/>
          <w:szCs w:val="28"/>
        </w:rPr>
        <w:br w:type="page"/>
      </w:r>
    </w:p>
    <w:p w14:paraId="759F917E" w14:textId="34324F7A" w:rsidR="002F2CAB" w:rsidRDefault="002F2CAB" w:rsidP="002F2CAB">
      <w:pPr>
        <w:pStyle w:val="a3"/>
        <w:spacing w:before="0" w:beforeAutospacing="0" w:after="0" w:afterAutospacing="0" w:line="300" w:lineRule="auto"/>
        <w:outlineLvl w:val="2"/>
        <w:rPr>
          <w:rFonts w:asciiTheme="minorEastAsia" w:eastAsiaTheme="minorEastAsia" w:hAnsiTheme="minorEastAsia" w:cs="宋体" w:hint="eastAsia"/>
          <w:b/>
          <w:bCs/>
          <w:color w:val="000000" w:themeColor="text1"/>
          <w:sz w:val="28"/>
          <w:szCs w:val="28"/>
        </w:rPr>
      </w:pPr>
      <w:r w:rsidRPr="004940EE">
        <w:rPr>
          <w:rFonts w:asciiTheme="minorEastAsia" w:eastAsiaTheme="minorEastAsia" w:hAnsiTheme="minorEastAsia" w:hint="eastAsia"/>
          <w:b/>
          <w:color w:val="000000" w:themeColor="text1"/>
          <w:sz w:val="28"/>
          <w:szCs w:val="28"/>
        </w:rPr>
        <w:lastRenderedPageBreak/>
        <w:t>0</w:t>
      </w:r>
      <w:r w:rsidRPr="004940EE">
        <w:rPr>
          <w:rFonts w:asciiTheme="minorEastAsia" w:eastAsiaTheme="minorEastAsia" w:hAnsiTheme="minorEastAsia"/>
          <w:b/>
          <w:color w:val="000000" w:themeColor="text1"/>
          <w:sz w:val="28"/>
          <w:szCs w:val="28"/>
        </w:rPr>
        <w:t>6</w:t>
      </w:r>
      <w:r w:rsidRPr="004940EE">
        <w:rPr>
          <w:rFonts w:asciiTheme="minorEastAsia" w:eastAsiaTheme="minorEastAsia" w:hAnsiTheme="minorEastAsia" w:hint="eastAsia"/>
          <w:b/>
          <w:color w:val="000000" w:themeColor="text1"/>
          <w:sz w:val="28"/>
          <w:szCs w:val="28"/>
        </w:rPr>
        <w:t xml:space="preserve">. </w:t>
      </w:r>
      <w:r w:rsidR="00AF171D" w:rsidRPr="00AF171D">
        <w:rPr>
          <w:rFonts w:asciiTheme="minorEastAsia" w:eastAsiaTheme="minorEastAsia" w:hAnsiTheme="minorEastAsia" w:cs="宋体" w:hint="eastAsia"/>
          <w:b/>
          <w:bCs/>
          <w:color w:val="000000" w:themeColor="text1"/>
          <w:sz w:val="28"/>
          <w:szCs w:val="28"/>
        </w:rPr>
        <w:t>湿地功能与生态文明</w:t>
      </w:r>
    </w:p>
    <w:p w14:paraId="63B221F3" w14:textId="77777777" w:rsidR="00DB561C" w:rsidRDefault="00DB561C" w:rsidP="00DB561C">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Pr>
          <w:rFonts w:asciiTheme="minorEastAsia" w:eastAsiaTheme="minorEastAsia" w:hAnsiTheme="minorEastAsia" w:hint="eastAsia"/>
          <w:color w:val="000000" w:themeColor="text1"/>
          <w:sz w:val="22"/>
          <w:szCs w:val="21"/>
        </w:rPr>
        <w:t>湿地</w:t>
      </w:r>
      <w:r w:rsidRPr="004940EE">
        <w:rPr>
          <w:rFonts w:asciiTheme="minorEastAsia" w:eastAsiaTheme="minorEastAsia" w:hAnsiTheme="minorEastAsia" w:hint="eastAsia"/>
          <w:color w:val="000000" w:themeColor="text1"/>
          <w:sz w:val="22"/>
          <w:szCs w:val="21"/>
        </w:rPr>
        <w:t>生态专业委员会、</w:t>
      </w:r>
      <w:r w:rsidRPr="00AF171D">
        <w:rPr>
          <w:rFonts w:asciiTheme="minorEastAsia" w:eastAsiaTheme="minorEastAsia" w:hAnsiTheme="minorEastAsia" w:hint="eastAsia"/>
          <w:color w:val="000000" w:themeColor="text1"/>
          <w:sz w:val="22"/>
          <w:szCs w:val="21"/>
        </w:rPr>
        <w:t>中国科学院东北地理与农业生态研究所</w:t>
      </w:r>
    </w:p>
    <w:p w14:paraId="43CD5340" w14:textId="77777777" w:rsidR="00DB561C" w:rsidRPr="004940EE" w:rsidRDefault="00DB561C" w:rsidP="00DB561C">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Pr="00AF171D">
        <w:rPr>
          <w:rFonts w:asciiTheme="minorEastAsia" w:eastAsiaTheme="minorEastAsia" w:hAnsiTheme="minorEastAsia" w:hint="eastAsia"/>
          <w:color w:val="000000" w:themeColor="text1"/>
          <w:sz w:val="22"/>
          <w:szCs w:val="21"/>
        </w:rPr>
        <w:t>姜明</w:t>
      </w:r>
      <w:r>
        <w:rPr>
          <w:rFonts w:asciiTheme="minorEastAsia" w:eastAsiaTheme="minorEastAsia" w:hAnsiTheme="minorEastAsia" w:hint="eastAsia"/>
          <w:color w:val="000000" w:themeColor="text1"/>
          <w:sz w:val="22"/>
          <w:szCs w:val="21"/>
        </w:rPr>
        <w:t>、武海涛、神</w:t>
      </w:r>
      <w:proofErr w:type="gramStart"/>
      <w:r>
        <w:rPr>
          <w:rFonts w:asciiTheme="minorEastAsia" w:eastAsiaTheme="minorEastAsia" w:hAnsiTheme="minorEastAsia" w:hint="eastAsia"/>
          <w:color w:val="000000" w:themeColor="text1"/>
          <w:sz w:val="22"/>
          <w:szCs w:val="21"/>
        </w:rPr>
        <w:t>祥</w:t>
      </w:r>
      <w:proofErr w:type="gramEnd"/>
      <w:r>
        <w:rPr>
          <w:rFonts w:asciiTheme="minorEastAsia" w:eastAsiaTheme="minorEastAsia" w:hAnsiTheme="minorEastAsia" w:hint="eastAsia"/>
          <w:color w:val="000000" w:themeColor="text1"/>
          <w:sz w:val="22"/>
          <w:szCs w:val="21"/>
        </w:rPr>
        <w:t>金</w:t>
      </w:r>
    </w:p>
    <w:p w14:paraId="36FF8E46" w14:textId="4EB212D9" w:rsidR="00DB561C" w:rsidRPr="004940EE" w:rsidRDefault="00DB561C" w:rsidP="00DB561C">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上午   </w:t>
      </w:r>
      <w:r>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会议中心二层黄石厅</w:t>
      </w:r>
    </w:p>
    <w:p w14:paraId="0501ECF9" w14:textId="77777777" w:rsidR="00DB561C" w:rsidRPr="004940EE" w:rsidRDefault="00DB561C" w:rsidP="00DB561C">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DB561C" w:rsidRPr="004940EE" w14:paraId="25FA698E" w14:textId="77777777" w:rsidTr="000620EF">
        <w:trPr>
          <w:trHeight w:val="641"/>
        </w:trPr>
        <w:tc>
          <w:tcPr>
            <w:tcW w:w="1413" w:type="dxa"/>
            <w:noWrap/>
            <w:vAlign w:val="center"/>
          </w:tcPr>
          <w:p w14:paraId="35ECC242" w14:textId="77777777" w:rsidR="00DB561C" w:rsidRPr="004940EE" w:rsidRDefault="00DB561C" w:rsidP="000620EF">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56E5217C" w14:textId="77777777" w:rsidR="00DB561C" w:rsidRPr="004940EE" w:rsidRDefault="00DB561C" w:rsidP="000620EF">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F428523" w14:textId="77777777" w:rsidR="00DB561C" w:rsidRPr="004940EE" w:rsidRDefault="00DB561C" w:rsidP="000620EF">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DB561C" w:rsidRPr="004940EE" w14:paraId="3837F577" w14:textId="77777777" w:rsidTr="000620EF">
        <w:trPr>
          <w:trHeight w:val="285"/>
        </w:trPr>
        <w:tc>
          <w:tcPr>
            <w:tcW w:w="1413" w:type="dxa"/>
            <w:noWrap/>
            <w:vAlign w:val="center"/>
          </w:tcPr>
          <w:p w14:paraId="12B03E43" w14:textId="77777777" w:rsidR="00DB561C" w:rsidRDefault="00DB561C" w:rsidP="000620EF">
            <w:pPr>
              <w:jc w:val="center"/>
              <w:rPr>
                <w:rFonts w:ascii="等线" w:eastAsia="等线" w:hAnsi="等线" w:hint="eastAsia"/>
                <w:color w:val="000000"/>
                <w:sz w:val="22"/>
                <w:szCs w:val="22"/>
              </w:rPr>
            </w:pPr>
            <w:r>
              <w:rPr>
                <w:rFonts w:ascii="等线" w:eastAsia="等线" w:hAnsi="等线" w:hint="eastAsia"/>
                <w:color w:val="000000"/>
                <w:sz w:val="22"/>
                <w:szCs w:val="22"/>
              </w:rPr>
              <w:t>08:30-08:45</w:t>
            </w:r>
          </w:p>
        </w:tc>
        <w:tc>
          <w:tcPr>
            <w:tcW w:w="5953" w:type="dxa"/>
            <w:noWrap/>
            <w:vAlign w:val="center"/>
          </w:tcPr>
          <w:p w14:paraId="0E51435F" w14:textId="77777777" w:rsidR="00DB561C" w:rsidRDefault="00DB561C" w:rsidP="000620EF">
            <w:pPr>
              <w:rPr>
                <w:rFonts w:ascii="等线" w:eastAsia="等线" w:hAnsi="等线" w:hint="eastAsia"/>
                <w:color w:val="000000"/>
                <w:sz w:val="22"/>
                <w:szCs w:val="22"/>
              </w:rPr>
            </w:pPr>
            <w:r w:rsidRPr="00310360">
              <w:rPr>
                <w:rFonts w:ascii="等线" w:eastAsia="等线" w:hAnsi="等线" w:hint="eastAsia"/>
                <w:color w:val="000000"/>
                <w:sz w:val="22"/>
                <w:szCs w:val="22"/>
              </w:rPr>
              <w:t>泥炭地碳库稳定性及其维持机制</w:t>
            </w:r>
          </w:p>
          <w:p w14:paraId="5E923B5F" w14:textId="77777777" w:rsidR="00DB561C" w:rsidRDefault="00DB561C" w:rsidP="000620EF">
            <w:pPr>
              <w:rPr>
                <w:rFonts w:ascii="等线" w:eastAsia="等线" w:hAnsi="等线" w:hint="eastAsia"/>
                <w:color w:val="000000"/>
                <w:sz w:val="22"/>
                <w:szCs w:val="22"/>
              </w:rPr>
            </w:pPr>
            <w:r w:rsidRPr="00310360">
              <w:rPr>
                <w:rFonts w:ascii="等线" w:eastAsia="等线" w:hAnsi="等线" w:hint="eastAsia"/>
                <w:color w:val="000000"/>
                <w:sz w:val="22"/>
                <w:szCs w:val="22"/>
              </w:rPr>
              <w:t>报告人：</w:t>
            </w:r>
            <w:r>
              <w:rPr>
                <w:rFonts w:ascii="等线" w:eastAsia="等线" w:hAnsi="等线" w:hint="eastAsia"/>
                <w:color w:val="000000"/>
                <w:sz w:val="22"/>
                <w:szCs w:val="22"/>
              </w:rPr>
              <w:t>姜明</w:t>
            </w:r>
            <w:r w:rsidRPr="00310360">
              <w:rPr>
                <w:rFonts w:ascii="等线" w:eastAsia="等线" w:hAnsi="等线" w:hint="eastAsia"/>
                <w:color w:val="000000"/>
                <w:sz w:val="22"/>
                <w:szCs w:val="22"/>
              </w:rPr>
              <w:t>（中国科学院</w:t>
            </w:r>
            <w:r>
              <w:rPr>
                <w:rFonts w:ascii="等线" w:eastAsia="等线" w:hAnsi="等线" w:hint="eastAsia"/>
                <w:color w:val="000000"/>
                <w:sz w:val="22"/>
                <w:szCs w:val="22"/>
              </w:rPr>
              <w:t>东北地理与农业生态研究所</w:t>
            </w:r>
            <w:r w:rsidRPr="00310360">
              <w:rPr>
                <w:rFonts w:ascii="等线" w:eastAsia="等线" w:hAnsi="等线" w:hint="eastAsia"/>
                <w:color w:val="000000"/>
                <w:sz w:val="22"/>
                <w:szCs w:val="22"/>
              </w:rPr>
              <w:t>）</w:t>
            </w:r>
          </w:p>
        </w:tc>
        <w:tc>
          <w:tcPr>
            <w:tcW w:w="943" w:type="dxa"/>
            <w:vMerge w:val="restart"/>
            <w:vAlign w:val="center"/>
          </w:tcPr>
          <w:p w14:paraId="2AFC9DA1" w14:textId="77777777" w:rsidR="00DB561C" w:rsidRPr="00B569E4" w:rsidRDefault="00DB561C" w:rsidP="000620EF">
            <w:pPr>
              <w:rPr>
                <w:rFonts w:asciiTheme="minorEastAsia" w:eastAsiaTheme="minorEastAsia" w:hAnsiTheme="minorEastAsia" w:hint="eastAsia"/>
                <w:color w:val="000000" w:themeColor="text1"/>
                <w:sz w:val="22"/>
              </w:rPr>
            </w:pPr>
            <w:r w:rsidRPr="00B569E4">
              <w:rPr>
                <w:rFonts w:asciiTheme="minorEastAsia" w:eastAsiaTheme="minorEastAsia" w:hAnsiTheme="minorEastAsia" w:hint="eastAsia"/>
                <w:color w:val="000000" w:themeColor="text1"/>
                <w:sz w:val="22"/>
              </w:rPr>
              <w:t>神</w:t>
            </w:r>
            <w:proofErr w:type="gramStart"/>
            <w:r w:rsidRPr="00B569E4">
              <w:rPr>
                <w:rFonts w:asciiTheme="minorEastAsia" w:eastAsiaTheme="minorEastAsia" w:hAnsiTheme="minorEastAsia" w:hint="eastAsia"/>
                <w:color w:val="000000" w:themeColor="text1"/>
                <w:sz w:val="22"/>
              </w:rPr>
              <w:t>祥</w:t>
            </w:r>
            <w:proofErr w:type="gramEnd"/>
            <w:r w:rsidRPr="00B569E4">
              <w:rPr>
                <w:rFonts w:asciiTheme="minorEastAsia" w:eastAsiaTheme="minorEastAsia" w:hAnsiTheme="minorEastAsia" w:hint="eastAsia"/>
                <w:color w:val="000000" w:themeColor="text1"/>
                <w:sz w:val="22"/>
              </w:rPr>
              <w:t>金</w:t>
            </w:r>
          </w:p>
        </w:tc>
      </w:tr>
      <w:tr w:rsidR="00DB561C" w:rsidRPr="004940EE" w14:paraId="50DA603A" w14:textId="77777777" w:rsidTr="000620EF">
        <w:trPr>
          <w:trHeight w:val="285"/>
        </w:trPr>
        <w:tc>
          <w:tcPr>
            <w:tcW w:w="1413" w:type="dxa"/>
            <w:noWrap/>
            <w:vAlign w:val="center"/>
          </w:tcPr>
          <w:p w14:paraId="55D0B71D"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430DA80E"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东北沼泽湿地生境功能提升技术与示范</w:t>
            </w:r>
          </w:p>
          <w:p w14:paraId="7DF4F6BA"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报告人：武海涛（中国科学院长春分院）</w:t>
            </w:r>
          </w:p>
        </w:tc>
        <w:tc>
          <w:tcPr>
            <w:tcW w:w="943" w:type="dxa"/>
            <w:vMerge/>
            <w:vAlign w:val="center"/>
          </w:tcPr>
          <w:p w14:paraId="39AA2F03"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595697F7" w14:textId="77777777" w:rsidTr="000620EF">
        <w:trPr>
          <w:trHeight w:val="285"/>
        </w:trPr>
        <w:tc>
          <w:tcPr>
            <w:tcW w:w="1413" w:type="dxa"/>
            <w:noWrap/>
            <w:vAlign w:val="center"/>
          </w:tcPr>
          <w:p w14:paraId="64AA7E9D" w14:textId="77777777" w:rsidR="00DB561C" w:rsidRPr="004940EE" w:rsidRDefault="00DB561C" w:rsidP="000620EF">
            <w:pPr>
              <w:jc w:val="center"/>
              <w:rPr>
                <w:rFonts w:asciiTheme="minorEastAsia" w:eastAsiaTheme="minorEastAsia" w:hAnsiTheme="minorEastAsia" w:hint="eastAsia"/>
                <w:color w:val="000000" w:themeColor="text1"/>
                <w:sz w:val="22"/>
              </w:rPr>
            </w:pPr>
            <w:r w:rsidRPr="00310360">
              <w:rPr>
                <w:rFonts w:asciiTheme="minorEastAsia" w:eastAsiaTheme="minorEastAsia" w:hAnsiTheme="minorEastAsia"/>
                <w:color w:val="000000" w:themeColor="text1"/>
                <w:sz w:val="22"/>
              </w:rPr>
              <w:t>09:00-09:1</w:t>
            </w:r>
            <w:r>
              <w:rPr>
                <w:rFonts w:asciiTheme="minorEastAsia" w:eastAsiaTheme="minorEastAsia" w:hAnsiTheme="minorEastAsia"/>
                <w:color w:val="000000" w:themeColor="text1"/>
                <w:sz w:val="22"/>
              </w:rPr>
              <w:t>5</w:t>
            </w:r>
          </w:p>
        </w:tc>
        <w:tc>
          <w:tcPr>
            <w:tcW w:w="5953" w:type="dxa"/>
            <w:noWrap/>
            <w:vAlign w:val="center"/>
          </w:tcPr>
          <w:p w14:paraId="7BC83C4D"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湿地旗舰鸟类保护的新理论与实践</w:t>
            </w:r>
          </w:p>
          <w:p w14:paraId="4BBE4C0F"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报告人：周学红（东北林业大学）</w:t>
            </w:r>
          </w:p>
        </w:tc>
        <w:tc>
          <w:tcPr>
            <w:tcW w:w="943" w:type="dxa"/>
            <w:vMerge/>
            <w:noWrap/>
            <w:vAlign w:val="center"/>
            <w:hideMark/>
          </w:tcPr>
          <w:p w14:paraId="5E78BF7A"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0360F17B" w14:textId="77777777" w:rsidTr="000620EF">
        <w:trPr>
          <w:trHeight w:val="285"/>
        </w:trPr>
        <w:tc>
          <w:tcPr>
            <w:tcW w:w="1413" w:type="dxa"/>
            <w:noWrap/>
            <w:vAlign w:val="center"/>
          </w:tcPr>
          <w:p w14:paraId="6A10C71A"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w:t>
            </w:r>
            <w:r>
              <w:rPr>
                <w:rFonts w:ascii="等线" w:eastAsia="等线" w:hAnsi="等线"/>
                <w:color w:val="000000"/>
                <w:sz w:val="22"/>
                <w:szCs w:val="22"/>
              </w:rPr>
              <w:t>15</w:t>
            </w:r>
            <w:r>
              <w:rPr>
                <w:rFonts w:ascii="等线" w:eastAsia="等线" w:hAnsi="等线" w:hint="eastAsia"/>
                <w:color w:val="000000"/>
                <w:sz w:val="22"/>
                <w:szCs w:val="22"/>
              </w:rPr>
              <w:t>-09:</w:t>
            </w:r>
            <w:r>
              <w:rPr>
                <w:rFonts w:ascii="等线" w:eastAsia="等线" w:hAnsi="等线"/>
                <w:color w:val="000000"/>
                <w:sz w:val="22"/>
                <w:szCs w:val="22"/>
              </w:rPr>
              <w:t>27</w:t>
            </w:r>
          </w:p>
        </w:tc>
        <w:tc>
          <w:tcPr>
            <w:tcW w:w="5953" w:type="dxa"/>
            <w:noWrap/>
            <w:vAlign w:val="center"/>
          </w:tcPr>
          <w:p w14:paraId="20B331A0"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针对北方</w:t>
            </w:r>
            <w:proofErr w:type="gramStart"/>
            <w:r>
              <w:rPr>
                <w:rFonts w:ascii="等线" w:eastAsia="等线" w:hAnsi="等线" w:hint="eastAsia"/>
                <w:color w:val="000000"/>
                <w:sz w:val="22"/>
                <w:szCs w:val="22"/>
              </w:rPr>
              <w:t>泥炭地碳与</w:t>
            </w:r>
            <w:proofErr w:type="gramEnd"/>
            <w:r>
              <w:rPr>
                <w:rFonts w:ascii="等线" w:eastAsia="等线" w:hAnsi="等线" w:hint="eastAsia"/>
                <w:color w:val="000000"/>
                <w:sz w:val="22"/>
                <w:szCs w:val="22"/>
              </w:rPr>
              <w:t>甲烷过程机理模型发展及模拟优化研究</w:t>
            </w:r>
          </w:p>
          <w:p w14:paraId="1583804C"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吴谋松</w:t>
            </w:r>
            <w:proofErr w:type="gramEnd"/>
            <w:r>
              <w:rPr>
                <w:rFonts w:ascii="等线" w:eastAsia="等线" w:hAnsi="等线" w:hint="eastAsia"/>
                <w:color w:val="000000"/>
                <w:sz w:val="22"/>
                <w:szCs w:val="22"/>
              </w:rPr>
              <w:t>（南京大学）</w:t>
            </w:r>
          </w:p>
        </w:tc>
        <w:tc>
          <w:tcPr>
            <w:tcW w:w="943" w:type="dxa"/>
            <w:vMerge/>
            <w:noWrap/>
            <w:vAlign w:val="center"/>
            <w:hideMark/>
          </w:tcPr>
          <w:p w14:paraId="70DDADC9"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76D6EF8F" w14:textId="77777777" w:rsidTr="000620EF">
        <w:trPr>
          <w:trHeight w:val="266"/>
        </w:trPr>
        <w:tc>
          <w:tcPr>
            <w:tcW w:w="1413" w:type="dxa"/>
            <w:noWrap/>
            <w:vAlign w:val="center"/>
          </w:tcPr>
          <w:p w14:paraId="391CC018"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w:t>
            </w:r>
            <w:r>
              <w:rPr>
                <w:rFonts w:ascii="等线" w:eastAsia="等线" w:hAnsi="等线"/>
                <w:color w:val="000000"/>
                <w:sz w:val="22"/>
                <w:szCs w:val="22"/>
              </w:rPr>
              <w:t>27</w:t>
            </w:r>
            <w:r>
              <w:rPr>
                <w:rFonts w:ascii="等线" w:eastAsia="等线" w:hAnsi="等线" w:hint="eastAsia"/>
                <w:color w:val="000000"/>
                <w:sz w:val="22"/>
                <w:szCs w:val="22"/>
              </w:rPr>
              <w:t>-09:</w:t>
            </w:r>
            <w:r>
              <w:rPr>
                <w:rFonts w:ascii="等线" w:eastAsia="等线" w:hAnsi="等线"/>
                <w:color w:val="000000"/>
                <w:sz w:val="22"/>
                <w:szCs w:val="22"/>
              </w:rPr>
              <w:t>39</w:t>
            </w:r>
          </w:p>
        </w:tc>
        <w:tc>
          <w:tcPr>
            <w:tcW w:w="5953" w:type="dxa"/>
            <w:noWrap/>
            <w:vAlign w:val="center"/>
          </w:tcPr>
          <w:p w14:paraId="1F022C57"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大气干旱对北方多年冻土泥炭地植被生产力的影响机制</w:t>
            </w:r>
          </w:p>
          <w:p w14:paraId="316BD45B"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报告人：陈宁（中国科学院沈阳应用生态研究所）</w:t>
            </w:r>
          </w:p>
        </w:tc>
        <w:tc>
          <w:tcPr>
            <w:tcW w:w="943" w:type="dxa"/>
            <w:vMerge/>
            <w:noWrap/>
            <w:vAlign w:val="center"/>
            <w:hideMark/>
          </w:tcPr>
          <w:p w14:paraId="10BE7D3B"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47ADB723" w14:textId="77777777" w:rsidTr="000620EF">
        <w:trPr>
          <w:trHeight w:val="285"/>
        </w:trPr>
        <w:tc>
          <w:tcPr>
            <w:tcW w:w="1413" w:type="dxa"/>
            <w:noWrap/>
            <w:vAlign w:val="center"/>
          </w:tcPr>
          <w:p w14:paraId="2EB14AD2"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w:t>
            </w:r>
            <w:r>
              <w:rPr>
                <w:rFonts w:ascii="等线" w:eastAsia="等线" w:hAnsi="等线"/>
                <w:color w:val="000000"/>
                <w:sz w:val="22"/>
                <w:szCs w:val="22"/>
              </w:rPr>
              <w:t>39</w:t>
            </w:r>
            <w:r>
              <w:rPr>
                <w:rFonts w:ascii="等线" w:eastAsia="等线" w:hAnsi="等线" w:hint="eastAsia"/>
                <w:color w:val="000000"/>
                <w:sz w:val="22"/>
                <w:szCs w:val="22"/>
              </w:rPr>
              <w:t>-</w:t>
            </w:r>
            <w:r>
              <w:rPr>
                <w:rFonts w:ascii="等线" w:eastAsia="等线" w:hAnsi="等线"/>
                <w:color w:val="000000"/>
                <w:sz w:val="22"/>
                <w:szCs w:val="22"/>
              </w:rPr>
              <w:t>09:51</w:t>
            </w:r>
          </w:p>
        </w:tc>
        <w:tc>
          <w:tcPr>
            <w:tcW w:w="5953" w:type="dxa"/>
            <w:noWrap/>
            <w:vAlign w:val="center"/>
          </w:tcPr>
          <w:p w14:paraId="62901628"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浮</w:t>
            </w:r>
            <w:proofErr w:type="gramStart"/>
            <w:r>
              <w:rPr>
                <w:rFonts w:ascii="等线" w:eastAsia="等线" w:hAnsi="等线" w:hint="eastAsia"/>
                <w:color w:val="000000"/>
                <w:sz w:val="22"/>
                <w:szCs w:val="22"/>
              </w:rPr>
              <w:t>毯</w:t>
            </w:r>
            <w:proofErr w:type="gramEnd"/>
            <w:r>
              <w:rPr>
                <w:rFonts w:ascii="等线" w:eastAsia="等线" w:hAnsi="等线" w:hint="eastAsia"/>
                <w:color w:val="000000"/>
                <w:sz w:val="22"/>
                <w:szCs w:val="22"/>
              </w:rPr>
              <w:t>沼泽化驱动湖泊溶解性有机质腐殖化与分子结构趋异</w:t>
            </w:r>
          </w:p>
          <w:p w14:paraId="4CAEDB64"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报告人：朱晓艳（东北师范大学）</w:t>
            </w:r>
          </w:p>
        </w:tc>
        <w:tc>
          <w:tcPr>
            <w:tcW w:w="943" w:type="dxa"/>
            <w:vMerge/>
            <w:noWrap/>
            <w:vAlign w:val="center"/>
            <w:hideMark/>
          </w:tcPr>
          <w:p w14:paraId="6B236384"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009629D5" w14:textId="77777777" w:rsidTr="000620EF">
        <w:trPr>
          <w:trHeight w:val="285"/>
        </w:trPr>
        <w:tc>
          <w:tcPr>
            <w:tcW w:w="1413" w:type="dxa"/>
            <w:noWrap/>
            <w:vAlign w:val="center"/>
          </w:tcPr>
          <w:p w14:paraId="6E57A10A"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w:t>
            </w:r>
            <w:r>
              <w:rPr>
                <w:rFonts w:ascii="等线" w:eastAsia="等线" w:hAnsi="等线"/>
                <w:color w:val="000000"/>
                <w:sz w:val="22"/>
                <w:szCs w:val="22"/>
              </w:rPr>
              <w:t>51</w:t>
            </w:r>
            <w:r>
              <w:rPr>
                <w:rFonts w:ascii="等线" w:eastAsia="等线" w:hAnsi="等线" w:hint="eastAsia"/>
                <w:color w:val="000000"/>
                <w:sz w:val="22"/>
                <w:szCs w:val="22"/>
              </w:rPr>
              <w:t>-</w:t>
            </w:r>
            <w:r>
              <w:rPr>
                <w:rFonts w:ascii="等线" w:eastAsia="等线" w:hAnsi="等线"/>
                <w:color w:val="000000"/>
                <w:sz w:val="22"/>
                <w:szCs w:val="22"/>
              </w:rPr>
              <w:t>10:03</w:t>
            </w:r>
          </w:p>
        </w:tc>
        <w:tc>
          <w:tcPr>
            <w:tcW w:w="5953" w:type="dxa"/>
            <w:noWrap/>
            <w:vAlign w:val="center"/>
          </w:tcPr>
          <w:p w14:paraId="32C9E8FB"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河岸带湿地土壤有机碳组分特征及其影响因素</w:t>
            </w:r>
          </w:p>
          <w:p w14:paraId="06FBB1D7"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报告人：卢明珠（中国科学院武汉植物园）</w:t>
            </w:r>
          </w:p>
        </w:tc>
        <w:tc>
          <w:tcPr>
            <w:tcW w:w="943" w:type="dxa"/>
            <w:vMerge/>
            <w:noWrap/>
            <w:vAlign w:val="center"/>
          </w:tcPr>
          <w:p w14:paraId="00E2319E"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76940216" w14:textId="77777777" w:rsidTr="000620EF">
        <w:trPr>
          <w:trHeight w:val="285"/>
        </w:trPr>
        <w:tc>
          <w:tcPr>
            <w:tcW w:w="1413" w:type="dxa"/>
            <w:noWrap/>
            <w:vAlign w:val="center"/>
          </w:tcPr>
          <w:p w14:paraId="1BCF8309" w14:textId="77777777" w:rsidR="00DB561C" w:rsidRPr="004940EE" w:rsidRDefault="00DB561C" w:rsidP="000620EF">
            <w:pPr>
              <w:jc w:val="center"/>
              <w:rPr>
                <w:rFonts w:asciiTheme="minorEastAsia" w:eastAsiaTheme="minorEastAsia" w:hAnsiTheme="minorEastAsia" w:hint="eastAsia"/>
                <w:color w:val="000000"/>
                <w:sz w:val="22"/>
                <w:szCs w:val="22"/>
              </w:rPr>
            </w:pPr>
            <w:r w:rsidRPr="00310360">
              <w:rPr>
                <w:rFonts w:ascii="等线" w:eastAsia="等线" w:hAnsi="等线"/>
                <w:color w:val="000000"/>
                <w:sz w:val="22"/>
                <w:szCs w:val="22"/>
              </w:rPr>
              <w:t>10:0</w:t>
            </w:r>
            <w:r>
              <w:rPr>
                <w:rFonts w:ascii="等线" w:eastAsia="等线" w:hAnsi="等线"/>
                <w:color w:val="000000"/>
                <w:sz w:val="22"/>
                <w:szCs w:val="22"/>
              </w:rPr>
              <w:t>3</w:t>
            </w:r>
            <w:r w:rsidRPr="00310360">
              <w:rPr>
                <w:rFonts w:ascii="等线" w:eastAsia="等线" w:hAnsi="等线"/>
                <w:color w:val="000000"/>
                <w:sz w:val="22"/>
                <w:szCs w:val="22"/>
              </w:rPr>
              <w:t>-10:1</w:t>
            </w:r>
            <w:r>
              <w:rPr>
                <w:rFonts w:ascii="等线" w:eastAsia="等线" w:hAnsi="等线"/>
                <w:color w:val="000000"/>
                <w:sz w:val="22"/>
                <w:szCs w:val="22"/>
              </w:rPr>
              <w:t>5</w:t>
            </w:r>
          </w:p>
        </w:tc>
        <w:tc>
          <w:tcPr>
            <w:tcW w:w="5953" w:type="dxa"/>
            <w:noWrap/>
            <w:vAlign w:val="center"/>
          </w:tcPr>
          <w:p w14:paraId="02E2A728"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生态工程对恢复湿地水环境及浮游生物的影响</w:t>
            </w:r>
          </w:p>
          <w:p w14:paraId="4C335B2C" w14:textId="77777777" w:rsidR="00DB561C" w:rsidRPr="004940EE" w:rsidRDefault="00DB561C" w:rsidP="000620E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报告人：田雪（吉林农业大学）</w:t>
            </w:r>
          </w:p>
        </w:tc>
        <w:tc>
          <w:tcPr>
            <w:tcW w:w="943" w:type="dxa"/>
            <w:vMerge/>
            <w:noWrap/>
            <w:vAlign w:val="center"/>
          </w:tcPr>
          <w:p w14:paraId="693D7A91"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0CE21B30" w14:textId="77777777" w:rsidTr="000620EF">
        <w:trPr>
          <w:trHeight w:val="285"/>
        </w:trPr>
        <w:tc>
          <w:tcPr>
            <w:tcW w:w="1413" w:type="dxa"/>
            <w:noWrap/>
            <w:vAlign w:val="center"/>
          </w:tcPr>
          <w:p w14:paraId="2720F809" w14:textId="77777777" w:rsidR="00DB561C" w:rsidRPr="004940EE" w:rsidRDefault="00DB561C" w:rsidP="000620EF">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10:</w:t>
            </w:r>
            <w:r>
              <w:rPr>
                <w:rFonts w:ascii="等线" w:eastAsia="等线" w:hAnsi="等线"/>
                <w:color w:val="000000"/>
                <w:sz w:val="22"/>
                <w:szCs w:val="22"/>
              </w:rPr>
              <w:t>15</w:t>
            </w:r>
            <w:r>
              <w:rPr>
                <w:rFonts w:ascii="等线" w:eastAsia="等线" w:hAnsi="等线" w:hint="eastAsia"/>
                <w:color w:val="000000"/>
                <w:sz w:val="22"/>
                <w:szCs w:val="22"/>
              </w:rPr>
              <w:t>-10:</w:t>
            </w:r>
            <w:r>
              <w:rPr>
                <w:rFonts w:ascii="等线" w:eastAsia="等线" w:hAnsi="等线"/>
                <w:color w:val="000000"/>
                <w:sz w:val="22"/>
                <w:szCs w:val="22"/>
              </w:rPr>
              <w:t>27</w:t>
            </w:r>
          </w:p>
        </w:tc>
        <w:tc>
          <w:tcPr>
            <w:tcW w:w="5953" w:type="dxa"/>
            <w:noWrap/>
            <w:vAlign w:val="center"/>
          </w:tcPr>
          <w:p w14:paraId="36D8366E"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洞庭湖底泥板结对水-沉水植物-沉积物系统的影响机制</w:t>
            </w:r>
          </w:p>
          <w:p w14:paraId="1FACE68A" w14:textId="77777777" w:rsidR="00DB561C" w:rsidRPr="004940EE" w:rsidRDefault="00DB561C" w:rsidP="000620E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报告人：巢传</w:t>
            </w:r>
            <w:proofErr w:type="gramStart"/>
            <w:r>
              <w:rPr>
                <w:rFonts w:ascii="等线" w:eastAsia="等线" w:hAnsi="等线" w:hint="eastAsia"/>
                <w:color w:val="000000"/>
                <w:sz w:val="22"/>
                <w:szCs w:val="22"/>
              </w:rPr>
              <w:t>鑫</w:t>
            </w:r>
            <w:proofErr w:type="gramEnd"/>
            <w:r>
              <w:rPr>
                <w:rFonts w:ascii="等线" w:eastAsia="等线" w:hAnsi="等线" w:hint="eastAsia"/>
                <w:color w:val="000000"/>
                <w:sz w:val="22"/>
                <w:szCs w:val="22"/>
              </w:rPr>
              <w:t>（中国科学院亚热带农业生态研究所）</w:t>
            </w:r>
          </w:p>
        </w:tc>
        <w:tc>
          <w:tcPr>
            <w:tcW w:w="943" w:type="dxa"/>
            <w:vMerge/>
            <w:noWrap/>
            <w:vAlign w:val="center"/>
          </w:tcPr>
          <w:p w14:paraId="47150809"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6725F359" w14:textId="77777777" w:rsidTr="000620EF">
        <w:trPr>
          <w:trHeight w:val="437"/>
        </w:trPr>
        <w:tc>
          <w:tcPr>
            <w:tcW w:w="1413" w:type="dxa"/>
            <w:noWrap/>
            <w:vAlign w:val="center"/>
          </w:tcPr>
          <w:p w14:paraId="5939B2B7" w14:textId="77777777" w:rsidR="00DB561C" w:rsidRPr="005E2E94" w:rsidRDefault="00DB561C" w:rsidP="000620EF">
            <w:pPr>
              <w:jc w:val="center"/>
              <w:rPr>
                <w:rFonts w:ascii="等线" w:eastAsia="等线" w:hAnsi="等线" w:hint="eastAsia"/>
                <w:color w:val="000000"/>
                <w:sz w:val="22"/>
                <w:szCs w:val="22"/>
              </w:rPr>
            </w:pPr>
            <w:r>
              <w:rPr>
                <w:rFonts w:ascii="等线" w:eastAsia="等线" w:hAnsi="等线" w:hint="eastAsia"/>
                <w:color w:val="000000"/>
                <w:sz w:val="22"/>
                <w:szCs w:val="22"/>
              </w:rPr>
              <w:t>10:</w:t>
            </w:r>
            <w:r>
              <w:rPr>
                <w:rFonts w:ascii="等线" w:eastAsia="等线" w:hAnsi="等线"/>
                <w:color w:val="000000"/>
                <w:sz w:val="22"/>
                <w:szCs w:val="22"/>
              </w:rPr>
              <w:t>27</w:t>
            </w:r>
            <w:r>
              <w:rPr>
                <w:rFonts w:ascii="等线" w:eastAsia="等线" w:hAnsi="等线" w:hint="eastAsia"/>
                <w:color w:val="000000"/>
                <w:sz w:val="22"/>
                <w:szCs w:val="22"/>
              </w:rPr>
              <w:t>-10:</w:t>
            </w:r>
            <w:r>
              <w:rPr>
                <w:rFonts w:ascii="等线" w:eastAsia="等线" w:hAnsi="等线"/>
                <w:color w:val="000000"/>
                <w:sz w:val="22"/>
                <w:szCs w:val="22"/>
              </w:rPr>
              <w:t>32</w:t>
            </w:r>
          </w:p>
        </w:tc>
        <w:tc>
          <w:tcPr>
            <w:tcW w:w="6896" w:type="dxa"/>
            <w:gridSpan w:val="2"/>
            <w:noWrap/>
            <w:vAlign w:val="center"/>
            <w:hideMark/>
          </w:tcPr>
          <w:p w14:paraId="1589EBC0" w14:textId="77777777" w:rsidR="00DB561C" w:rsidRPr="004940EE" w:rsidRDefault="00DB561C" w:rsidP="000620EF">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DB561C" w:rsidRPr="004940EE" w14:paraId="383656D5" w14:textId="77777777" w:rsidTr="000620EF">
        <w:trPr>
          <w:trHeight w:val="285"/>
        </w:trPr>
        <w:tc>
          <w:tcPr>
            <w:tcW w:w="1413" w:type="dxa"/>
            <w:noWrap/>
            <w:vAlign w:val="center"/>
          </w:tcPr>
          <w:p w14:paraId="35F58BED"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w:t>
            </w:r>
            <w:r>
              <w:rPr>
                <w:rFonts w:ascii="等线" w:eastAsia="等线" w:hAnsi="等线"/>
                <w:color w:val="000000"/>
                <w:sz w:val="22"/>
                <w:szCs w:val="22"/>
              </w:rPr>
              <w:t>3</w:t>
            </w:r>
            <w:r>
              <w:rPr>
                <w:rFonts w:ascii="等线" w:eastAsia="等线" w:hAnsi="等线" w:hint="eastAsia"/>
                <w:color w:val="000000"/>
                <w:sz w:val="22"/>
                <w:szCs w:val="22"/>
              </w:rPr>
              <w:t>2-10:</w:t>
            </w:r>
            <w:r>
              <w:rPr>
                <w:rFonts w:ascii="等线" w:eastAsia="等线" w:hAnsi="等线"/>
                <w:color w:val="000000"/>
                <w:sz w:val="22"/>
                <w:szCs w:val="22"/>
              </w:rPr>
              <w:t>4</w:t>
            </w:r>
            <w:r>
              <w:rPr>
                <w:rFonts w:ascii="等线" w:eastAsia="等线" w:hAnsi="等线" w:hint="eastAsia"/>
                <w:color w:val="000000"/>
                <w:sz w:val="22"/>
                <w:szCs w:val="22"/>
              </w:rPr>
              <w:t>7</w:t>
            </w:r>
          </w:p>
        </w:tc>
        <w:tc>
          <w:tcPr>
            <w:tcW w:w="5953" w:type="dxa"/>
            <w:noWrap/>
            <w:vAlign w:val="center"/>
          </w:tcPr>
          <w:p w14:paraId="2805E0D6"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基于超高分辨率多光谱数据的沼泽湿地植物物种多样性反演</w:t>
            </w:r>
          </w:p>
          <w:p w14:paraId="048F2E23"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报告人：姚允龙（东北林业大学）</w:t>
            </w:r>
          </w:p>
        </w:tc>
        <w:tc>
          <w:tcPr>
            <w:tcW w:w="943" w:type="dxa"/>
            <w:vMerge w:val="restart"/>
            <w:noWrap/>
            <w:vAlign w:val="center"/>
            <w:hideMark/>
          </w:tcPr>
          <w:p w14:paraId="03E9B7A1" w14:textId="77777777" w:rsidR="00DB561C" w:rsidRPr="004940EE" w:rsidRDefault="00DB561C" w:rsidP="000620EF">
            <w:pPr>
              <w:jc w:val="center"/>
              <w:rPr>
                <w:rFonts w:asciiTheme="minorEastAsia" w:eastAsiaTheme="minorEastAsia" w:hAnsiTheme="minorEastAsia" w:hint="eastAsia"/>
                <w:color w:val="000000" w:themeColor="text1"/>
                <w:sz w:val="22"/>
              </w:rPr>
            </w:pPr>
            <w:r w:rsidRPr="00B569E4">
              <w:rPr>
                <w:rFonts w:asciiTheme="minorEastAsia" w:eastAsiaTheme="minorEastAsia" w:hAnsiTheme="minorEastAsia" w:hint="eastAsia"/>
                <w:color w:val="000000" w:themeColor="text1"/>
                <w:sz w:val="22"/>
              </w:rPr>
              <w:t>武海涛</w:t>
            </w:r>
          </w:p>
        </w:tc>
      </w:tr>
      <w:tr w:rsidR="00DB561C" w:rsidRPr="004940EE" w14:paraId="5E73E4D9" w14:textId="77777777" w:rsidTr="000620EF">
        <w:trPr>
          <w:trHeight w:val="285"/>
        </w:trPr>
        <w:tc>
          <w:tcPr>
            <w:tcW w:w="1413" w:type="dxa"/>
            <w:noWrap/>
            <w:vAlign w:val="center"/>
          </w:tcPr>
          <w:p w14:paraId="17ADFDD3"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w:t>
            </w:r>
            <w:r>
              <w:rPr>
                <w:rFonts w:ascii="等线" w:eastAsia="等线" w:hAnsi="等线"/>
                <w:color w:val="000000"/>
                <w:sz w:val="22"/>
                <w:szCs w:val="22"/>
              </w:rPr>
              <w:t>4</w:t>
            </w:r>
            <w:r>
              <w:rPr>
                <w:rFonts w:ascii="等线" w:eastAsia="等线" w:hAnsi="等线" w:hint="eastAsia"/>
                <w:color w:val="000000"/>
                <w:sz w:val="22"/>
                <w:szCs w:val="22"/>
              </w:rPr>
              <w:t>7-1</w:t>
            </w:r>
            <w:r>
              <w:rPr>
                <w:rFonts w:ascii="等线" w:eastAsia="等线" w:hAnsi="等线"/>
                <w:color w:val="000000"/>
                <w:sz w:val="22"/>
                <w:szCs w:val="22"/>
              </w:rPr>
              <w:t>1</w:t>
            </w:r>
            <w:r>
              <w:rPr>
                <w:rFonts w:ascii="等线" w:eastAsia="等线" w:hAnsi="等线" w:hint="eastAsia"/>
                <w:color w:val="000000"/>
                <w:sz w:val="22"/>
                <w:szCs w:val="22"/>
              </w:rPr>
              <w:t>:</w:t>
            </w:r>
            <w:r>
              <w:rPr>
                <w:rFonts w:ascii="等线" w:eastAsia="等线" w:hAnsi="等线"/>
                <w:color w:val="000000"/>
                <w:sz w:val="22"/>
                <w:szCs w:val="22"/>
              </w:rPr>
              <w:t>0</w:t>
            </w:r>
            <w:r>
              <w:rPr>
                <w:rFonts w:ascii="等线" w:eastAsia="等线" w:hAnsi="等线" w:hint="eastAsia"/>
                <w:color w:val="000000"/>
                <w:sz w:val="22"/>
                <w:szCs w:val="22"/>
              </w:rPr>
              <w:t>2</w:t>
            </w:r>
          </w:p>
        </w:tc>
        <w:tc>
          <w:tcPr>
            <w:tcW w:w="5953" w:type="dxa"/>
            <w:noWrap/>
            <w:vAlign w:val="center"/>
          </w:tcPr>
          <w:p w14:paraId="08EF5655"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边缘效应对三江平原典型湿地植物与微生物群落多样性的影响</w:t>
            </w:r>
          </w:p>
          <w:p w14:paraId="60CFA3B7"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报告人：王继丰（黑龙江省科学院自然与生态研究所）</w:t>
            </w:r>
          </w:p>
        </w:tc>
        <w:tc>
          <w:tcPr>
            <w:tcW w:w="943" w:type="dxa"/>
            <w:vMerge/>
            <w:noWrap/>
            <w:vAlign w:val="center"/>
            <w:hideMark/>
          </w:tcPr>
          <w:p w14:paraId="18C87D19"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7F95A4DD" w14:textId="77777777" w:rsidTr="000620EF">
        <w:trPr>
          <w:trHeight w:val="285"/>
        </w:trPr>
        <w:tc>
          <w:tcPr>
            <w:tcW w:w="1413" w:type="dxa"/>
            <w:noWrap/>
            <w:vAlign w:val="center"/>
          </w:tcPr>
          <w:p w14:paraId="1F1F3E96"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Pr>
                <w:rFonts w:ascii="等线" w:eastAsia="等线" w:hAnsi="等线"/>
                <w:color w:val="000000"/>
                <w:sz w:val="22"/>
                <w:szCs w:val="22"/>
              </w:rPr>
              <w:t>1</w:t>
            </w:r>
            <w:r>
              <w:rPr>
                <w:rFonts w:ascii="等线" w:eastAsia="等线" w:hAnsi="等线" w:hint="eastAsia"/>
                <w:color w:val="000000"/>
                <w:sz w:val="22"/>
                <w:szCs w:val="22"/>
              </w:rPr>
              <w:t>:</w:t>
            </w:r>
            <w:r>
              <w:rPr>
                <w:rFonts w:ascii="等线" w:eastAsia="等线" w:hAnsi="等线"/>
                <w:color w:val="000000"/>
                <w:sz w:val="22"/>
                <w:szCs w:val="22"/>
              </w:rPr>
              <w:t>0</w:t>
            </w:r>
            <w:r>
              <w:rPr>
                <w:rFonts w:ascii="等线" w:eastAsia="等线" w:hAnsi="等线" w:hint="eastAsia"/>
                <w:color w:val="000000"/>
                <w:sz w:val="22"/>
                <w:szCs w:val="22"/>
              </w:rPr>
              <w:t>2-11:</w:t>
            </w:r>
            <w:r>
              <w:rPr>
                <w:rFonts w:ascii="等线" w:eastAsia="等线" w:hAnsi="等线"/>
                <w:color w:val="000000"/>
                <w:sz w:val="22"/>
                <w:szCs w:val="22"/>
              </w:rPr>
              <w:t>1</w:t>
            </w:r>
            <w:r>
              <w:rPr>
                <w:rFonts w:ascii="等线" w:eastAsia="等线" w:hAnsi="等线" w:hint="eastAsia"/>
                <w:color w:val="000000"/>
                <w:sz w:val="22"/>
                <w:szCs w:val="22"/>
              </w:rPr>
              <w:t>4</w:t>
            </w:r>
          </w:p>
        </w:tc>
        <w:tc>
          <w:tcPr>
            <w:tcW w:w="5953" w:type="dxa"/>
            <w:noWrap/>
            <w:vAlign w:val="center"/>
          </w:tcPr>
          <w:p w14:paraId="0CB0CD99" w14:textId="77777777" w:rsidR="00DB561C" w:rsidRDefault="00DB561C" w:rsidP="000620EF">
            <w:pPr>
              <w:rPr>
                <w:rFonts w:ascii="等线" w:eastAsia="等线" w:hAnsi="等线" w:hint="eastAsia"/>
                <w:color w:val="000000"/>
                <w:sz w:val="22"/>
                <w:szCs w:val="22"/>
              </w:rPr>
            </w:pPr>
            <w:proofErr w:type="spellStart"/>
            <w:r>
              <w:rPr>
                <w:rFonts w:ascii="等线" w:eastAsia="等线" w:hAnsi="等线" w:hint="eastAsia"/>
                <w:color w:val="000000"/>
                <w:sz w:val="22"/>
                <w:szCs w:val="22"/>
              </w:rPr>
              <w:t>Saundersilarus</w:t>
            </w:r>
            <w:proofErr w:type="spellEnd"/>
            <w:r>
              <w:rPr>
                <w:rFonts w:ascii="等线" w:eastAsia="等线" w:hAnsi="等线" w:hint="eastAsia"/>
                <w:color w:val="000000"/>
                <w:sz w:val="22"/>
                <w:szCs w:val="22"/>
              </w:rPr>
              <w:t xml:space="preserve"> </w:t>
            </w:r>
            <w:proofErr w:type="spellStart"/>
            <w:r>
              <w:rPr>
                <w:rFonts w:ascii="等线" w:eastAsia="等线" w:hAnsi="等线" w:hint="eastAsia"/>
                <w:color w:val="000000"/>
                <w:sz w:val="22"/>
                <w:szCs w:val="22"/>
              </w:rPr>
              <w:t>saundersi</w:t>
            </w:r>
            <w:proofErr w:type="spellEnd"/>
            <w:r>
              <w:rPr>
                <w:rFonts w:ascii="等线" w:eastAsia="等线" w:hAnsi="等线" w:hint="eastAsia"/>
                <w:color w:val="000000"/>
                <w:sz w:val="22"/>
                <w:szCs w:val="22"/>
              </w:rPr>
              <w:t xml:space="preserve"> also know how to nitpick！</w:t>
            </w:r>
          </w:p>
          <w:p w14:paraId="75CC1688"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报告人：李丽锋（沈阳农业大学）</w:t>
            </w:r>
          </w:p>
        </w:tc>
        <w:tc>
          <w:tcPr>
            <w:tcW w:w="943" w:type="dxa"/>
            <w:vMerge/>
            <w:noWrap/>
            <w:vAlign w:val="center"/>
            <w:hideMark/>
          </w:tcPr>
          <w:p w14:paraId="31896933"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7557158F" w14:textId="77777777" w:rsidTr="000620EF">
        <w:trPr>
          <w:trHeight w:val="285"/>
        </w:trPr>
        <w:tc>
          <w:tcPr>
            <w:tcW w:w="1413" w:type="dxa"/>
            <w:noWrap/>
            <w:vAlign w:val="center"/>
          </w:tcPr>
          <w:p w14:paraId="2AE29C3C"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w:t>
            </w:r>
            <w:r>
              <w:rPr>
                <w:rFonts w:ascii="等线" w:eastAsia="等线" w:hAnsi="等线"/>
                <w:color w:val="000000"/>
                <w:sz w:val="22"/>
                <w:szCs w:val="22"/>
              </w:rPr>
              <w:t>1</w:t>
            </w:r>
            <w:r>
              <w:rPr>
                <w:rFonts w:ascii="等线" w:eastAsia="等线" w:hAnsi="等线" w:hint="eastAsia"/>
                <w:color w:val="000000"/>
                <w:sz w:val="22"/>
                <w:szCs w:val="22"/>
              </w:rPr>
              <w:t>4-11:</w:t>
            </w:r>
            <w:r>
              <w:rPr>
                <w:rFonts w:ascii="等线" w:eastAsia="等线" w:hAnsi="等线"/>
                <w:color w:val="000000"/>
                <w:sz w:val="22"/>
                <w:szCs w:val="22"/>
              </w:rPr>
              <w:t>2</w:t>
            </w:r>
            <w:r>
              <w:rPr>
                <w:rFonts w:ascii="等线" w:eastAsia="等线" w:hAnsi="等线" w:hint="eastAsia"/>
                <w:color w:val="000000"/>
                <w:sz w:val="22"/>
                <w:szCs w:val="22"/>
              </w:rPr>
              <w:t>6</w:t>
            </w:r>
          </w:p>
        </w:tc>
        <w:tc>
          <w:tcPr>
            <w:tcW w:w="5953" w:type="dxa"/>
            <w:noWrap/>
            <w:vAlign w:val="center"/>
          </w:tcPr>
          <w:p w14:paraId="52907DA4"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应对不确定性的韧性构建： 反脆弱视角下的湿地空间优化策略</w:t>
            </w:r>
          </w:p>
          <w:p w14:paraId="0C30E03C"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报告人：樊厚瑞（武汉市社会科学院）</w:t>
            </w:r>
          </w:p>
        </w:tc>
        <w:tc>
          <w:tcPr>
            <w:tcW w:w="943" w:type="dxa"/>
            <w:vMerge/>
            <w:noWrap/>
            <w:vAlign w:val="center"/>
          </w:tcPr>
          <w:p w14:paraId="4A17279A"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30EE9663" w14:textId="77777777" w:rsidTr="000620EF">
        <w:trPr>
          <w:trHeight w:val="285"/>
        </w:trPr>
        <w:tc>
          <w:tcPr>
            <w:tcW w:w="1413" w:type="dxa"/>
            <w:noWrap/>
            <w:vAlign w:val="center"/>
          </w:tcPr>
          <w:p w14:paraId="28E30E41" w14:textId="77777777" w:rsidR="00DB561C" w:rsidRPr="004940EE" w:rsidRDefault="00DB561C" w:rsidP="000620E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w:t>
            </w:r>
            <w:r>
              <w:rPr>
                <w:rFonts w:ascii="等线" w:eastAsia="等线" w:hAnsi="等线"/>
                <w:color w:val="000000"/>
                <w:sz w:val="22"/>
                <w:szCs w:val="22"/>
              </w:rPr>
              <w:t>2</w:t>
            </w:r>
            <w:r>
              <w:rPr>
                <w:rFonts w:ascii="等线" w:eastAsia="等线" w:hAnsi="等线" w:hint="eastAsia"/>
                <w:color w:val="000000"/>
                <w:sz w:val="22"/>
                <w:szCs w:val="22"/>
              </w:rPr>
              <w:t>6-11:</w:t>
            </w:r>
            <w:r>
              <w:rPr>
                <w:rFonts w:ascii="等线" w:eastAsia="等线" w:hAnsi="等线"/>
                <w:color w:val="000000"/>
                <w:sz w:val="22"/>
                <w:szCs w:val="22"/>
              </w:rPr>
              <w:t>3</w:t>
            </w:r>
            <w:r>
              <w:rPr>
                <w:rFonts w:ascii="等线" w:eastAsia="等线" w:hAnsi="等线" w:hint="eastAsia"/>
                <w:color w:val="000000"/>
                <w:sz w:val="22"/>
                <w:szCs w:val="22"/>
              </w:rPr>
              <w:t>8</w:t>
            </w:r>
          </w:p>
        </w:tc>
        <w:tc>
          <w:tcPr>
            <w:tcW w:w="5953" w:type="dxa"/>
            <w:noWrap/>
            <w:vAlign w:val="center"/>
          </w:tcPr>
          <w:p w14:paraId="29A69E78"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辽河口湿地滩涂水动力及泥沙沉积特征研究</w:t>
            </w:r>
          </w:p>
          <w:p w14:paraId="781A26AD" w14:textId="77777777" w:rsidR="00DB561C" w:rsidRPr="004940EE" w:rsidRDefault="00DB561C" w:rsidP="00062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报告人：李海福（沈阳农业大学）</w:t>
            </w:r>
          </w:p>
        </w:tc>
        <w:tc>
          <w:tcPr>
            <w:tcW w:w="943" w:type="dxa"/>
            <w:vMerge/>
            <w:noWrap/>
            <w:vAlign w:val="center"/>
          </w:tcPr>
          <w:p w14:paraId="1E4AA6D2"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5B5E75B7" w14:textId="77777777" w:rsidTr="000620EF">
        <w:trPr>
          <w:trHeight w:val="285"/>
        </w:trPr>
        <w:tc>
          <w:tcPr>
            <w:tcW w:w="1413" w:type="dxa"/>
            <w:noWrap/>
            <w:vAlign w:val="center"/>
          </w:tcPr>
          <w:p w14:paraId="4C0C3479" w14:textId="77777777" w:rsidR="00DB561C" w:rsidRPr="004940EE" w:rsidRDefault="00DB561C" w:rsidP="000620EF">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11:</w:t>
            </w:r>
            <w:r>
              <w:rPr>
                <w:rFonts w:ascii="等线" w:eastAsia="等线" w:hAnsi="等线"/>
                <w:color w:val="000000"/>
                <w:sz w:val="22"/>
                <w:szCs w:val="22"/>
              </w:rPr>
              <w:t>3</w:t>
            </w:r>
            <w:r>
              <w:rPr>
                <w:rFonts w:ascii="等线" w:eastAsia="等线" w:hAnsi="等线" w:hint="eastAsia"/>
                <w:color w:val="000000"/>
                <w:sz w:val="22"/>
                <w:szCs w:val="22"/>
              </w:rPr>
              <w:t>8-11:</w:t>
            </w:r>
            <w:r>
              <w:rPr>
                <w:rFonts w:ascii="等线" w:eastAsia="等线" w:hAnsi="等线"/>
                <w:color w:val="000000"/>
                <w:sz w:val="22"/>
                <w:szCs w:val="22"/>
              </w:rPr>
              <w:t>5</w:t>
            </w:r>
            <w:r>
              <w:rPr>
                <w:rFonts w:ascii="等线" w:eastAsia="等线" w:hAnsi="等线" w:hint="eastAsia"/>
                <w:color w:val="000000"/>
                <w:sz w:val="22"/>
                <w:szCs w:val="22"/>
              </w:rPr>
              <w:t>0</w:t>
            </w:r>
          </w:p>
        </w:tc>
        <w:tc>
          <w:tcPr>
            <w:tcW w:w="5953" w:type="dxa"/>
            <w:noWrap/>
            <w:vAlign w:val="center"/>
          </w:tcPr>
          <w:p w14:paraId="0B45DE00"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近40年黄海海地区社会经济因素驱动的景观格局演变</w:t>
            </w:r>
          </w:p>
          <w:p w14:paraId="126269E3" w14:textId="77777777" w:rsidR="00DB561C" w:rsidRPr="004940EE" w:rsidRDefault="00DB561C" w:rsidP="000620E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报告人：陈琤（生态环境部南京环境科学研究所）</w:t>
            </w:r>
          </w:p>
        </w:tc>
        <w:tc>
          <w:tcPr>
            <w:tcW w:w="943" w:type="dxa"/>
            <w:vMerge/>
            <w:noWrap/>
            <w:vAlign w:val="center"/>
          </w:tcPr>
          <w:p w14:paraId="6484F2AB"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33071893" w14:textId="77777777" w:rsidTr="000620EF">
        <w:trPr>
          <w:trHeight w:val="285"/>
        </w:trPr>
        <w:tc>
          <w:tcPr>
            <w:tcW w:w="1413" w:type="dxa"/>
            <w:noWrap/>
            <w:vAlign w:val="center"/>
          </w:tcPr>
          <w:p w14:paraId="51D6E763" w14:textId="77777777" w:rsidR="00DB561C" w:rsidRPr="004940EE" w:rsidRDefault="00DB561C" w:rsidP="000620EF">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11:</w:t>
            </w:r>
            <w:r>
              <w:rPr>
                <w:rFonts w:ascii="等线" w:eastAsia="等线" w:hAnsi="等线"/>
                <w:color w:val="000000"/>
                <w:sz w:val="22"/>
                <w:szCs w:val="22"/>
              </w:rPr>
              <w:t>5</w:t>
            </w:r>
            <w:r>
              <w:rPr>
                <w:rFonts w:ascii="等线" w:eastAsia="等线" w:hAnsi="等线" w:hint="eastAsia"/>
                <w:color w:val="000000"/>
                <w:sz w:val="22"/>
                <w:szCs w:val="22"/>
              </w:rPr>
              <w:t>0-1</w:t>
            </w:r>
            <w:r>
              <w:rPr>
                <w:rFonts w:ascii="等线" w:eastAsia="等线" w:hAnsi="等线"/>
                <w:color w:val="000000"/>
                <w:sz w:val="22"/>
                <w:szCs w:val="22"/>
              </w:rPr>
              <w:t>2</w:t>
            </w:r>
            <w:r>
              <w:rPr>
                <w:rFonts w:ascii="等线" w:eastAsia="等线" w:hAnsi="等线" w:hint="eastAsia"/>
                <w:color w:val="000000"/>
                <w:sz w:val="22"/>
                <w:szCs w:val="22"/>
              </w:rPr>
              <w:t>:</w:t>
            </w:r>
            <w:r>
              <w:rPr>
                <w:rFonts w:ascii="等线" w:eastAsia="等线" w:hAnsi="等线"/>
                <w:color w:val="000000"/>
                <w:sz w:val="22"/>
                <w:szCs w:val="22"/>
              </w:rPr>
              <w:t>0</w:t>
            </w:r>
            <w:r>
              <w:rPr>
                <w:rFonts w:ascii="等线" w:eastAsia="等线" w:hAnsi="等线" w:hint="eastAsia"/>
                <w:color w:val="000000"/>
                <w:sz w:val="22"/>
                <w:szCs w:val="22"/>
              </w:rPr>
              <w:t>2</w:t>
            </w:r>
          </w:p>
        </w:tc>
        <w:tc>
          <w:tcPr>
            <w:tcW w:w="5953" w:type="dxa"/>
            <w:noWrap/>
            <w:vAlign w:val="center"/>
          </w:tcPr>
          <w:p w14:paraId="3C77AF1C"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泥炭土壤碳动态对蚯蚓添加的响应机制</w:t>
            </w:r>
          </w:p>
          <w:p w14:paraId="56859F76" w14:textId="77777777" w:rsidR="00DB561C" w:rsidRPr="004940EE" w:rsidRDefault="00DB561C" w:rsidP="000620E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报告人：张慧（中国科学院成都生物研究所）</w:t>
            </w:r>
          </w:p>
        </w:tc>
        <w:tc>
          <w:tcPr>
            <w:tcW w:w="943" w:type="dxa"/>
            <w:vMerge/>
            <w:noWrap/>
            <w:vAlign w:val="center"/>
          </w:tcPr>
          <w:p w14:paraId="5F4346FC" w14:textId="77777777" w:rsidR="00DB561C" w:rsidRPr="004940EE" w:rsidRDefault="00DB561C" w:rsidP="000620EF">
            <w:pPr>
              <w:rPr>
                <w:rFonts w:asciiTheme="minorEastAsia" w:eastAsiaTheme="minorEastAsia" w:hAnsiTheme="minorEastAsia" w:hint="eastAsia"/>
                <w:color w:val="000000" w:themeColor="text1"/>
                <w:sz w:val="22"/>
              </w:rPr>
            </w:pPr>
          </w:p>
        </w:tc>
      </w:tr>
      <w:tr w:rsidR="00DB561C" w:rsidRPr="004940EE" w14:paraId="6DD63330" w14:textId="77777777" w:rsidTr="000620EF">
        <w:trPr>
          <w:trHeight w:val="285"/>
        </w:trPr>
        <w:tc>
          <w:tcPr>
            <w:tcW w:w="1413" w:type="dxa"/>
            <w:noWrap/>
            <w:vAlign w:val="center"/>
          </w:tcPr>
          <w:p w14:paraId="32468FE0" w14:textId="77777777" w:rsidR="00DB561C" w:rsidRPr="004940EE" w:rsidRDefault="00DB561C" w:rsidP="000620EF">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w:t>
            </w:r>
            <w:r>
              <w:rPr>
                <w:rFonts w:ascii="等线" w:eastAsia="等线" w:hAnsi="等线"/>
                <w:color w:val="000000"/>
                <w:sz w:val="22"/>
                <w:szCs w:val="22"/>
              </w:rPr>
              <w:t>2</w:t>
            </w:r>
            <w:r>
              <w:rPr>
                <w:rFonts w:ascii="等线" w:eastAsia="等线" w:hAnsi="等线" w:hint="eastAsia"/>
                <w:color w:val="000000"/>
                <w:sz w:val="22"/>
                <w:szCs w:val="22"/>
              </w:rPr>
              <w:t>:</w:t>
            </w:r>
            <w:r>
              <w:rPr>
                <w:rFonts w:ascii="等线" w:eastAsia="等线" w:hAnsi="等线"/>
                <w:color w:val="000000"/>
                <w:sz w:val="22"/>
                <w:szCs w:val="22"/>
              </w:rPr>
              <w:t>0</w:t>
            </w:r>
            <w:r>
              <w:rPr>
                <w:rFonts w:ascii="等线" w:eastAsia="等线" w:hAnsi="等线" w:hint="eastAsia"/>
                <w:color w:val="000000"/>
                <w:sz w:val="22"/>
                <w:szCs w:val="22"/>
              </w:rPr>
              <w:t>2-12:</w:t>
            </w:r>
            <w:r>
              <w:rPr>
                <w:rFonts w:ascii="等线" w:eastAsia="等线" w:hAnsi="等线"/>
                <w:color w:val="000000"/>
                <w:sz w:val="22"/>
                <w:szCs w:val="22"/>
              </w:rPr>
              <w:t>1</w:t>
            </w:r>
            <w:r>
              <w:rPr>
                <w:rFonts w:ascii="等线" w:eastAsia="等线" w:hAnsi="等线" w:hint="eastAsia"/>
                <w:color w:val="000000"/>
                <w:sz w:val="22"/>
                <w:szCs w:val="22"/>
              </w:rPr>
              <w:t>4</w:t>
            </w:r>
          </w:p>
        </w:tc>
        <w:tc>
          <w:tcPr>
            <w:tcW w:w="5953" w:type="dxa"/>
            <w:noWrap/>
            <w:vAlign w:val="center"/>
          </w:tcPr>
          <w:p w14:paraId="580A615C" w14:textId="77777777" w:rsidR="00DB561C" w:rsidRDefault="00DB561C" w:rsidP="000620EF">
            <w:pPr>
              <w:rPr>
                <w:rFonts w:ascii="等线" w:eastAsia="等线" w:hAnsi="等线" w:hint="eastAsia"/>
                <w:color w:val="000000"/>
                <w:sz w:val="22"/>
                <w:szCs w:val="22"/>
              </w:rPr>
            </w:pPr>
            <w:r>
              <w:rPr>
                <w:rFonts w:ascii="等线" w:eastAsia="等线" w:hAnsi="等线" w:hint="eastAsia"/>
                <w:color w:val="000000"/>
                <w:sz w:val="22"/>
                <w:szCs w:val="22"/>
              </w:rPr>
              <w:t>盐碱湖滨带土壤微生物多样性与生态系统多功能性的关联研究</w:t>
            </w:r>
          </w:p>
          <w:p w14:paraId="2145F039" w14:textId="77777777" w:rsidR="00DB561C" w:rsidRPr="004940EE" w:rsidRDefault="00DB561C" w:rsidP="000620E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郑雅心</w:t>
            </w:r>
            <w:proofErr w:type="gramEnd"/>
            <w:r>
              <w:rPr>
                <w:rFonts w:ascii="等线" w:eastAsia="等线" w:hAnsi="等线" w:hint="eastAsia"/>
                <w:color w:val="000000"/>
                <w:sz w:val="22"/>
                <w:szCs w:val="22"/>
              </w:rPr>
              <w:t>（内蒙古大学）</w:t>
            </w:r>
          </w:p>
        </w:tc>
        <w:tc>
          <w:tcPr>
            <w:tcW w:w="943" w:type="dxa"/>
            <w:vMerge/>
            <w:noWrap/>
            <w:vAlign w:val="center"/>
          </w:tcPr>
          <w:p w14:paraId="131D8078" w14:textId="77777777" w:rsidR="00DB561C" w:rsidRPr="004940EE" w:rsidRDefault="00DB561C" w:rsidP="000620EF">
            <w:pPr>
              <w:rPr>
                <w:rFonts w:asciiTheme="minorEastAsia" w:eastAsiaTheme="minorEastAsia" w:hAnsiTheme="minorEastAsia" w:hint="eastAsia"/>
                <w:color w:val="000000" w:themeColor="text1"/>
                <w:sz w:val="22"/>
              </w:rPr>
            </w:pPr>
          </w:p>
        </w:tc>
      </w:tr>
    </w:tbl>
    <w:p w14:paraId="370C23B8" w14:textId="0A0DBFE6" w:rsidR="00FB0735" w:rsidRPr="004940EE" w:rsidRDefault="00FB0735">
      <w:pPr>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br w:type="page"/>
      </w:r>
    </w:p>
    <w:p w14:paraId="4D559A67" w14:textId="73D027CA" w:rsidR="002F2CAB" w:rsidRPr="004940EE" w:rsidRDefault="00AF171D" w:rsidP="00AF171D">
      <w:pPr>
        <w:pStyle w:val="a3"/>
        <w:numPr>
          <w:ilvl w:val="0"/>
          <w:numId w:val="6"/>
        </w:numPr>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AF171D">
        <w:rPr>
          <w:rFonts w:asciiTheme="minorEastAsia" w:eastAsiaTheme="minorEastAsia" w:hAnsiTheme="minorEastAsia" w:cs="宋体" w:hint="eastAsia"/>
          <w:b/>
          <w:color w:val="000000" w:themeColor="text1"/>
          <w:sz w:val="28"/>
          <w:szCs w:val="28"/>
        </w:rPr>
        <w:lastRenderedPageBreak/>
        <w:t>稳定同位素技术在生态保护修复中的应用</w:t>
      </w:r>
    </w:p>
    <w:p w14:paraId="681143DF" w14:textId="6ED8D844"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F171D" w:rsidRPr="00AF171D">
        <w:rPr>
          <w:rFonts w:asciiTheme="minorEastAsia" w:eastAsiaTheme="minorEastAsia" w:hAnsiTheme="minorEastAsia" w:hint="eastAsia"/>
          <w:color w:val="000000" w:themeColor="text1"/>
          <w:sz w:val="22"/>
          <w:szCs w:val="21"/>
        </w:rPr>
        <w:t>中国生态学学会稳定同位素生态专业委员会</w:t>
      </w:r>
    </w:p>
    <w:p w14:paraId="7965B5C6" w14:textId="6F26D403"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F171D" w:rsidRPr="00AF171D">
        <w:rPr>
          <w:rFonts w:asciiTheme="minorEastAsia" w:eastAsiaTheme="minorEastAsia" w:hAnsiTheme="minorEastAsia" w:hint="eastAsia"/>
          <w:color w:val="000000" w:themeColor="text1"/>
          <w:sz w:val="22"/>
          <w:szCs w:val="21"/>
        </w:rPr>
        <w:t>方运霆、王焓</w:t>
      </w:r>
    </w:p>
    <w:p w14:paraId="4DFB5F1F" w14:textId="7014D99A"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AD0B0C">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0A378C">
        <w:rPr>
          <w:rFonts w:asciiTheme="minorEastAsia" w:eastAsiaTheme="minorEastAsia" w:hAnsiTheme="minorEastAsia"/>
          <w:color w:val="000000" w:themeColor="text1"/>
          <w:sz w:val="22"/>
          <w:szCs w:val="21"/>
        </w:rPr>
        <w:t xml:space="preserve">     </w:t>
      </w:r>
      <w:r w:rsidR="0044749A">
        <w:rPr>
          <w:rFonts w:asciiTheme="minorEastAsia" w:eastAsiaTheme="minorEastAsia" w:hAnsiTheme="minorEastAsia"/>
          <w:color w:val="000000" w:themeColor="text1"/>
          <w:sz w:val="22"/>
          <w:szCs w:val="21"/>
        </w:rPr>
        <w:t xml:space="preserve">    </w:t>
      </w:r>
      <w:r w:rsidR="000A378C">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0A378C">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会议中心二层黄冈厅</w:t>
      </w:r>
    </w:p>
    <w:p w14:paraId="3F7CFB35" w14:textId="77777777" w:rsidR="002F2CAB" w:rsidRPr="004940EE" w:rsidRDefault="002F2CAB" w:rsidP="002F2CAB">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D35CE" w:rsidRPr="004940EE" w14:paraId="1FAE15FB" w14:textId="77777777" w:rsidTr="00F82D69">
        <w:trPr>
          <w:trHeight w:val="641"/>
        </w:trPr>
        <w:tc>
          <w:tcPr>
            <w:tcW w:w="1413" w:type="dxa"/>
            <w:noWrap/>
            <w:vAlign w:val="center"/>
          </w:tcPr>
          <w:p w14:paraId="38BDFD04"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BA05758"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143C375"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BA77EB" w:rsidRPr="004940EE" w14:paraId="0D477462" w14:textId="77777777" w:rsidTr="0065211A">
        <w:trPr>
          <w:trHeight w:val="285"/>
        </w:trPr>
        <w:tc>
          <w:tcPr>
            <w:tcW w:w="1413" w:type="dxa"/>
            <w:noWrap/>
            <w:vAlign w:val="center"/>
          </w:tcPr>
          <w:p w14:paraId="748DF3AE" w14:textId="30486443"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08:30-08:50</w:t>
            </w:r>
          </w:p>
        </w:tc>
        <w:tc>
          <w:tcPr>
            <w:tcW w:w="5953" w:type="dxa"/>
            <w:noWrap/>
            <w:vAlign w:val="center"/>
          </w:tcPr>
          <w:p w14:paraId="0F754E1E" w14:textId="1264EACE"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河口海岸湿地N</w:t>
            </w:r>
            <w:r w:rsidRPr="00AD0B0C">
              <w:rPr>
                <w:rFonts w:ascii="等线" w:eastAsia="等线" w:hAnsi="等线" w:hint="eastAsia"/>
                <w:color w:val="000000"/>
                <w:sz w:val="22"/>
                <w:szCs w:val="22"/>
                <w:vertAlign w:val="subscript"/>
              </w:rPr>
              <w:t>2</w:t>
            </w:r>
            <w:r>
              <w:rPr>
                <w:rFonts w:ascii="等线" w:eastAsia="等线" w:hAnsi="等线" w:hint="eastAsia"/>
                <w:color w:val="000000"/>
                <w:sz w:val="22"/>
                <w:szCs w:val="22"/>
              </w:rPr>
              <w:t>O源-</w:t>
            </w:r>
            <w:proofErr w:type="gramStart"/>
            <w:r>
              <w:rPr>
                <w:rFonts w:ascii="等线" w:eastAsia="等线" w:hAnsi="等线" w:hint="eastAsia"/>
                <w:color w:val="000000"/>
                <w:sz w:val="22"/>
                <w:szCs w:val="22"/>
              </w:rPr>
              <w:t>汇过程</w:t>
            </w:r>
            <w:proofErr w:type="gramEnd"/>
            <w:r>
              <w:rPr>
                <w:rFonts w:ascii="等线" w:eastAsia="等线" w:hAnsi="等线" w:hint="eastAsia"/>
                <w:color w:val="000000"/>
                <w:sz w:val="22"/>
                <w:szCs w:val="22"/>
              </w:rPr>
              <w:t>的同位素示踪（</w:t>
            </w:r>
            <w:r w:rsidR="00AD0B0C">
              <w:rPr>
                <w:rFonts w:ascii="等线" w:eastAsia="等线" w:hAnsi="等线" w:hint="eastAsia"/>
                <w:color w:val="000000"/>
                <w:sz w:val="22"/>
                <w:szCs w:val="22"/>
              </w:rPr>
              <w:t>邀请</w:t>
            </w:r>
            <w:r>
              <w:rPr>
                <w:rFonts w:ascii="等线" w:eastAsia="等线" w:hAnsi="等线" w:hint="eastAsia"/>
                <w:color w:val="000000"/>
                <w:sz w:val="22"/>
                <w:szCs w:val="22"/>
              </w:rPr>
              <w:t>报告）</w:t>
            </w:r>
          </w:p>
          <w:p w14:paraId="61EE76DF" w14:textId="74F8FFAC"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报告人：侯立军（华东师范大学）</w:t>
            </w:r>
          </w:p>
        </w:tc>
        <w:tc>
          <w:tcPr>
            <w:tcW w:w="943" w:type="dxa"/>
            <w:vMerge w:val="restart"/>
            <w:vAlign w:val="center"/>
          </w:tcPr>
          <w:p w14:paraId="58B40598" w14:textId="0A35213F" w:rsidR="00BA77EB" w:rsidRPr="004940EE" w:rsidRDefault="00BA77EB" w:rsidP="00BA77EB">
            <w:pPr>
              <w:jc w:val="center"/>
              <w:rPr>
                <w:rFonts w:asciiTheme="minorEastAsia" w:eastAsiaTheme="minorEastAsia" w:hAnsiTheme="minorEastAsia" w:hint="eastAsia"/>
                <w:color w:val="000000"/>
                <w:sz w:val="22"/>
                <w:szCs w:val="22"/>
              </w:rPr>
            </w:pPr>
            <w:r w:rsidRPr="00BA77EB">
              <w:rPr>
                <w:rFonts w:asciiTheme="minorEastAsia" w:eastAsiaTheme="minorEastAsia" w:hAnsiTheme="minorEastAsia" w:hint="eastAsia"/>
                <w:color w:val="000000"/>
                <w:sz w:val="22"/>
                <w:szCs w:val="22"/>
              </w:rPr>
              <w:t>周文君</w:t>
            </w:r>
          </w:p>
        </w:tc>
      </w:tr>
      <w:tr w:rsidR="00BA77EB" w:rsidRPr="004940EE" w14:paraId="39D7AAFE" w14:textId="77777777" w:rsidTr="00F82D69">
        <w:trPr>
          <w:trHeight w:val="285"/>
        </w:trPr>
        <w:tc>
          <w:tcPr>
            <w:tcW w:w="1413" w:type="dxa"/>
            <w:noWrap/>
            <w:vAlign w:val="center"/>
          </w:tcPr>
          <w:p w14:paraId="0948971E" w14:textId="4E7133AF"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08:50-09:02</w:t>
            </w:r>
          </w:p>
        </w:tc>
        <w:tc>
          <w:tcPr>
            <w:tcW w:w="5953" w:type="dxa"/>
            <w:noWrap/>
            <w:vAlign w:val="center"/>
          </w:tcPr>
          <w:p w14:paraId="6AACEB4F"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15N自然丰度分析技术及其应用案例</w:t>
            </w:r>
          </w:p>
          <w:p w14:paraId="0648E42F" w14:textId="6D26202A"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报告人：方运霆（中国科学院沈阳应用生态研究所）</w:t>
            </w:r>
          </w:p>
        </w:tc>
        <w:tc>
          <w:tcPr>
            <w:tcW w:w="943" w:type="dxa"/>
            <w:vMerge/>
            <w:noWrap/>
            <w:vAlign w:val="center"/>
            <w:hideMark/>
          </w:tcPr>
          <w:p w14:paraId="35668A62"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51552E2E" w14:textId="77777777" w:rsidTr="00F82D69">
        <w:trPr>
          <w:trHeight w:val="285"/>
        </w:trPr>
        <w:tc>
          <w:tcPr>
            <w:tcW w:w="1413" w:type="dxa"/>
            <w:noWrap/>
            <w:vAlign w:val="center"/>
          </w:tcPr>
          <w:p w14:paraId="21C7A080" w14:textId="7DEA6C2F"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09:02-09:14</w:t>
            </w:r>
          </w:p>
        </w:tc>
        <w:tc>
          <w:tcPr>
            <w:tcW w:w="5953" w:type="dxa"/>
            <w:noWrap/>
            <w:vAlign w:val="center"/>
          </w:tcPr>
          <w:p w14:paraId="0571CE65"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陆地生态系统氮平衡趋势的研究进展</w:t>
            </w:r>
          </w:p>
          <w:p w14:paraId="7BACFB96" w14:textId="543844A6" w:rsidR="00BA77EB" w:rsidRPr="004940EE" w:rsidRDefault="00BA77EB" w:rsidP="00A1295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报告人：程晓莉（云南大学）</w:t>
            </w:r>
          </w:p>
        </w:tc>
        <w:tc>
          <w:tcPr>
            <w:tcW w:w="943" w:type="dxa"/>
            <w:vMerge/>
            <w:noWrap/>
            <w:vAlign w:val="center"/>
            <w:hideMark/>
          </w:tcPr>
          <w:p w14:paraId="363CB0BE"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475B0580" w14:textId="77777777" w:rsidTr="00F82D69">
        <w:trPr>
          <w:trHeight w:val="266"/>
        </w:trPr>
        <w:tc>
          <w:tcPr>
            <w:tcW w:w="1413" w:type="dxa"/>
            <w:noWrap/>
            <w:vAlign w:val="center"/>
          </w:tcPr>
          <w:p w14:paraId="4BD98DA7" w14:textId="6A540893"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09:14-09:26</w:t>
            </w:r>
          </w:p>
        </w:tc>
        <w:tc>
          <w:tcPr>
            <w:tcW w:w="5953" w:type="dxa"/>
            <w:noWrap/>
            <w:vAlign w:val="center"/>
          </w:tcPr>
          <w:p w14:paraId="1A18B4DB"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陆生系统植物氮同化的</w:t>
            </w:r>
            <w:proofErr w:type="gramStart"/>
            <w:r>
              <w:rPr>
                <w:rFonts w:ascii="等线" w:eastAsia="等线" w:hAnsi="等线" w:hint="eastAsia"/>
                <w:color w:val="000000"/>
                <w:sz w:val="22"/>
                <w:szCs w:val="22"/>
              </w:rPr>
              <w:t>碳成本</w:t>
            </w:r>
            <w:proofErr w:type="gramEnd"/>
            <w:r>
              <w:rPr>
                <w:rFonts w:ascii="等线" w:eastAsia="等线" w:hAnsi="等线" w:hint="eastAsia"/>
                <w:color w:val="000000"/>
                <w:sz w:val="22"/>
                <w:szCs w:val="22"/>
              </w:rPr>
              <w:t>及其对气候变暖的响应</w:t>
            </w:r>
          </w:p>
          <w:p w14:paraId="72F4B9F3" w14:textId="7CC12E43" w:rsidR="00BA77EB" w:rsidRPr="004940EE" w:rsidRDefault="00BA77EB" w:rsidP="00AD0B0C">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报告人：胡朝臣（中国科学院地球化学研究所）</w:t>
            </w:r>
          </w:p>
        </w:tc>
        <w:tc>
          <w:tcPr>
            <w:tcW w:w="943" w:type="dxa"/>
            <w:vMerge/>
            <w:noWrap/>
            <w:vAlign w:val="center"/>
            <w:hideMark/>
          </w:tcPr>
          <w:p w14:paraId="318E9E48"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5A55CBB1" w14:textId="77777777" w:rsidTr="00F82D69">
        <w:trPr>
          <w:trHeight w:val="285"/>
        </w:trPr>
        <w:tc>
          <w:tcPr>
            <w:tcW w:w="1413" w:type="dxa"/>
            <w:noWrap/>
            <w:vAlign w:val="center"/>
          </w:tcPr>
          <w:p w14:paraId="09EED512" w14:textId="252C1D1E"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09:26-09:38</w:t>
            </w:r>
          </w:p>
        </w:tc>
        <w:tc>
          <w:tcPr>
            <w:tcW w:w="5953" w:type="dxa"/>
            <w:noWrap/>
            <w:vAlign w:val="center"/>
          </w:tcPr>
          <w:p w14:paraId="516C2093"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红树林湿地底栖生物多样性和营养关系及其对生态修复的响应</w:t>
            </w:r>
          </w:p>
          <w:p w14:paraId="460DD96A" w14:textId="4539B1F0"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报告人：冯建祥（中山大学）</w:t>
            </w:r>
          </w:p>
        </w:tc>
        <w:tc>
          <w:tcPr>
            <w:tcW w:w="943" w:type="dxa"/>
            <w:vMerge/>
            <w:noWrap/>
            <w:vAlign w:val="center"/>
            <w:hideMark/>
          </w:tcPr>
          <w:p w14:paraId="1C5A96BF"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13D69510" w14:textId="77777777" w:rsidTr="00F82D69">
        <w:trPr>
          <w:trHeight w:val="285"/>
        </w:trPr>
        <w:tc>
          <w:tcPr>
            <w:tcW w:w="1413" w:type="dxa"/>
            <w:noWrap/>
            <w:vAlign w:val="center"/>
          </w:tcPr>
          <w:p w14:paraId="287428E2" w14:textId="61EC0262"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09:38-09:50</w:t>
            </w:r>
          </w:p>
        </w:tc>
        <w:tc>
          <w:tcPr>
            <w:tcW w:w="5953" w:type="dxa"/>
            <w:noWrap/>
            <w:vAlign w:val="center"/>
          </w:tcPr>
          <w:p w14:paraId="68A6F0A1"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生境快速变迁下红树林底栖食物网的动态响应机制</w:t>
            </w:r>
          </w:p>
          <w:p w14:paraId="439C59ED" w14:textId="45765BA7"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w:t>
            </w:r>
            <w:proofErr w:type="gramStart"/>
            <w:r>
              <w:rPr>
                <w:rFonts w:ascii="等线" w:eastAsia="等线" w:hAnsi="等线" w:hint="eastAsia"/>
                <w:color w:val="000000"/>
                <w:sz w:val="22"/>
                <w:szCs w:val="22"/>
              </w:rPr>
              <w:t>浩</w:t>
            </w:r>
            <w:proofErr w:type="gramEnd"/>
            <w:r>
              <w:rPr>
                <w:rFonts w:ascii="等线" w:eastAsia="等线" w:hAnsi="等线" w:hint="eastAsia"/>
                <w:color w:val="000000"/>
                <w:sz w:val="22"/>
                <w:szCs w:val="22"/>
              </w:rPr>
              <w:t>（厦门大学）</w:t>
            </w:r>
          </w:p>
        </w:tc>
        <w:tc>
          <w:tcPr>
            <w:tcW w:w="943" w:type="dxa"/>
            <w:vMerge/>
            <w:noWrap/>
            <w:vAlign w:val="center"/>
          </w:tcPr>
          <w:p w14:paraId="6032B1A9"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4C78BF22" w14:textId="77777777" w:rsidTr="0065211A">
        <w:trPr>
          <w:trHeight w:val="285"/>
        </w:trPr>
        <w:tc>
          <w:tcPr>
            <w:tcW w:w="1413" w:type="dxa"/>
            <w:noWrap/>
            <w:vAlign w:val="center"/>
          </w:tcPr>
          <w:p w14:paraId="2A21332C" w14:textId="285BB64D"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09:50-10:02</w:t>
            </w:r>
          </w:p>
        </w:tc>
        <w:tc>
          <w:tcPr>
            <w:tcW w:w="5953" w:type="dxa"/>
            <w:noWrap/>
            <w:vAlign w:val="center"/>
          </w:tcPr>
          <w:p w14:paraId="7E2C2C2D"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南亚热带典型豆科森林中大气沉降氮的去向——基于长短期试验</w:t>
            </w:r>
          </w:p>
          <w:p w14:paraId="7508A75C" w14:textId="71D7C84D"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报告人：毛晋花（中国科学院华南植物园）</w:t>
            </w:r>
          </w:p>
        </w:tc>
        <w:tc>
          <w:tcPr>
            <w:tcW w:w="943" w:type="dxa"/>
            <w:vMerge/>
            <w:noWrap/>
            <w:vAlign w:val="center"/>
          </w:tcPr>
          <w:p w14:paraId="68096BC8" w14:textId="77777777" w:rsidR="00BA77EB" w:rsidRPr="004940EE" w:rsidRDefault="00BA77EB" w:rsidP="00BA77EB">
            <w:pPr>
              <w:rPr>
                <w:rFonts w:asciiTheme="minorEastAsia" w:eastAsiaTheme="minorEastAsia" w:hAnsiTheme="minorEastAsia" w:hint="eastAsia"/>
                <w:color w:val="000000" w:themeColor="text1"/>
                <w:sz w:val="22"/>
              </w:rPr>
            </w:pPr>
          </w:p>
        </w:tc>
      </w:tr>
      <w:tr w:rsidR="000D35CE" w:rsidRPr="004940EE" w14:paraId="3721EFFC" w14:textId="77777777" w:rsidTr="00F82D69">
        <w:trPr>
          <w:trHeight w:val="437"/>
        </w:trPr>
        <w:tc>
          <w:tcPr>
            <w:tcW w:w="1413" w:type="dxa"/>
            <w:noWrap/>
            <w:vAlign w:val="center"/>
          </w:tcPr>
          <w:p w14:paraId="4F494F45" w14:textId="15EA0386" w:rsidR="002F2CAB" w:rsidRPr="004940EE" w:rsidRDefault="00BA77EB" w:rsidP="00BA77EB">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10:02</w:t>
            </w:r>
            <w:r w:rsidR="00235CA7" w:rsidRPr="004940EE">
              <w:rPr>
                <w:rFonts w:asciiTheme="minorEastAsia" w:eastAsiaTheme="minorEastAsia" w:hAnsiTheme="minorEastAsia" w:hint="eastAsia"/>
                <w:color w:val="000000" w:themeColor="text1"/>
                <w:sz w:val="22"/>
              </w:rPr>
              <w:t>-</w:t>
            </w:r>
            <w:r>
              <w:rPr>
                <w:rFonts w:ascii="等线" w:eastAsia="等线" w:hAnsi="等线" w:hint="eastAsia"/>
                <w:color w:val="000000"/>
                <w:sz w:val="22"/>
                <w:szCs w:val="22"/>
              </w:rPr>
              <w:t>10:</w:t>
            </w:r>
            <w:r>
              <w:rPr>
                <w:rFonts w:ascii="等线" w:eastAsia="等线" w:hAnsi="等线"/>
                <w:color w:val="000000"/>
                <w:sz w:val="22"/>
                <w:szCs w:val="22"/>
              </w:rPr>
              <w:t>1</w:t>
            </w:r>
            <w:r>
              <w:rPr>
                <w:rFonts w:ascii="等线" w:eastAsia="等线" w:hAnsi="等线" w:hint="eastAsia"/>
                <w:color w:val="000000"/>
                <w:sz w:val="22"/>
                <w:szCs w:val="22"/>
              </w:rPr>
              <w:t>2</w:t>
            </w:r>
          </w:p>
        </w:tc>
        <w:tc>
          <w:tcPr>
            <w:tcW w:w="6896" w:type="dxa"/>
            <w:gridSpan w:val="2"/>
            <w:noWrap/>
            <w:vAlign w:val="center"/>
            <w:hideMark/>
          </w:tcPr>
          <w:p w14:paraId="4A72F4B0" w14:textId="77777777" w:rsidR="002F2CAB" w:rsidRPr="004940EE" w:rsidRDefault="002F2CAB" w:rsidP="00F82D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BA77EB" w:rsidRPr="004940EE" w14:paraId="3368C637" w14:textId="77777777" w:rsidTr="00F82D69">
        <w:trPr>
          <w:trHeight w:val="285"/>
        </w:trPr>
        <w:tc>
          <w:tcPr>
            <w:tcW w:w="1413" w:type="dxa"/>
            <w:noWrap/>
            <w:vAlign w:val="center"/>
          </w:tcPr>
          <w:p w14:paraId="2C006D8A" w14:textId="2F546B4C"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10:12-10:32</w:t>
            </w:r>
          </w:p>
        </w:tc>
        <w:tc>
          <w:tcPr>
            <w:tcW w:w="5953" w:type="dxa"/>
            <w:noWrap/>
            <w:vAlign w:val="center"/>
          </w:tcPr>
          <w:p w14:paraId="31C49818" w14:textId="00F41D9E"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基于氨基糖的土壤微生物残体碳转换系数优化研究（</w:t>
            </w:r>
            <w:r w:rsidR="00AD0B0C">
              <w:rPr>
                <w:rFonts w:ascii="等线" w:eastAsia="等线" w:hAnsi="等线" w:hint="eastAsia"/>
                <w:color w:val="000000"/>
                <w:sz w:val="22"/>
                <w:szCs w:val="22"/>
              </w:rPr>
              <w:t>邀请</w:t>
            </w:r>
            <w:r>
              <w:rPr>
                <w:rFonts w:ascii="等线" w:eastAsia="等线" w:hAnsi="等线" w:hint="eastAsia"/>
                <w:color w:val="000000"/>
                <w:sz w:val="22"/>
                <w:szCs w:val="22"/>
              </w:rPr>
              <w:t>报告）</w:t>
            </w:r>
          </w:p>
          <w:p w14:paraId="1F8F29C3" w14:textId="6227F3E6"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报告人：白娥（长春师范大学）</w:t>
            </w:r>
          </w:p>
        </w:tc>
        <w:tc>
          <w:tcPr>
            <w:tcW w:w="943" w:type="dxa"/>
            <w:vMerge w:val="restart"/>
            <w:noWrap/>
            <w:vAlign w:val="center"/>
            <w:hideMark/>
          </w:tcPr>
          <w:p w14:paraId="43E7EC80" w14:textId="4A2D7442" w:rsidR="00BA77EB" w:rsidRPr="004940EE" w:rsidRDefault="00BA77EB" w:rsidP="00BA77EB">
            <w:pPr>
              <w:jc w:val="center"/>
              <w:rPr>
                <w:rFonts w:asciiTheme="minorEastAsia" w:eastAsiaTheme="minorEastAsia" w:hAnsiTheme="minorEastAsia" w:hint="eastAsia"/>
                <w:color w:val="000000" w:themeColor="text1"/>
                <w:sz w:val="22"/>
              </w:rPr>
            </w:pPr>
            <w:r w:rsidRPr="00BA77EB">
              <w:rPr>
                <w:rFonts w:asciiTheme="minorEastAsia" w:eastAsiaTheme="minorEastAsia" w:hAnsiTheme="minorEastAsia" w:hint="eastAsia"/>
                <w:color w:val="000000"/>
                <w:sz w:val="22"/>
                <w:szCs w:val="22"/>
              </w:rPr>
              <w:t>王</w:t>
            </w:r>
            <w:r>
              <w:rPr>
                <w:rFonts w:asciiTheme="minorEastAsia" w:eastAsiaTheme="minorEastAsia" w:hAnsiTheme="minorEastAsia" w:hint="eastAsia"/>
                <w:color w:val="000000"/>
                <w:sz w:val="22"/>
                <w:szCs w:val="22"/>
              </w:rPr>
              <w:t xml:space="preserve">  </w:t>
            </w:r>
            <w:proofErr w:type="gramStart"/>
            <w:r w:rsidRPr="00BA77EB">
              <w:rPr>
                <w:rFonts w:asciiTheme="minorEastAsia" w:eastAsiaTheme="minorEastAsia" w:hAnsiTheme="minorEastAsia" w:hint="eastAsia"/>
                <w:color w:val="000000"/>
                <w:sz w:val="22"/>
                <w:szCs w:val="22"/>
              </w:rPr>
              <w:t>焓</w:t>
            </w:r>
            <w:proofErr w:type="gramEnd"/>
          </w:p>
        </w:tc>
      </w:tr>
      <w:tr w:rsidR="00BA77EB" w:rsidRPr="004940EE" w14:paraId="01A831C0" w14:textId="77777777" w:rsidTr="00F82D69">
        <w:trPr>
          <w:trHeight w:val="285"/>
        </w:trPr>
        <w:tc>
          <w:tcPr>
            <w:tcW w:w="1413" w:type="dxa"/>
            <w:noWrap/>
            <w:vAlign w:val="center"/>
          </w:tcPr>
          <w:p w14:paraId="5588EC0B" w14:textId="4F488A4E"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10:32-10:44</w:t>
            </w:r>
          </w:p>
        </w:tc>
        <w:tc>
          <w:tcPr>
            <w:tcW w:w="5953" w:type="dxa"/>
            <w:noWrap/>
            <w:vAlign w:val="center"/>
          </w:tcPr>
          <w:p w14:paraId="68543662"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 xml:space="preserve"> 微塑料积累对土壤有机碳矿化的影响机制初探</w:t>
            </w:r>
          </w:p>
          <w:p w14:paraId="6AC5DE5E" w14:textId="77C1FEAD"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报告人：葛体达（浙江农林大学）</w:t>
            </w:r>
          </w:p>
        </w:tc>
        <w:tc>
          <w:tcPr>
            <w:tcW w:w="943" w:type="dxa"/>
            <w:vMerge/>
            <w:noWrap/>
            <w:vAlign w:val="center"/>
            <w:hideMark/>
          </w:tcPr>
          <w:p w14:paraId="43F0A2F4"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2A62D685" w14:textId="77777777" w:rsidTr="00F82D69">
        <w:trPr>
          <w:trHeight w:val="285"/>
        </w:trPr>
        <w:tc>
          <w:tcPr>
            <w:tcW w:w="1413" w:type="dxa"/>
            <w:noWrap/>
            <w:vAlign w:val="center"/>
          </w:tcPr>
          <w:p w14:paraId="2C8954B0" w14:textId="36D247D6"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10:44-10:56</w:t>
            </w:r>
          </w:p>
        </w:tc>
        <w:tc>
          <w:tcPr>
            <w:tcW w:w="5953" w:type="dxa"/>
            <w:noWrap/>
            <w:vAlign w:val="center"/>
          </w:tcPr>
          <w:p w14:paraId="6F071946"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铅、锶同位素示踪解析大气细颗粒物的来源</w:t>
            </w:r>
          </w:p>
          <w:p w14:paraId="50D162D0" w14:textId="652C495B"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报告人：胡恭任（华侨大学）</w:t>
            </w:r>
          </w:p>
        </w:tc>
        <w:tc>
          <w:tcPr>
            <w:tcW w:w="943" w:type="dxa"/>
            <w:vMerge/>
            <w:noWrap/>
            <w:vAlign w:val="center"/>
            <w:hideMark/>
          </w:tcPr>
          <w:p w14:paraId="0BC89E05"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77A487E6" w14:textId="77777777" w:rsidTr="0065211A">
        <w:trPr>
          <w:trHeight w:val="285"/>
        </w:trPr>
        <w:tc>
          <w:tcPr>
            <w:tcW w:w="1413" w:type="dxa"/>
            <w:noWrap/>
            <w:vAlign w:val="center"/>
          </w:tcPr>
          <w:p w14:paraId="2CCC88B4" w14:textId="07DD981C"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10:56-11:08</w:t>
            </w:r>
          </w:p>
        </w:tc>
        <w:tc>
          <w:tcPr>
            <w:tcW w:w="5953" w:type="dxa"/>
            <w:noWrap/>
            <w:vAlign w:val="center"/>
          </w:tcPr>
          <w:p w14:paraId="615288D3"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土地利用变化对热带土壤碳稳定性的影响</w:t>
            </w:r>
          </w:p>
          <w:p w14:paraId="06A77A91" w14:textId="6C931326"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报告人：周文君（中国科学院西双版纳热带植物园）</w:t>
            </w:r>
          </w:p>
        </w:tc>
        <w:tc>
          <w:tcPr>
            <w:tcW w:w="943" w:type="dxa"/>
            <w:vMerge/>
            <w:noWrap/>
            <w:vAlign w:val="center"/>
          </w:tcPr>
          <w:p w14:paraId="6215C146"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78D32842" w14:textId="77777777" w:rsidTr="0065211A">
        <w:trPr>
          <w:trHeight w:val="285"/>
        </w:trPr>
        <w:tc>
          <w:tcPr>
            <w:tcW w:w="1413" w:type="dxa"/>
            <w:noWrap/>
            <w:vAlign w:val="center"/>
          </w:tcPr>
          <w:p w14:paraId="7DFE6ADA" w14:textId="77903477"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11:08-11:20</w:t>
            </w:r>
          </w:p>
        </w:tc>
        <w:tc>
          <w:tcPr>
            <w:tcW w:w="5953" w:type="dxa"/>
            <w:noWrap/>
            <w:vAlign w:val="center"/>
          </w:tcPr>
          <w:p w14:paraId="5865742C"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利用稳定同位素技术解析干旱对土壤碳循环关键过程的影响</w:t>
            </w:r>
          </w:p>
          <w:p w14:paraId="18327E26" w14:textId="7D26E67E"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报告人：李金全（复旦大学）</w:t>
            </w:r>
          </w:p>
        </w:tc>
        <w:tc>
          <w:tcPr>
            <w:tcW w:w="943" w:type="dxa"/>
            <w:vMerge/>
            <w:noWrap/>
            <w:vAlign w:val="center"/>
          </w:tcPr>
          <w:p w14:paraId="641E4893"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4F0EFE7C" w14:textId="77777777" w:rsidTr="0065211A">
        <w:trPr>
          <w:trHeight w:val="285"/>
        </w:trPr>
        <w:tc>
          <w:tcPr>
            <w:tcW w:w="1413" w:type="dxa"/>
            <w:noWrap/>
            <w:vAlign w:val="center"/>
          </w:tcPr>
          <w:p w14:paraId="57BC6BA7" w14:textId="5F8C8546" w:rsidR="00BA77EB" w:rsidRPr="004940EE" w:rsidRDefault="00BA77EB" w:rsidP="00BA77E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11:20-11:32</w:t>
            </w:r>
          </w:p>
        </w:tc>
        <w:tc>
          <w:tcPr>
            <w:tcW w:w="5953" w:type="dxa"/>
            <w:noWrap/>
            <w:vAlign w:val="center"/>
          </w:tcPr>
          <w:p w14:paraId="79A9B0BA"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基于稳定同位素的喀斯特植物水分利用策略</w:t>
            </w:r>
          </w:p>
          <w:p w14:paraId="6D088DC1" w14:textId="2E1513EA" w:rsidR="00BA77EB" w:rsidRPr="004940EE" w:rsidRDefault="00BA77EB" w:rsidP="00AD0B0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报告人：丁亚丽（北京林业大学）</w:t>
            </w:r>
          </w:p>
        </w:tc>
        <w:tc>
          <w:tcPr>
            <w:tcW w:w="943" w:type="dxa"/>
            <w:vMerge/>
            <w:noWrap/>
            <w:vAlign w:val="center"/>
          </w:tcPr>
          <w:p w14:paraId="7C33173A" w14:textId="77777777" w:rsidR="00BA77EB" w:rsidRPr="004940EE" w:rsidRDefault="00BA77EB" w:rsidP="00BA77EB">
            <w:pPr>
              <w:rPr>
                <w:rFonts w:asciiTheme="minorEastAsia" w:eastAsiaTheme="minorEastAsia" w:hAnsiTheme="minorEastAsia" w:hint="eastAsia"/>
                <w:color w:val="000000" w:themeColor="text1"/>
                <w:sz w:val="22"/>
              </w:rPr>
            </w:pPr>
          </w:p>
        </w:tc>
      </w:tr>
      <w:tr w:rsidR="00BA77EB" w:rsidRPr="004940EE" w14:paraId="52F177F1" w14:textId="77777777" w:rsidTr="0065211A">
        <w:trPr>
          <w:trHeight w:val="285"/>
        </w:trPr>
        <w:tc>
          <w:tcPr>
            <w:tcW w:w="1413" w:type="dxa"/>
            <w:noWrap/>
            <w:vAlign w:val="center"/>
          </w:tcPr>
          <w:p w14:paraId="49699CE2" w14:textId="4B79ED76" w:rsidR="00BA77EB" w:rsidRPr="004940EE" w:rsidRDefault="00BA77EB" w:rsidP="00BA77EB">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11:32-11:44</w:t>
            </w:r>
          </w:p>
        </w:tc>
        <w:tc>
          <w:tcPr>
            <w:tcW w:w="5953" w:type="dxa"/>
            <w:noWrap/>
            <w:vAlign w:val="center"/>
          </w:tcPr>
          <w:p w14:paraId="5288634A" w14:textId="77777777" w:rsidR="00AD0B0C" w:rsidRDefault="00BA77EB" w:rsidP="00AD0B0C">
            <w:pPr>
              <w:rPr>
                <w:rFonts w:ascii="等线" w:eastAsia="等线" w:hAnsi="等线" w:hint="eastAsia"/>
                <w:color w:val="000000"/>
                <w:sz w:val="22"/>
                <w:szCs w:val="22"/>
              </w:rPr>
            </w:pPr>
            <w:r>
              <w:rPr>
                <w:rFonts w:ascii="等线" w:eastAsia="等线" w:hAnsi="等线" w:hint="eastAsia"/>
                <w:color w:val="000000"/>
                <w:sz w:val="22"/>
                <w:szCs w:val="22"/>
              </w:rPr>
              <w:t>光伏电站建设对高寒草甸植物水分利用策略的影响及模拟研究</w:t>
            </w:r>
          </w:p>
          <w:p w14:paraId="73B471CD" w14:textId="246BB195" w:rsidR="00BA77EB" w:rsidRPr="004940EE" w:rsidRDefault="00BA77EB" w:rsidP="00AD0B0C">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报告人：王焓（清华大学）</w:t>
            </w:r>
          </w:p>
        </w:tc>
        <w:tc>
          <w:tcPr>
            <w:tcW w:w="943" w:type="dxa"/>
            <w:vMerge/>
            <w:noWrap/>
            <w:vAlign w:val="center"/>
          </w:tcPr>
          <w:p w14:paraId="6C7EAE4C" w14:textId="77777777" w:rsidR="00BA77EB" w:rsidRPr="004940EE" w:rsidRDefault="00BA77EB" w:rsidP="00BA77EB">
            <w:pPr>
              <w:rPr>
                <w:rFonts w:asciiTheme="minorEastAsia" w:eastAsiaTheme="minorEastAsia" w:hAnsiTheme="minorEastAsia" w:hint="eastAsia"/>
                <w:color w:val="000000" w:themeColor="text1"/>
                <w:sz w:val="22"/>
              </w:rPr>
            </w:pPr>
          </w:p>
        </w:tc>
      </w:tr>
    </w:tbl>
    <w:p w14:paraId="6E6B5218" w14:textId="319367F9" w:rsidR="002F2CAB" w:rsidRPr="004940EE" w:rsidRDefault="00357F3A" w:rsidP="002F2CAB">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2F2CAB" w:rsidRPr="004940EE">
        <w:rPr>
          <w:rFonts w:asciiTheme="minorEastAsia" w:eastAsiaTheme="minorEastAsia" w:hAnsiTheme="minorEastAsia" w:hint="eastAsia"/>
          <w:b/>
          <w:color w:val="000000" w:themeColor="text1"/>
          <w:sz w:val="28"/>
          <w:szCs w:val="28"/>
        </w:rPr>
        <w:lastRenderedPageBreak/>
        <w:t>08.</w:t>
      </w:r>
      <w:r w:rsidR="009D763F"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AF171D" w:rsidRPr="00AF171D">
        <w:rPr>
          <w:rFonts w:asciiTheme="minorEastAsia" w:eastAsiaTheme="minorEastAsia" w:hAnsiTheme="minorEastAsia" w:cs="Arial" w:hint="eastAsia"/>
          <w:b/>
          <w:bCs/>
          <w:color w:val="000000" w:themeColor="text1"/>
          <w:sz w:val="28"/>
          <w:szCs w:val="28"/>
          <w:bdr w:val="none" w:sz="0" w:space="0" w:color="auto" w:frame="1"/>
        </w:rPr>
        <w:t>种子生态学</w:t>
      </w:r>
    </w:p>
    <w:p w14:paraId="30484E48" w14:textId="77777777" w:rsidR="00AF171D"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F171D" w:rsidRPr="00AF171D">
        <w:rPr>
          <w:rFonts w:asciiTheme="minorEastAsia" w:eastAsiaTheme="minorEastAsia" w:hAnsiTheme="minorEastAsia" w:hint="eastAsia"/>
          <w:color w:val="000000" w:themeColor="text1"/>
          <w:sz w:val="22"/>
          <w:szCs w:val="21"/>
        </w:rPr>
        <w:t>中国生态学学会种子生态专业委员会</w:t>
      </w:r>
      <w:r w:rsidR="00AF171D">
        <w:rPr>
          <w:rFonts w:asciiTheme="minorEastAsia" w:eastAsiaTheme="minorEastAsia" w:hAnsiTheme="minorEastAsia" w:hint="eastAsia"/>
          <w:color w:val="000000" w:themeColor="text1"/>
          <w:sz w:val="22"/>
          <w:szCs w:val="21"/>
        </w:rPr>
        <w:t>、</w:t>
      </w:r>
      <w:r w:rsidR="00AF171D" w:rsidRPr="00AF171D">
        <w:rPr>
          <w:rFonts w:asciiTheme="minorEastAsia" w:eastAsiaTheme="minorEastAsia" w:hAnsiTheme="minorEastAsia" w:hint="eastAsia"/>
          <w:color w:val="000000" w:themeColor="text1"/>
          <w:sz w:val="22"/>
          <w:szCs w:val="21"/>
        </w:rPr>
        <w:t>中国科学院武汉植物园、</w:t>
      </w:r>
    </w:p>
    <w:p w14:paraId="263958CF" w14:textId="72CFFDCB" w:rsidR="002F2CAB" w:rsidRPr="004940EE" w:rsidRDefault="00AF171D" w:rsidP="00AF171D">
      <w:pPr>
        <w:spacing w:line="300" w:lineRule="auto"/>
        <w:ind w:firstLineChars="650" w:firstLine="1430"/>
        <w:rPr>
          <w:rFonts w:asciiTheme="minorEastAsia" w:eastAsiaTheme="minorEastAsia" w:hAnsiTheme="minorEastAsia" w:hint="eastAsia"/>
          <w:color w:val="000000" w:themeColor="text1"/>
          <w:sz w:val="22"/>
          <w:szCs w:val="21"/>
        </w:rPr>
      </w:pPr>
      <w:r w:rsidRPr="00AF171D">
        <w:rPr>
          <w:rFonts w:asciiTheme="minorEastAsia" w:eastAsiaTheme="minorEastAsia" w:hAnsiTheme="minorEastAsia" w:hint="eastAsia"/>
          <w:color w:val="000000" w:themeColor="text1"/>
          <w:sz w:val="22"/>
          <w:szCs w:val="21"/>
        </w:rPr>
        <w:t>中国科学院植物研究所</w:t>
      </w:r>
    </w:p>
    <w:p w14:paraId="0110BADF" w14:textId="3E1D2EBA"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F171D" w:rsidRPr="00AF171D">
        <w:rPr>
          <w:rFonts w:asciiTheme="minorEastAsia" w:eastAsiaTheme="minorEastAsia" w:hAnsiTheme="minorEastAsia" w:cs="Arial" w:hint="eastAsia"/>
          <w:color w:val="000000" w:themeColor="text1"/>
          <w:sz w:val="22"/>
          <w:szCs w:val="22"/>
          <w:bdr w:val="none" w:sz="0" w:space="0" w:color="auto" w:frame="1"/>
        </w:rPr>
        <w:t>陈思翀、杨学军</w:t>
      </w:r>
    </w:p>
    <w:p w14:paraId="79DD9CEE" w14:textId="3DE37702"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0A378C">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0A378C">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E1738D">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w:t>
      </w:r>
      <w:proofErr w:type="gramStart"/>
      <w:r w:rsidR="00663405">
        <w:rPr>
          <w:rFonts w:asciiTheme="minorEastAsia" w:eastAsiaTheme="minorEastAsia" w:hAnsiTheme="minorEastAsia" w:hint="eastAsia"/>
          <w:color w:val="000000" w:themeColor="text1"/>
          <w:sz w:val="22"/>
          <w:szCs w:val="21"/>
        </w:rPr>
        <w:t>荆</w:t>
      </w:r>
      <w:proofErr w:type="gramEnd"/>
      <w:r w:rsidR="00663405">
        <w:rPr>
          <w:rFonts w:asciiTheme="minorEastAsia" w:eastAsiaTheme="minorEastAsia" w:hAnsiTheme="minorEastAsia" w:hint="eastAsia"/>
          <w:color w:val="000000" w:themeColor="text1"/>
          <w:sz w:val="22"/>
          <w:szCs w:val="21"/>
        </w:rPr>
        <w:t>门厅</w:t>
      </w:r>
    </w:p>
    <w:p w14:paraId="45DA3ED6" w14:textId="77777777" w:rsidR="002F2CAB" w:rsidRPr="004940EE" w:rsidRDefault="002F2CAB" w:rsidP="002F2CAB">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D35CE" w:rsidRPr="004940EE" w14:paraId="5E1C7D93" w14:textId="77777777" w:rsidTr="00F82D69">
        <w:trPr>
          <w:trHeight w:val="641"/>
        </w:trPr>
        <w:tc>
          <w:tcPr>
            <w:tcW w:w="1413" w:type="dxa"/>
            <w:noWrap/>
            <w:vAlign w:val="center"/>
          </w:tcPr>
          <w:p w14:paraId="60A97E2B"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15A1D13"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591A397E"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624769" w:rsidRPr="004940EE" w14:paraId="798056BA" w14:textId="77777777" w:rsidTr="00F82D69">
        <w:trPr>
          <w:trHeight w:val="285"/>
        </w:trPr>
        <w:tc>
          <w:tcPr>
            <w:tcW w:w="1413" w:type="dxa"/>
            <w:noWrap/>
            <w:vAlign w:val="center"/>
          </w:tcPr>
          <w:p w14:paraId="2B94C414" w14:textId="18F36342"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13:30-13:45</w:t>
            </w:r>
          </w:p>
        </w:tc>
        <w:tc>
          <w:tcPr>
            <w:tcW w:w="5953" w:type="dxa"/>
            <w:noWrap/>
            <w:vAlign w:val="center"/>
          </w:tcPr>
          <w:p w14:paraId="3257E2DC" w14:textId="1BC61DB3"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种子生态学研究中的全球偏倚（邀请报告）</w:t>
            </w:r>
          </w:p>
          <w:p w14:paraId="11BE7FAA" w14:textId="0D45303A"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报告人：陈思翀（中国科学院武汉植物园）</w:t>
            </w:r>
          </w:p>
        </w:tc>
        <w:tc>
          <w:tcPr>
            <w:tcW w:w="943" w:type="dxa"/>
            <w:vMerge w:val="restart"/>
            <w:noWrap/>
            <w:vAlign w:val="center"/>
            <w:hideMark/>
          </w:tcPr>
          <w:p w14:paraId="1AC3CB41" w14:textId="77777777" w:rsidR="00624769" w:rsidRDefault="00624769" w:rsidP="0065211A">
            <w:pPr>
              <w:rPr>
                <w:rFonts w:asciiTheme="minorEastAsia" w:eastAsiaTheme="minorEastAsia" w:hAnsiTheme="minorEastAsia" w:hint="eastAsia"/>
                <w:color w:val="000000" w:themeColor="text1"/>
                <w:sz w:val="22"/>
              </w:rPr>
            </w:pPr>
            <w:r w:rsidRPr="0065211A">
              <w:rPr>
                <w:rFonts w:asciiTheme="minorEastAsia" w:eastAsiaTheme="minorEastAsia" w:hAnsiTheme="minorEastAsia" w:hint="eastAsia"/>
                <w:color w:val="000000" w:themeColor="text1"/>
                <w:sz w:val="22"/>
              </w:rPr>
              <w:t>黄振英</w:t>
            </w:r>
          </w:p>
          <w:p w14:paraId="51289F64" w14:textId="77777777" w:rsidR="00624769" w:rsidRDefault="00624769" w:rsidP="0065211A">
            <w:pPr>
              <w:rPr>
                <w:rFonts w:asciiTheme="minorEastAsia" w:eastAsiaTheme="minorEastAsia" w:hAnsiTheme="minorEastAsia" w:hint="eastAsia"/>
                <w:color w:val="000000" w:themeColor="text1"/>
                <w:sz w:val="22"/>
              </w:rPr>
            </w:pPr>
          </w:p>
          <w:p w14:paraId="543467D6" w14:textId="64594E95" w:rsidR="00624769" w:rsidRPr="004940EE" w:rsidRDefault="00624769" w:rsidP="0065211A">
            <w:pPr>
              <w:rPr>
                <w:rFonts w:asciiTheme="minorEastAsia" w:eastAsiaTheme="minorEastAsia" w:hAnsiTheme="minorEastAsia" w:hint="eastAsia"/>
                <w:color w:val="000000" w:themeColor="text1"/>
                <w:sz w:val="22"/>
              </w:rPr>
            </w:pPr>
            <w:r w:rsidRPr="0065211A">
              <w:rPr>
                <w:rFonts w:asciiTheme="minorEastAsia" w:eastAsiaTheme="minorEastAsia" w:hAnsiTheme="minorEastAsia" w:hint="eastAsia"/>
                <w:color w:val="000000" w:themeColor="text1"/>
                <w:sz w:val="22"/>
              </w:rPr>
              <w:t>胡小文</w:t>
            </w:r>
          </w:p>
        </w:tc>
      </w:tr>
      <w:tr w:rsidR="00624769" w:rsidRPr="004940EE" w14:paraId="57D40EC2" w14:textId="77777777" w:rsidTr="00F82D69">
        <w:trPr>
          <w:trHeight w:val="285"/>
        </w:trPr>
        <w:tc>
          <w:tcPr>
            <w:tcW w:w="1413" w:type="dxa"/>
            <w:noWrap/>
            <w:vAlign w:val="center"/>
          </w:tcPr>
          <w:p w14:paraId="4B8C238B" w14:textId="025C1BE9"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13:45-14:00</w:t>
            </w:r>
          </w:p>
        </w:tc>
        <w:tc>
          <w:tcPr>
            <w:tcW w:w="5953" w:type="dxa"/>
            <w:noWrap/>
            <w:vAlign w:val="center"/>
          </w:tcPr>
          <w:p w14:paraId="4C10B98D"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珍稀树种花榈木种子际细菌及其互作机制研究</w:t>
            </w:r>
          </w:p>
          <w:p w14:paraId="58BAF4EA" w14:textId="7DB962D0"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韦小丽</w:t>
            </w:r>
            <w:proofErr w:type="gramEnd"/>
            <w:r>
              <w:rPr>
                <w:rFonts w:ascii="等线" w:eastAsia="等线" w:hAnsi="等线" w:hint="eastAsia"/>
                <w:color w:val="000000"/>
                <w:sz w:val="22"/>
                <w:szCs w:val="22"/>
              </w:rPr>
              <w:t>（贵州大学）</w:t>
            </w:r>
          </w:p>
        </w:tc>
        <w:tc>
          <w:tcPr>
            <w:tcW w:w="943" w:type="dxa"/>
            <w:vMerge/>
            <w:noWrap/>
            <w:vAlign w:val="center"/>
            <w:hideMark/>
          </w:tcPr>
          <w:p w14:paraId="1752A015"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1AE1C2E5" w14:textId="77777777" w:rsidTr="00F82D69">
        <w:trPr>
          <w:trHeight w:val="266"/>
        </w:trPr>
        <w:tc>
          <w:tcPr>
            <w:tcW w:w="1413" w:type="dxa"/>
            <w:noWrap/>
            <w:vAlign w:val="center"/>
          </w:tcPr>
          <w:p w14:paraId="7D470D1A" w14:textId="481A675D"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14:00-14:15</w:t>
            </w:r>
          </w:p>
        </w:tc>
        <w:tc>
          <w:tcPr>
            <w:tcW w:w="5953" w:type="dxa"/>
            <w:noWrap/>
            <w:vAlign w:val="center"/>
          </w:tcPr>
          <w:p w14:paraId="03F72762"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角果碱蓬种子异型性对环境风险的表型适应研究</w:t>
            </w:r>
          </w:p>
          <w:p w14:paraId="7655BBE0" w14:textId="1B681B97"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报告人：杨帆（赤峰学院）</w:t>
            </w:r>
          </w:p>
        </w:tc>
        <w:tc>
          <w:tcPr>
            <w:tcW w:w="943" w:type="dxa"/>
            <w:vMerge/>
            <w:noWrap/>
            <w:vAlign w:val="center"/>
            <w:hideMark/>
          </w:tcPr>
          <w:p w14:paraId="52156C1F"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34F4726C" w14:textId="77777777" w:rsidTr="00F82D69">
        <w:trPr>
          <w:trHeight w:val="285"/>
        </w:trPr>
        <w:tc>
          <w:tcPr>
            <w:tcW w:w="1413" w:type="dxa"/>
            <w:noWrap/>
            <w:vAlign w:val="center"/>
          </w:tcPr>
          <w:p w14:paraId="61FE98AA" w14:textId="6C2193C1"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14:15-14:30</w:t>
            </w:r>
          </w:p>
        </w:tc>
        <w:tc>
          <w:tcPr>
            <w:tcW w:w="5953" w:type="dxa"/>
            <w:noWrap/>
            <w:vAlign w:val="center"/>
          </w:tcPr>
          <w:p w14:paraId="4AC33F36"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Factors shaping macro-scale gradients of intraspecific seed size variation</w:t>
            </w:r>
          </w:p>
          <w:p w14:paraId="7C30C831" w14:textId="303A61B6"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报告人：张金羽（安徽大学）</w:t>
            </w:r>
          </w:p>
        </w:tc>
        <w:tc>
          <w:tcPr>
            <w:tcW w:w="943" w:type="dxa"/>
            <w:vMerge/>
            <w:noWrap/>
            <w:vAlign w:val="center"/>
            <w:hideMark/>
          </w:tcPr>
          <w:p w14:paraId="767D034C"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1125F96B" w14:textId="77777777" w:rsidTr="00F82D69">
        <w:trPr>
          <w:trHeight w:val="285"/>
        </w:trPr>
        <w:tc>
          <w:tcPr>
            <w:tcW w:w="1413" w:type="dxa"/>
            <w:noWrap/>
            <w:vAlign w:val="center"/>
          </w:tcPr>
          <w:p w14:paraId="20D65DCC" w14:textId="454905F6"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14:30-14:45</w:t>
            </w:r>
          </w:p>
        </w:tc>
        <w:tc>
          <w:tcPr>
            <w:tcW w:w="5953" w:type="dxa"/>
            <w:noWrap/>
            <w:vAlign w:val="center"/>
          </w:tcPr>
          <w:p w14:paraId="693413E3"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种子散播前昆虫捕食者在石栎橡实中的提前蛹化——对昆虫有利，却对寄主树木有害？</w:t>
            </w:r>
          </w:p>
          <w:p w14:paraId="553974D8" w14:textId="657233A4"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报告人：陈曦（云南大学）</w:t>
            </w:r>
          </w:p>
        </w:tc>
        <w:tc>
          <w:tcPr>
            <w:tcW w:w="943" w:type="dxa"/>
            <w:vMerge/>
            <w:noWrap/>
            <w:vAlign w:val="center"/>
          </w:tcPr>
          <w:p w14:paraId="18445963"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2CA86E35" w14:textId="77777777" w:rsidTr="00DE57CD">
        <w:trPr>
          <w:trHeight w:val="285"/>
        </w:trPr>
        <w:tc>
          <w:tcPr>
            <w:tcW w:w="1413" w:type="dxa"/>
            <w:noWrap/>
            <w:vAlign w:val="center"/>
          </w:tcPr>
          <w:p w14:paraId="78DE382A" w14:textId="5694BD48"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14:45-15:00</w:t>
            </w:r>
          </w:p>
        </w:tc>
        <w:tc>
          <w:tcPr>
            <w:tcW w:w="5953" w:type="dxa"/>
            <w:noWrap/>
            <w:vAlign w:val="center"/>
          </w:tcPr>
          <w:p w14:paraId="5C892EDA"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苍蝇传播种子的新机制</w:t>
            </w:r>
          </w:p>
          <w:p w14:paraId="0826A4E2" w14:textId="296D2DF7"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报告人：于玉龙（中国科学院昆明植物研究所）</w:t>
            </w:r>
          </w:p>
        </w:tc>
        <w:tc>
          <w:tcPr>
            <w:tcW w:w="943" w:type="dxa"/>
            <w:vMerge/>
            <w:noWrap/>
            <w:vAlign w:val="center"/>
          </w:tcPr>
          <w:p w14:paraId="4D901CA9"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4322B32C" w14:textId="77777777" w:rsidTr="00DE57CD">
        <w:trPr>
          <w:trHeight w:val="285"/>
        </w:trPr>
        <w:tc>
          <w:tcPr>
            <w:tcW w:w="1413" w:type="dxa"/>
            <w:noWrap/>
            <w:vAlign w:val="center"/>
          </w:tcPr>
          <w:p w14:paraId="6CC7BF55" w14:textId="30EDA82E" w:rsidR="00624769" w:rsidRPr="004940EE" w:rsidRDefault="00624769" w:rsidP="0065211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15:00-15:15</w:t>
            </w:r>
          </w:p>
        </w:tc>
        <w:tc>
          <w:tcPr>
            <w:tcW w:w="5953" w:type="dxa"/>
            <w:noWrap/>
            <w:vAlign w:val="center"/>
          </w:tcPr>
          <w:p w14:paraId="561F1791"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风力传播种子的生物量分配策略</w:t>
            </w:r>
          </w:p>
          <w:p w14:paraId="4604222E" w14:textId="4EE16B5C" w:rsidR="00624769" w:rsidRPr="004940EE" w:rsidRDefault="00624769" w:rsidP="00624769">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报告人：宗璐（</w:t>
            </w:r>
            <w:r w:rsidR="00E1738D" w:rsidRPr="00E1738D">
              <w:rPr>
                <w:rFonts w:ascii="等线" w:eastAsia="等线" w:hAnsi="等线" w:hint="eastAsia"/>
                <w:color w:val="000000"/>
                <w:sz w:val="22"/>
                <w:szCs w:val="22"/>
              </w:rPr>
              <w:t>中国科学院武汉植物园</w:t>
            </w:r>
            <w:r>
              <w:rPr>
                <w:rFonts w:ascii="等线" w:eastAsia="等线" w:hAnsi="等线" w:hint="eastAsia"/>
                <w:color w:val="000000"/>
                <w:sz w:val="22"/>
                <w:szCs w:val="22"/>
              </w:rPr>
              <w:t>）</w:t>
            </w:r>
          </w:p>
        </w:tc>
        <w:tc>
          <w:tcPr>
            <w:tcW w:w="943" w:type="dxa"/>
            <w:vMerge/>
            <w:noWrap/>
            <w:vAlign w:val="center"/>
          </w:tcPr>
          <w:p w14:paraId="27A013C2" w14:textId="77777777" w:rsidR="00624769" w:rsidRPr="004940EE" w:rsidRDefault="00624769" w:rsidP="0065211A">
            <w:pPr>
              <w:rPr>
                <w:rFonts w:asciiTheme="minorEastAsia" w:eastAsiaTheme="minorEastAsia" w:hAnsiTheme="minorEastAsia" w:hint="eastAsia"/>
                <w:color w:val="000000" w:themeColor="text1"/>
                <w:sz w:val="22"/>
              </w:rPr>
            </w:pPr>
          </w:p>
        </w:tc>
      </w:tr>
      <w:tr w:rsidR="000D35CE" w:rsidRPr="004940EE" w14:paraId="6F7B5CFA" w14:textId="77777777" w:rsidTr="00F82D69">
        <w:trPr>
          <w:trHeight w:val="437"/>
        </w:trPr>
        <w:tc>
          <w:tcPr>
            <w:tcW w:w="1413" w:type="dxa"/>
            <w:noWrap/>
            <w:vAlign w:val="center"/>
          </w:tcPr>
          <w:p w14:paraId="5119B93E" w14:textId="43A4E464" w:rsidR="00600FB8" w:rsidRPr="004940EE" w:rsidRDefault="00776EC4" w:rsidP="00776EC4">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15:15</w:t>
            </w:r>
            <w:r w:rsidR="00600FB8" w:rsidRPr="004940EE">
              <w:rPr>
                <w:rFonts w:asciiTheme="minorEastAsia" w:eastAsiaTheme="minorEastAsia" w:hAnsiTheme="minorEastAsia" w:hint="eastAsia"/>
                <w:color w:val="000000" w:themeColor="text1"/>
                <w:sz w:val="22"/>
              </w:rPr>
              <w:t>-</w:t>
            </w:r>
            <w:r>
              <w:rPr>
                <w:rFonts w:ascii="等线" w:eastAsia="等线" w:hAnsi="等线" w:hint="eastAsia"/>
                <w:color w:val="000000"/>
                <w:sz w:val="22"/>
                <w:szCs w:val="22"/>
              </w:rPr>
              <w:t>15:</w:t>
            </w:r>
            <w:r>
              <w:rPr>
                <w:rFonts w:ascii="等线" w:eastAsia="等线" w:hAnsi="等线"/>
                <w:color w:val="000000"/>
                <w:sz w:val="22"/>
                <w:szCs w:val="22"/>
              </w:rPr>
              <w:t>2</w:t>
            </w:r>
            <w:r>
              <w:rPr>
                <w:rFonts w:ascii="等线" w:eastAsia="等线" w:hAnsi="等线" w:hint="eastAsia"/>
                <w:color w:val="000000"/>
                <w:sz w:val="22"/>
                <w:szCs w:val="22"/>
              </w:rPr>
              <w:t>5</w:t>
            </w:r>
          </w:p>
        </w:tc>
        <w:tc>
          <w:tcPr>
            <w:tcW w:w="6896" w:type="dxa"/>
            <w:gridSpan w:val="2"/>
            <w:noWrap/>
            <w:vAlign w:val="center"/>
            <w:hideMark/>
          </w:tcPr>
          <w:p w14:paraId="62E4681F" w14:textId="77777777" w:rsidR="00600FB8" w:rsidRPr="004940EE" w:rsidRDefault="00600FB8" w:rsidP="00600FB8">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624769" w:rsidRPr="004940EE" w14:paraId="2CBA090D" w14:textId="77777777" w:rsidTr="00F82D69">
        <w:trPr>
          <w:trHeight w:val="285"/>
        </w:trPr>
        <w:tc>
          <w:tcPr>
            <w:tcW w:w="1413" w:type="dxa"/>
            <w:noWrap/>
            <w:vAlign w:val="center"/>
          </w:tcPr>
          <w:p w14:paraId="6AAADC5A" w14:textId="400C8984"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15:25-15:40</w:t>
            </w:r>
          </w:p>
        </w:tc>
        <w:tc>
          <w:tcPr>
            <w:tcW w:w="5953" w:type="dxa"/>
            <w:noWrap/>
            <w:vAlign w:val="center"/>
          </w:tcPr>
          <w:p w14:paraId="160F5791"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增温与降水变化对种子繁殖相关性状的影响（邀请报告）</w:t>
            </w:r>
          </w:p>
          <w:p w14:paraId="68A12A0E" w14:textId="24D18CB2"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报告人：胡小文（兰州大学）</w:t>
            </w:r>
          </w:p>
        </w:tc>
        <w:tc>
          <w:tcPr>
            <w:tcW w:w="943" w:type="dxa"/>
            <w:vMerge w:val="restart"/>
            <w:noWrap/>
            <w:vAlign w:val="center"/>
            <w:hideMark/>
          </w:tcPr>
          <w:p w14:paraId="113B1BBF" w14:textId="77777777" w:rsidR="00624769" w:rsidRDefault="00624769" w:rsidP="0065211A">
            <w:pPr>
              <w:jc w:val="center"/>
              <w:rPr>
                <w:rFonts w:asciiTheme="minorEastAsia" w:eastAsiaTheme="minorEastAsia" w:hAnsiTheme="minorEastAsia" w:hint="eastAsia"/>
                <w:color w:val="000000" w:themeColor="text1"/>
                <w:sz w:val="22"/>
              </w:rPr>
            </w:pPr>
            <w:r w:rsidRPr="0065211A">
              <w:rPr>
                <w:rFonts w:asciiTheme="minorEastAsia" w:eastAsiaTheme="minorEastAsia" w:hAnsiTheme="minorEastAsia" w:hint="eastAsia"/>
                <w:color w:val="000000" w:themeColor="text1"/>
                <w:sz w:val="22"/>
              </w:rPr>
              <w:t>陈思翀</w:t>
            </w:r>
          </w:p>
          <w:p w14:paraId="6BC500AB" w14:textId="77777777" w:rsidR="00624769" w:rsidRDefault="00624769" w:rsidP="0065211A">
            <w:pPr>
              <w:jc w:val="center"/>
              <w:rPr>
                <w:rFonts w:asciiTheme="minorEastAsia" w:eastAsiaTheme="minorEastAsia" w:hAnsiTheme="minorEastAsia" w:hint="eastAsia"/>
                <w:color w:val="000000" w:themeColor="text1"/>
                <w:sz w:val="22"/>
              </w:rPr>
            </w:pPr>
          </w:p>
          <w:p w14:paraId="6FABCBE5" w14:textId="23A428FC" w:rsidR="00624769" w:rsidRPr="004940EE" w:rsidRDefault="00624769" w:rsidP="0065211A">
            <w:pPr>
              <w:jc w:val="center"/>
              <w:rPr>
                <w:rFonts w:asciiTheme="minorEastAsia" w:eastAsiaTheme="minorEastAsia" w:hAnsiTheme="minorEastAsia" w:hint="eastAsia"/>
                <w:color w:val="000000" w:themeColor="text1"/>
                <w:sz w:val="22"/>
              </w:rPr>
            </w:pPr>
            <w:r w:rsidRPr="0065211A">
              <w:rPr>
                <w:rFonts w:asciiTheme="minorEastAsia" w:eastAsiaTheme="minorEastAsia" w:hAnsiTheme="minorEastAsia" w:hint="eastAsia"/>
                <w:color w:val="000000" w:themeColor="text1"/>
                <w:sz w:val="22"/>
              </w:rPr>
              <w:t>杨学军</w:t>
            </w:r>
          </w:p>
        </w:tc>
      </w:tr>
      <w:tr w:rsidR="00624769" w:rsidRPr="004940EE" w14:paraId="02C88933" w14:textId="77777777" w:rsidTr="00F82D69">
        <w:trPr>
          <w:trHeight w:val="285"/>
        </w:trPr>
        <w:tc>
          <w:tcPr>
            <w:tcW w:w="1413" w:type="dxa"/>
            <w:noWrap/>
            <w:vAlign w:val="center"/>
          </w:tcPr>
          <w:p w14:paraId="77FA111C" w14:textId="2B814E36"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15:40-15:55</w:t>
            </w:r>
          </w:p>
        </w:tc>
        <w:tc>
          <w:tcPr>
            <w:tcW w:w="5953" w:type="dxa"/>
            <w:noWrap/>
            <w:vAlign w:val="center"/>
          </w:tcPr>
          <w:p w14:paraId="263E7B6A"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海拔梯度上的种子萌发温度需求</w:t>
            </w:r>
          </w:p>
          <w:p w14:paraId="7CED2B97" w14:textId="27D4B55D"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报告人：王国严（成都理工大学）</w:t>
            </w:r>
          </w:p>
        </w:tc>
        <w:tc>
          <w:tcPr>
            <w:tcW w:w="943" w:type="dxa"/>
            <w:vMerge/>
            <w:noWrap/>
            <w:vAlign w:val="center"/>
            <w:hideMark/>
          </w:tcPr>
          <w:p w14:paraId="31AE3232"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32EFFF54" w14:textId="77777777" w:rsidTr="00F82D69">
        <w:trPr>
          <w:trHeight w:val="285"/>
        </w:trPr>
        <w:tc>
          <w:tcPr>
            <w:tcW w:w="1413" w:type="dxa"/>
            <w:noWrap/>
            <w:vAlign w:val="center"/>
          </w:tcPr>
          <w:p w14:paraId="6244259E" w14:textId="7ECDD90C"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15:55-16:10</w:t>
            </w:r>
          </w:p>
        </w:tc>
        <w:tc>
          <w:tcPr>
            <w:tcW w:w="5953" w:type="dxa"/>
            <w:noWrap/>
            <w:vAlign w:val="center"/>
          </w:tcPr>
          <w:p w14:paraId="243C3285"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种子萌发相互作用：大种子加速小种子的萌发</w:t>
            </w:r>
          </w:p>
          <w:p w14:paraId="7919B816" w14:textId="22B8BD20"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贾存智</w:t>
            </w:r>
            <w:proofErr w:type="gramEnd"/>
            <w:r>
              <w:rPr>
                <w:rFonts w:ascii="等线" w:eastAsia="等线" w:hAnsi="等线" w:hint="eastAsia"/>
                <w:color w:val="000000"/>
                <w:sz w:val="22"/>
                <w:szCs w:val="22"/>
              </w:rPr>
              <w:t>（兰州大学）</w:t>
            </w:r>
          </w:p>
        </w:tc>
        <w:tc>
          <w:tcPr>
            <w:tcW w:w="943" w:type="dxa"/>
            <w:vMerge/>
            <w:noWrap/>
            <w:vAlign w:val="center"/>
            <w:hideMark/>
          </w:tcPr>
          <w:p w14:paraId="6AB8144F"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3668534A" w14:textId="77777777" w:rsidTr="00F82D69">
        <w:trPr>
          <w:trHeight w:val="285"/>
        </w:trPr>
        <w:tc>
          <w:tcPr>
            <w:tcW w:w="1413" w:type="dxa"/>
            <w:noWrap/>
            <w:vAlign w:val="center"/>
          </w:tcPr>
          <w:p w14:paraId="3C23112F" w14:textId="68BCEBDB"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16:10-16:25</w:t>
            </w:r>
          </w:p>
        </w:tc>
        <w:tc>
          <w:tcPr>
            <w:tcW w:w="5953" w:type="dxa"/>
            <w:noWrap/>
            <w:vAlign w:val="center"/>
          </w:tcPr>
          <w:p w14:paraId="1A8BE04C" w14:textId="77777777" w:rsidR="00624769" w:rsidRDefault="00624769" w:rsidP="00624769">
            <w:pPr>
              <w:rPr>
                <w:rFonts w:ascii="等线" w:eastAsia="等线" w:hAnsi="等线" w:hint="eastAsia"/>
                <w:color w:val="000000"/>
                <w:sz w:val="22"/>
                <w:szCs w:val="22"/>
              </w:rPr>
            </w:pPr>
            <w:proofErr w:type="gramStart"/>
            <w:r>
              <w:rPr>
                <w:rFonts w:ascii="等线" w:eastAsia="等线" w:hAnsi="等线" w:hint="eastAsia"/>
                <w:color w:val="000000"/>
                <w:sz w:val="22"/>
                <w:szCs w:val="22"/>
              </w:rPr>
              <w:t>溶丘不同</w:t>
            </w:r>
            <w:proofErr w:type="gramEnd"/>
            <w:r>
              <w:rPr>
                <w:rFonts w:ascii="等线" w:eastAsia="等线" w:hAnsi="等线" w:hint="eastAsia"/>
                <w:color w:val="000000"/>
                <w:sz w:val="22"/>
                <w:szCs w:val="22"/>
              </w:rPr>
              <w:t>海拔灌木种群种子萌发差异：环境直接作用还是间接效应？</w:t>
            </w:r>
          </w:p>
          <w:p w14:paraId="2C93EF7F" w14:textId="004CBA18"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报告人：王佳（中国林业科学研究院亚热带林业研究所）</w:t>
            </w:r>
          </w:p>
        </w:tc>
        <w:tc>
          <w:tcPr>
            <w:tcW w:w="943" w:type="dxa"/>
            <w:vMerge/>
            <w:noWrap/>
            <w:vAlign w:val="center"/>
          </w:tcPr>
          <w:p w14:paraId="42579E7F"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6AFFA652" w14:textId="77777777" w:rsidTr="00F82D69">
        <w:trPr>
          <w:trHeight w:val="285"/>
        </w:trPr>
        <w:tc>
          <w:tcPr>
            <w:tcW w:w="1413" w:type="dxa"/>
            <w:noWrap/>
            <w:vAlign w:val="center"/>
          </w:tcPr>
          <w:p w14:paraId="5B501FF6" w14:textId="12B337F7"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16:25-16:40</w:t>
            </w:r>
          </w:p>
        </w:tc>
        <w:tc>
          <w:tcPr>
            <w:tcW w:w="5953" w:type="dxa"/>
            <w:noWrap/>
            <w:vAlign w:val="center"/>
          </w:tcPr>
          <w:p w14:paraId="7A359774"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土壤种子库分布的全球模式更多地受火灾强度而非火灾频率的影响</w:t>
            </w:r>
          </w:p>
          <w:p w14:paraId="5B834219" w14:textId="41B28F70"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报告人：王学经（中国科学院成都生物研究所）</w:t>
            </w:r>
          </w:p>
        </w:tc>
        <w:tc>
          <w:tcPr>
            <w:tcW w:w="943" w:type="dxa"/>
            <w:vMerge/>
            <w:noWrap/>
            <w:vAlign w:val="center"/>
          </w:tcPr>
          <w:p w14:paraId="558BB084"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29BB0832" w14:textId="77777777" w:rsidTr="00F82D69">
        <w:trPr>
          <w:trHeight w:val="285"/>
        </w:trPr>
        <w:tc>
          <w:tcPr>
            <w:tcW w:w="1413" w:type="dxa"/>
            <w:noWrap/>
            <w:vAlign w:val="center"/>
          </w:tcPr>
          <w:p w14:paraId="6C9C86FB" w14:textId="30B155DC" w:rsidR="00624769" w:rsidRPr="004940EE" w:rsidRDefault="00624769" w:rsidP="0065211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16:40-16:55</w:t>
            </w:r>
          </w:p>
        </w:tc>
        <w:tc>
          <w:tcPr>
            <w:tcW w:w="5953" w:type="dxa"/>
            <w:noWrap/>
            <w:vAlign w:val="center"/>
          </w:tcPr>
          <w:p w14:paraId="373F4771"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氮富集对土壤种子库和植物群落βeta多样性的影响及调控机制</w:t>
            </w:r>
          </w:p>
          <w:p w14:paraId="4D108433" w14:textId="270CF5D2" w:rsidR="00624769" w:rsidRPr="004940EE" w:rsidRDefault="00624769" w:rsidP="0062476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报告人：赵明（华东师范大学）</w:t>
            </w:r>
          </w:p>
        </w:tc>
        <w:tc>
          <w:tcPr>
            <w:tcW w:w="943" w:type="dxa"/>
            <w:vMerge/>
            <w:noWrap/>
            <w:vAlign w:val="center"/>
          </w:tcPr>
          <w:p w14:paraId="0DAC6568"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110BFFCA" w14:textId="77777777" w:rsidTr="00F82D69">
        <w:trPr>
          <w:trHeight w:val="285"/>
        </w:trPr>
        <w:tc>
          <w:tcPr>
            <w:tcW w:w="1413" w:type="dxa"/>
            <w:noWrap/>
            <w:vAlign w:val="center"/>
          </w:tcPr>
          <w:p w14:paraId="07159D42" w14:textId="550DF767" w:rsidR="00624769" w:rsidRPr="004940EE" w:rsidRDefault="00624769" w:rsidP="0065211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16:55-17:10</w:t>
            </w:r>
          </w:p>
        </w:tc>
        <w:tc>
          <w:tcPr>
            <w:tcW w:w="5953" w:type="dxa"/>
            <w:noWrap/>
            <w:vAlign w:val="center"/>
          </w:tcPr>
          <w:p w14:paraId="710DC39C"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围封和降雨增加通过改变土壤种子库结构促进退化荒漠草原的早期恢复</w:t>
            </w:r>
          </w:p>
          <w:p w14:paraId="633E901E" w14:textId="6EA2A7D7" w:rsidR="00624769" w:rsidRPr="004940EE" w:rsidRDefault="00624769" w:rsidP="00624769">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报告人：陈华阳（中国科学院植物研究所）</w:t>
            </w:r>
          </w:p>
        </w:tc>
        <w:tc>
          <w:tcPr>
            <w:tcW w:w="943" w:type="dxa"/>
            <w:vMerge/>
            <w:noWrap/>
            <w:vAlign w:val="center"/>
          </w:tcPr>
          <w:p w14:paraId="722BB001" w14:textId="77777777" w:rsidR="00624769" w:rsidRPr="004940EE" w:rsidRDefault="00624769" w:rsidP="0065211A">
            <w:pPr>
              <w:rPr>
                <w:rFonts w:asciiTheme="minorEastAsia" w:eastAsiaTheme="minorEastAsia" w:hAnsiTheme="minorEastAsia" w:hint="eastAsia"/>
                <w:color w:val="000000" w:themeColor="text1"/>
                <w:sz w:val="22"/>
              </w:rPr>
            </w:pPr>
          </w:p>
        </w:tc>
      </w:tr>
      <w:tr w:rsidR="00624769" w:rsidRPr="004940EE" w14:paraId="733CD11D" w14:textId="77777777" w:rsidTr="00F82D69">
        <w:trPr>
          <w:trHeight w:val="285"/>
        </w:trPr>
        <w:tc>
          <w:tcPr>
            <w:tcW w:w="1413" w:type="dxa"/>
            <w:noWrap/>
            <w:vAlign w:val="center"/>
          </w:tcPr>
          <w:p w14:paraId="01DF8188" w14:textId="08A49CB8" w:rsidR="00624769" w:rsidRPr="004940EE" w:rsidRDefault="00624769" w:rsidP="0065211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17:10-17:25</w:t>
            </w:r>
          </w:p>
        </w:tc>
        <w:tc>
          <w:tcPr>
            <w:tcW w:w="5953" w:type="dxa"/>
            <w:noWrap/>
            <w:vAlign w:val="center"/>
          </w:tcPr>
          <w:p w14:paraId="000FBE3F" w14:textId="77777777" w:rsidR="00624769" w:rsidRDefault="00624769" w:rsidP="00624769">
            <w:pPr>
              <w:rPr>
                <w:rFonts w:ascii="等线" w:eastAsia="等线" w:hAnsi="等线" w:hint="eastAsia"/>
                <w:color w:val="000000"/>
                <w:sz w:val="22"/>
                <w:szCs w:val="22"/>
              </w:rPr>
            </w:pPr>
            <w:r>
              <w:rPr>
                <w:rFonts w:ascii="等线" w:eastAsia="等线" w:hAnsi="等线" w:hint="eastAsia"/>
                <w:color w:val="000000"/>
                <w:sz w:val="22"/>
                <w:szCs w:val="22"/>
              </w:rPr>
              <w:t>种子地上/下结实的生物学特性及其适应意义——以饭包草(</w:t>
            </w:r>
            <w:proofErr w:type="spellStart"/>
            <w:r>
              <w:rPr>
                <w:rFonts w:ascii="等线" w:eastAsia="等线" w:hAnsi="等线" w:hint="eastAsia"/>
                <w:color w:val="000000"/>
                <w:sz w:val="22"/>
                <w:szCs w:val="22"/>
              </w:rPr>
              <w:t>Commelina</w:t>
            </w:r>
            <w:proofErr w:type="spellEnd"/>
            <w:r>
              <w:rPr>
                <w:rFonts w:ascii="等线" w:eastAsia="等线" w:hAnsi="等线" w:hint="eastAsia"/>
                <w:color w:val="000000"/>
                <w:sz w:val="22"/>
                <w:szCs w:val="22"/>
              </w:rPr>
              <w:t xml:space="preserve"> benghalensis L.)为例</w:t>
            </w:r>
          </w:p>
          <w:p w14:paraId="7678F420" w14:textId="4725613A" w:rsidR="00624769" w:rsidRPr="004940EE" w:rsidRDefault="00624769" w:rsidP="00624769">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报告人：刘佳琪（中国科学院植物研究所）</w:t>
            </w:r>
          </w:p>
        </w:tc>
        <w:tc>
          <w:tcPr>
            <w:tcW w:w="943" w:type="dxa"/>
            <w:vMerge/>
            <w:noWrap/>
            <w:vAlign w:val="center"/>
          </w:tcPr>
          <w:p w14:paraId="193A78E6" w14:textId="77777777" w:rsidR="00624769" w:rsidRPr="004940EE" w:rsidRDefault="00624769" w:rsidP="0065211A">
            <w:pPr>
              <w:rPr>
                <w:rFonts w:asciiTheme="minorEastAsia" w:eastAsiaTheme="minorEastAsia" w:hAnsiTheme="minorEastAsia" w:hint="eastAsia"/>
                <w:color w:val="000000" w:themeColor="text1"/>
                <w:sz w:val="22"/>
              </w:rPr>
            </w:pPr>
          </w:p>
        </w:tc>
      </w:tr>
    </w:tbl>
    <w:p w14:paraId="56717C0F" w14:textId="77777777" w:rsidR="00D52262" w:rsidRPr="004940EE" w:rsidRDefault="00D52262">
      <w:pPr>
        <w:rPr>
          <w:rFonts w:asciiTheme="minorEastAsia" w:eastAsiaTheme="minorEastAsia" w:hAnsiTheme="minorEastAsia" w:cs="Times New Roman" w:hint="eastAsia"/>
          <w:b/>
          <w:color w:val="000000" w:themeColor="text1"/>
          <w:sz w:val="28"/>
          <w:szCs w:val="28"/>
        </w:rPr>
      </w:pPr>
      <w:bookmarkStart w:id="0" w:name="_Hlk147508874"/>
      <w:r w:rsidRPr="004940EE">
        <w:rPr>
          <w:rFonts w:asciiTheme="minorEastAsia" w:eastAsiaTheme="minorEastAsia" w:hAnsiTheme="minorEastAsia"/>
          <w:b/>
          <w:color w:val="000000" w:themeColor="text1"/>
          <w:sz w:val="28"/>
          <w:szCs w:val="28"/>
        </w:rPr>
        <w:br w:type="page"/>
      </w:r>
    </w:p>
    <w:p w14:paraId="0F711189" w14:textId="2F004BB5" w:rsidR="002F2CAB" w:rsidRPr="004940EE" w:rsidRDefault="000D35CE" w:rsidP="00AF171D">
      <w:pPr>
        <w:pStyle w:val="a3"/>
        <w:numPr>
          <w:ilvl w:val="0"/>
          <w:numId w:val="4"/>
        </w:numPr>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 xml:space="preserve"> </w:t>
      </w:r>
      <w:r w:rsidR="00AF171D" w:rsidRPr="00AF171D">
        <w:rPr>
          <w:rFonts w:asciiTheme="minorEastAsia" w:eastAsiaTheme="minorEastAsia" w:hAnsiTheme="minorEastAsia" w:cs="Arial" w:hint="eastAsia"/>
          <w:b/>
          <w:bCs/>
          <w:color w:val="000000" w:themeColor="text1"/>
          <w:sz w:val="28"/>
          <w:szCs w:val="28"/>
          <w:bdr w:val="none" w:sz="0" w:space="0" w:color="auto" w:frame="1"/>
        </w:rPr>
        <w:t>生态系统碳</w:t>
      </w:r>
      <w:r w:rsidR="00AF171D" w:rsidRPr="00AF171D">
        <w:rPr>
          <w:rFonts w:asciiTheme="minorEastAsia" w:eastAsiaTheme="minorEastAsia" w:hAnsiTheme="minorEastAsia" w:cs="Arial"/>
          <w:b/>
          <w:bCs/>
          <w:color w:val="000000" w:themeColor="text1"/>
          <w:sz w:val="28"/>
          <w:szCs w:val="28"/>
          <w:bdr w:val="none" w:sz="0" w:space="0" w:color="auto" w:frame="1"/>
        </w:rPr>
        <w:t>-氮-水通量的联网观测与集成研究</w:t>
      </w:r>
    </w:p>
    <w:p w14:paraId="7FBA6758" w14:textId="49A45761"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F171D" w:rsidRPr="00AF171D">
        <w:rPr>
          <w:rFonts w:asciiTheme="minorEastAsia" w:eastAsiaTheme="minorEastAsia" w:hAnsiTheme="minorEastAsia" w:hint="eastAsia"/>
          <w:color w:val="000000" w:themeColor="text1"/>
          <w:sz w:val="22"/>
          <w:szCs w:val="21"/>
        </w:rPr>
        <w:t>中国科学院地理科学与资源研究所</w:t>
      </w:r>
    </w:p>
    <w:p w14:paraId="2D1B8C1D" w14:textId="7C1B5E36"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F171D" w:rsidRPr="00AF171D">
        <w:rPr>
          <w:rFonts w:asciiTheme="minorEastAsia" w:eastAsiaTheme="minorEastAsia" w:hAnsiTheme="minorEastAsia" w:cs="Arial" w:hint="eastAsia"/>
          <w:color w:val="000000" w:themeColor="text1"/>
          <w:sz w:val="22"/>
          <w:szCs w:val="22"/>
          <w:bdr w:val="none" w:sz="0" w:space="0" w:color="auto" w:frame="1"/>
        </w:rPr>
        <w:t>于贵瑞、</w:t>
      </w:r>
      <w:r w:rsidR="00E57031">
        <w:rPr>
          <w:rFonts w:asciiTheme="minorEastAsia" w:eastAsiaTheme="minorEastAsia" w:hAnsiTheme="minorEastAsia" w:cs="Arial" w:hint="eastAsia"/>
          <w:color w:val="000000" w:themeColor="text1"/>
          <w:sz w:val="22"/>
          <w:szCs w:val="22"/>
          <w:bdr w:val="none" w:sz="0" w:space="0" w:color="auto" w:frame="1"/>
        </w:rPr>
        <w:t>陈智</w:t>
      </w:r>
    </w:p>
    <w:p w14:paraId="14DAF2CE" w14:textId="6063CC2F"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48744F">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B121BD" w:rsidRPr="004940EE">
        <w:rPr>
          <w:rFonts w:asciiTheme="minorEastAsia" w:eastAsiaTheme="minorEastAsia" w:hAnsiTheme="minorEastAsia"/>
          <w:color w:val="000000" w:themeColor="text1"/>
          <w:sz w:val="22"/>
          <w:szCs w:val="21"/>
        </w:rPr>
        <w:t xml:space="preserve">         </w:t>
      </w:r>
      <w:r w:rsidR="000553C2">
        <w:rPr>
          <w:rFonts w:asciiTheme="minorEastAsia" w:eastAsiaTheme="minorEastAsia" w:hAnsiTheme="minorEastAsia"/>
          <w:color w:val="000000" w:themeColor="text1"/>
          <w:sz w:val="22"/>
          <w:szCs w:val="21"/>
        </w:rPr>
        <w:t xml:space="preserve">    </w:t>
      </w:r>
      <w:r w:rsidR="00B121BD"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0553C2">
        <w:rPr>
          <w:rFonts w:asciiTheme="minorEastAsia" w:eastAsiaTheme="minorEastAsia" w:hAnsiTheme="minorEastAsia" w:hint="eastAsia"/>
          <w:color w:val="000000" w:themeColor="text1"/>
          <w:sz w:val="22"/>
          <w:szCs w:val="21"/>
        </w:rPr>
        <w:t>会议中心二层宜昌厅</w:t>
      </w:r>
    </w:p>
    <w:p w14:paraId="2EA17A24" w14:textId="77777777" w:rsidR="002F2CAB" w:rsidRPr="004940EE" w:rsidRDefault="002F2CAB" w:rsidP="002F2CAB">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D35CE" w:rsidRPr="004940EE" w14:paraId="1CF69663" w14:textId="77777777" w:rsidTr="00F82D69">
        <w:trPr>
          <w:trHeight w:val="641"/>
        </w:trPr>
        <w:tc>
          <w:tcPr>
            <w:tcW w:w="1413" w:type="dxa"/>
            <w:noWrap/>
            <w:vAlign w:val="center"/>
          </w:tcPr>
          <w:p w14:paraId="03D77E7D"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7D1C38DB"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3EBE1348"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E57031" w:rsidRPr="004940EE" w14:paraId="4FA5C27F" w14:textId="77777777" w:rsidTr="00624769">
        <w:trPr>
          <w:trHeight w:val="285"/>
        </w:trPr>
        <w:tc>
          <w:tcPr>
            <w:tcW w:w="1413" w:type="dxa"/>
            <w:noWrap/>
            <w:vAlign w:val="center"/>
          </w:tcPr>
          <w:p w14:paraId="3AF416A7" w14:textId="0203B51B" w:rsidR="00E57031" w:rsidRPr="004940EE" w:rsidRDefault="00E57031"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13:30-13:50</w:t>
            </w:r>
          </w:p>
        </w:tc>
        <w:tc>
          <w:tcPr>
            <w:tcW w:w="5953" w:type="dxa"/>
            <w:noWrap/>
            <w:vAlign w:val="center"/>
          </w:tcPr>
          <w:p w14:paraId="2FD79720" w14:textId="77777777" w:rsidR="00E57031" w:rsidRDefault="00E57031" w:rsidP="00E57031">
            <w:pPr>
              <w:rPr>
                <w:rFonts w:ascii="等线" w:eastAsia="等线" w:hAnsi="等线" w:hint="eastAsia"/>
                <w:color w:val="000000"/>
                <w:sz w:val="22"/>
                <w:szCs w:val="22"/>
              </w:rPr>
            </w:pPr>
            <w:r>
              <w:rPr>
                <w:rFonts w:ascii="等线" w:eastAsia="等线" w:hAnsi="等线" w:hint="eastAsia"/>
                <w:color w:val="000000"/>
                <w:sz w:val="22"/>
                <w:szCs w:val="22"/>
              </w:rPr>
              <w:t>联网观测揭示全球变暖对土壤碳循环的影响及机制</w:t>
            </w:r>
          </w:p>
          <w:p w14:paraId="7D11C966" w14:textId="1595D34B" w:rsidR="00E57031" w:rsidRPr="004940EE" w:rsidRDefault="00E57031"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报告人：陈骥（中国科学院地球环境研究所）</w:t>
            </w:r>
          </w:p>
        </w:tc>
        <w:tc>
          <w:tcPr>
            <w:tcW w:w="943" w:type="dxa"/>
            <w:vMerge w:val="restart"/>
            <w:vAlign w:val="center"/>
          </w:tcPr>
          <w:p w14:paraId="70B7A0EE" w14:textId="346B483C" w:rsidR="00E57031" w:rsidRPr="004940EE" w:rsidRDefault="00E57031" w:rsidP="00E57031">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陈  智</w:t>
            </w:r>
          </w:p>
        </w:tc>
      </w:tr>
      <w:tr w:rsidR="00E57031" w:rsidRPr="004940EE" w14:paraId="7DF09E52" w14:textId="77777777" w:rsidTr="00F82D69">
        <w:trPr>
          <w:trHeight w:val="285"/>
        </w:trPr>
        <w:tc>
          <w:tcPr>
            <w:tcW w:w="1413" w:type="dxa"/>
            <w:noWrap/>
            <w:vAlign w:val="center"/>
          </w:tcPr>
          <w:p w14:paraId="25235BAE" w14:textId="4A7B71E6" w:rsidR="00E57031" w:rsidRPr="004940EE" w:rsidRDefault="00E57031"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13:50-14:10</w:t>
            </w:r>
          </w:p>
        </w:tc>
        <w:tc>
          <w:tcPr>
            <w:tcW w:w="5953" w:type="dxa"/>
            <w:noWrap/>
            <w:vAlign w:val="center"/>
          </w:tcPr>
          <w:p w14:paraId="530438AA" w14:textId="77777777" w:rsidR="00E57031" w:rsidRDefault="00E57031" w:rsidP="00E57031">
            <w:pPr>
              <w:rPr>
                <w:rFonts w:ascii="等线" w:eastAsia="等线" w:hAnsi="等线" w:hint="eastAsia"/>
                <w:color w:val="000000"/>
                <w:sz w:val="22"/>
                <w:szCs w:val="22"/>
              </w:rPr>
            </w:pPr>
            <w:r>
              <w:rPr>
                <w:rFonts w:ascii="等线" w:eastAsia="等线" w:hAnsi="等线" w:hint="eastAsia"/>
                <w:color w:val="000000"/>
                <w:sz w:val="22"/>
                <w:szCs w:val="22"/>
              </w:rPr>
              <w:t>社会经济发展驱动的全球氮沉降新格局</w:t>
            </w:r>
          </w:p>
          <w:p w14:paraId="61EBAE99" w14:textId="6EF1F300" w:rsidR="00E57031" w:rsidRPr="004940EE" w:rsidRDefault="00E57031"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报告人：朱剑兴（中国科学院地理科学与资源研究所）</w:t>
            </w:r>
          </w:p>
        </w:tc>
        <w:tc>
          <w:tcPr>
            <w:tcW w:w="943" w:type="dxa"/>
            <w:vMerge/>
            <w:noWrap/>
            <w:vAlign w:val="center"/>
            <w:hideMark/>
          </w:tcPr>
          <w:p w14:paraId="299616AC" w14:textId="77777777" w:rsidR="00E57031" w:rsidRPr="004940EE" w:rsidRDefault="00E57031" w:rsidP="00E57031">
            <w:pPr>
              <w:rPr>
                <w:rFonts w:asciiTheme="minorEastAsia" w:eastAsiaTheme="minorEastAsia" w:hAnsiTheme="minorEastAsia" w:hint="eastAsia"/>
                <w:color w:val="000000" w:themeColor="text1"/>
                <w:sz w:val="22"/>
              </w:rPr>
            </w:pPr>
          </w:p>
        </w:tc>
      </w:tr>
      <w:tr w:rsidR="00E57031" w:rsidRPr="004940EE" w14:paraId="5F661C40" w14:textId="77777777" w:rsidTr="00F82D69">
        <w:trPr>
          <w:trHeight w:val="285"/>
        </w:trPr>
        <w:tc>
          <w:tcPr>
            <w:tcW w:w="1413" w:type="dxa"/>
            <w:noWrap/>
            <w:vAlign w:val="center"/>
          </w:tcPr>
          <w:p w14:paraId="12F6A7D4" w14:textId="6DF8B6DE" w:rsidR="00E57031" w:rsidRPr="004940EE" w:rsidRDefault="00E57031"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14:10-14:30</w:t>
            </w:r>
          </w:p>
        </w:tc>
        <w:tc>
          <w:tcPr>
            <w:tcW w:w="5953" w:type="dxa"/>
            <w:noWrap/>
            <w:vAlign w:val="center"/>
          </w:tcPr>
          <w:p w14:paraId="5B30E22B" w14:textId="77777777" w:rsidR="00E57031" w:rsidRDefault="00E57031" w:rsidP="00E57031">
            <w:pPr>
              <w:rPr>
                <w:rFonts w:ascii="等线" w:eastAsia="等线" w:hAnsi="等线" w:hint="eastAsia"/>
                <w:color w:val="000000"/>
                <w:sz w:val="22"/>
                <w:szCs w:val="22"/>
              </w:rPr>
            </w:pPr>
            <w:r>
              <w:rPr>
                <w:rFonts w:ascii="等线" w:eastAsia="等线" w:hAnsi="等线" w:hint="eastAsia"/>
                <w:color w:val="000000"/>
                <w:sz w:val="22"/>
                <w:szCs w:val="22"/>
              </w:rPr>
              <w:t>农田生态系统水分利用效率特征分析：从站点观测到全球评估</w:t>
            </w:r>
          </w:p>
          <w:p w14:paraId="29FFEAF7" w14:textId="3F3479C9" w:rsidR="00E57031" w:rsidRPr="004940EE" w:rsidRDefault="00E57031"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报告人：汤旭光（杭州师范大学）</w:t>
            </w:r>
          </w:p>
        </w:tc>
        <w:tc>
          <w:tcPr>
            <w:tcW w:w="943" w:type="dxa"/>
            <w:vMerge/>
            <w:noWrap/>
            <w:vAlign w:val="center"/>
            <w:hideMark/>
          </w:tcPr>
          <w:p w14:paraId="59E5C93D" w14:textId="77777777" w:rsidR="00E57031" w:rsidRPr="004940EE" w:rsidRDefault="00E57031" w:rsidP="00E57031">
            <w:pPr>
              <w:rPr>
                <w:rFonts w:asciiTheme="minorEastAsia" w:eastAsiaTheme="minorEastAsia" w:hAnsiTheme="minorEastAsia" w:hint="eastAsia"/>
                <w:color w:val="000000" w:themeColor="text1"/>
                <w:sz w:val="22"/>
              </w:rPr>
            </w:pPr>
          </w:p>
        </w:tc>
      </w:tr>
      <w:tr w:rsidR="00E57031" w:rsidRPr="004940EE" w14:paraId="2BA50507" w14:textId="77777777" w:rsidTr="00F82D69">
        <w:trPr>
          <w:trHeight w:val="285"/>
        </w:trPr>
        <w:tc>
          <w:tcPr>
            <w:tcW w:w="1413" w:type="dxa"/>
            <w:noWrap/>
            <w:vAlign w:val="center"/>
          </w:tcPr>
          <w:p w14:paraId="17D8EE87" w14:textId="1A3D50FF" w:rsidR="00E57031" w:rsidRPr="004940EE" w:rsidRDefault="00E57031"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14:30-14:45</w:t>
            </w:r>
          </w:p>
        </w:tc>
        <w:tc>
          <w:tcPr>
            <w:tcW w:w="5953" w:type="dxa"/>
            <w:noWrap/>
            <w:vAlign w:val="center"/>
          </w:tcPr>
          <w:p w14:paraId="31C8E157" w14:textId="77777777" w:rsidR="00E57031" w:rsidRDefault="00E57031" w:rsidP="00E57031">
            <w:pPr>
              <w:rPr>
                <w:rFonts w:ascii="等线" w:eastAsia="等线" w:hAnsi="等线" w:hint="eastAsia"/>
                <w:color w:val="000000"/>
                <w:sz w:val="22"/>
                <w:szCs w:val="22"/>
              </w:rPr>
            </w:pPr>
            <w:r>
              <w:rPr>
                <w:rFonts w:ascii="等线" w:eastAsia="等线" w:hAnsi="等线" w:hint="eastAsia"/>
                <w:color w:val="000000"/>
                <w:sz w:val="22"/>
                <w:szCs w:val="22"/>
              </w:rPr>
              <w:t>土壤水分胁迫对GPP的滞后和累积效应研究</w:t>
            </w:r>
          </w:p>
          <w:p w14:paraId="7843705B" w14:textId="1F1633AB" w:rsidR="00E57031" w:rsidRPr="004940EE" w:rsidRDefault="00E57031"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报告人：周艳莲（南京大学）</w:t>
            </w:r>
          </w:p>
        </w:tc>
        <w:tc>
          <w:tcPr>
            <w:tcW w:w="943" w:type="dxa"/>
            <w:vMerge/>
            <w:noWrap/>
            <w:vAlign w:val="center"/>
          </w:tcPr>
          <w:p w14:paraId="4E3A3F8E" w14:textId="77777777" w:rsidR="00E57031" w:rsidRPr="004940EE" w:rsidRDefault="00E57031" w:rsidP="00E57031">
            <w:pPr>
              <w:rPr>
                <w:rFonts w:asciiTheme="minorEastAsia" w:eastAsiaTheme="minorEastAsia" w:hAnsiTheme="minorEastAsia" w:hint="eastAsia"/>
                <w:color w:val="000000" w:themeColor="text1"/>
                <w:sz w:val="22"/>
              </w:rPr>
            </w:pPr>
          </w:p>
        </w:tc>
      </w:tr>
      <w:tr w:rsidR="00E57031" w:rsidRPr="004940EE" w14:paraId="4E2E8320" w14:textId="77777777" w:rsidTr="00F82D69">
        <w:trPr>
          <w:trHeight w:val="266"/>
        </w:trPr>
        <w:tc>
          <w:tcPr>
            <w:tcW w:w="1413" w:type="dxa"/>
            <w:noWrap/>
            <w:vAlign w:val="center"/>
          </w:tcPr>
          <w:p w14:paraId="6B569D16" w14:textId="1AD32CF3" w:rsidR="00E57031" w:rsidRPr="004940EE" w:rsidRDefault="00E57031"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14:45-15:00</w:t>
            </w:r>
          </w:p>
        </w:tc>
        <w:tc>
          <w:tcPr>
            <w:tcW w:w="5953" w:type="dxa"/>
            <w:noWrap/>
            <w:vAlign w:val="center"/>
          </w:tcPr>
          <w:p w14:paraId="3AD03AD7" w14:textId="77777777" w:rsidR="00E57031" w:rsidRDefault="00E57031" w:rsidP="00E57031">
            <w:pPr>
              <w:rPr>
                <w:rFonts w:ascii="等线" w:eastAsia="等线" w:hAnsi="等线" w:hint="eastAsia"/>
                <w:color w:val="000000"/>
                <w:sz w:val="22"/>
                <w:szCs w:val="22"/>
              </w:rPr>
            </w:pPr>
            <w:r>
              <w:rPr>
                <w:rFonts w:ascii="等线" w:eastAsia="等线" w:hAnsi="等线" w:hint="eastAsia"/>
                <w:color w:val="000000"/>
                <w:sz w:val="22"/>
                <w:szCs w:val="22"/>
              </w:rPr>
              <w:t>复杂地形下森林生态系统碳通量观测与过程解析</w:t>
            </w:r>
          </w:p>
          <w:p w14:paraId="35F8DF15" w14:textId="0FD35E2A" w:rsidR="00E57031" w:rsidRPr="004940EE" w:rsidRDefault="00E57031"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报告人：朱先进（沈阳农业大学）</w:t>
            </w:r>
          </w:p>
        </w:tc>
        <w:tc>
          <w:tcPr>
            <w:tcW w:w="943" w:type="dxa"/>
            <w:vMerge/>
            <w:noWrap/>
            <w:vAlign w:val="center"/>
            <w:hideMark/>
          </w:tcPr>
          <w:p w14:paraId="279304DE" w14:textId="77777777" w:rsidR="00E57031" w:rsidRPr="004940EE" w:rsidRDefault="00E57031" w:rsidP="00E57031">
            <w:pPr>
              <w:rPr>
                <w:rFonts w:asciiTheme="minorEastAsia" w:eastAsiaTheme="minorEastAsia" w:hAnsiTheme="minorEastAsia" w:hint="eastAsia"/>
                <w:color w:val="000000" w:themeColor="text1"/>
                <w:sz w:val="22"/>
              </w:rPr>
            </w:pPr>
          </w:p>
        </w:tc>
      </w:tr>
      <w:tr w:rsidR="00E57031" w:rsidRPr="004940EE" w14:paraId="461FCAE8" w14:textId="77777777" w:rsidTr="00F82D69">
        <w:trPr>
          <w:trHeight w:val="285"/>
        </w:trPr>
        <w:tc>
          <w:tcPr>
            <w:tcW w:w="1413" w:type="dxa"/>
            <w:noWrap/>
            <w:vAlign w:val="center"/>
          </w:tcPr>
          <w:p w14:paraId="69695197" w14:textId="6D51B93E" w:rsidR="00E57031" w:rsidRPr="004940EE" w:rsidRDefault="00E57031"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15:00-15:15</w:t>
            </w:r>
          </w:p>
        </w:tc>
        <w:tc>
          <w:tcPr>
            <w:tcW w:w="5953" w:type="dxa"/>
            <w:noWrap/>
            <w:vAlign w:val="center"/>
          </w:tcPr>
          <w:p w14:paraId="3B463B86" w14:textId="77777777" w:rsidR="00E57031" w:rsidRDefault="00E57031" w:rsidP="00E57031">
            <w:pPr>
              <w:rPr>
                <w:rFonts w:ascii="等线" w:eastAsia="等线" w:hAnsi="等线" w:hint="eastAsia"/>
                <w:color w:val="000000"/>
                <w:sz w:val="22"/>
                <w:szCs w:val="22"/>
              </w:rPr>
            </w:pPr>
            <w:r>
              <w:rPr>
                <w:rFonts w:ascii="等线" w:eastAsia="等线" w:hAnsi="等线" w:hint="eastAsia"/>
                <w:color w:val="000000"/>
                <w:sz w:val="22"/>
                <w:szCs w:val="22"/>
              </w:rPr>
              <w:t>大型浅水富营养湖泊有氧产甲烷的季节动态及对甲烷排放的贡献识别</w:t>
            </w:r>
          </w:p>
          <w:p w14:paraId="3472867A" w14:textId="593AAE86" w:rsidR="00E57031" w:rsidRPr="004940EE" w:rsidRDefault="00E57031"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报告人：刘流（云南师范大学）</w:t>
            </w:r>
          </w:p>
        </w:tc>
        <w:tc>
          <w:tcPr>
            <w:tcW w:w="943" w:type="dxa"/>
            <w:vMerge/>
            <w:noWrap/>
            <w:vAlign w:val="center"/>
            <w:hideMark/>
          </w:tcPr>
          <w:p w14:paraId="289DBB1B" w14:textId="77777777" w:rsidR="00E57031" w:rsidRPr="004940EE" w:rsidRDefault="00E57031" w:rsidP="00E57031">
            <w:pPr>
              <w:rPr>
                <w:rFonts w:asciiTheme="minorEastAsia" w:eastAsiaTheme="minorEastAsia" w:hAnsiTheme="minorEastAsia" w:hint="eastAsia"/>
                <w:color w:val="000000" w:themeColor="text1"/>
                <w:sz w:val="22"/>
              </w:rPr>
            </w:pPr>
          </w:p>
        </w:tc>
      </w:tr>
      <w:tr w:rsidR="00312FBA" w:rsidRPr="004940EE" w14:paraId="5A53EDC5" w14:textId="77777777" w:rsidTr="00F82D69">
        <w:trPr>
          <w:trHeight w:val="437"/>
        </w:trPr>
        <w:tc>
          <w:tcPr>
            <w:tcW w:w="1413" w:type="dxa"/>
            <w:noWrap/>
            <w:vAlign w:val="center"/>
          </w:tcPr>
          <w:p w14:paraId="538F7640" w14:textId="211A9F4D" w:rsidR="00312FBA" w:rsidRPr="004940EE" w:rsidRDefault="00E57031" w:rsidP="00312FBA">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15:15-15:25</w:t>
            </w:r>
          </w:p>
        </w:tc>
        <w:tc>
          <w:tcPr>
            <w:tcW w:w="6896" w:type="dxa"/>
            <w:gridSpan w:val="2"/>
            <w:noWrap/>
            <w:vAlign w:val="center"/>
            <w:hideMark/>
          </w:tcPr>
          <w:p w14:paraId="41B866FE" w14:textId="77777777" w:rsidR="00312FBA" w:rsidRPr="004940EE" w:rsidRDefault="00312FBA" w:rsidP="00312FBA">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2C7244" w:rsidRPr="004940EE" w14:paraId="3E0C118B" w14:textId="77777777" w:rsidTr="00624769">
        <w:trPr>
          <w:trHeight w:val="285"/>
        </w:trPr>
        <w:tc>
          <w:tcPr>
            <w:tcW w:w="1413" w:type="dxa"/>
            <w:noWrap/>
            <w:vAlign w:val="center"/>
          </w:tcPr>
          <w:p w14:paraId="60D5940D" w14:textId="7119EFC7" w:rsidR="002C7244" w:rsidRPr="004940EE" w:rsidRDefault="002C7244"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15:25-15:40</w:t>
            </w:r>
          </w:p>
        </w:tc>
        <w:tc>
          <w:tcPr>
            <w:tcW w:w="5953" w:type="dxa"/>
            <w:noWrap/>
            <w:vAlign w:val="center"/>
          </w:tcPr>
          <w:p w14:paraId="15370873" w14:textId="77777777"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基于卫星遥感-地面观测客观订正技术的CO</w:t>
            </w:r>
            <w:r w:rsidRPr="00E57031">
              <w:rPr>
                <w:rFonts w:ascii="等线" w:eastAsia="等线" w:hAnsi="等线" w:hint="eastAsia"/>
                <w:color w:val="000000"/>
                <w:sz w:val="22"/>
                <w:szCs w:val="22"/>
                <w:vertAlign w:val="subscript"/>
              </w:rPr>
              <w:t>2</w:t>
            </w:r>
            <w:r>
              <w:rPr>
                <w:rFonts w:ascii="等线" w:eastAsia="等线" w:hAnsi="等线" w:hint="eastAsia"/>
                <w:color w:val="000000"/>
                <w:sz w:val="22"/>
                <w:szCs w:val="22"/>
              </w:rPr>
              <w:t>时间变化特征</w:t>
            </w:r>
          </w:p>
          <w:p w14:paraId="486B802F" w14:textId="3F8966BC" w:rsidR="002C7244" w:rsidRPr="004940EE" w:rsidRDefault="002C7244"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报告人：张艳品（石家庄市气象局）</w:t>
            </w:r>
          </w:p>
        </w:tc>
        <w:tc>
          <w:tcPr>
            <w:tcW w:w="943" w:type="dxa"/>
            <w:vMerge w:val="restart"/>
            <w:noWrap/>
            <w:vAlign w:val="center"/>
          </w:tcPr>
          <w:p w14:paraId="20E9A282" w14:textId="049EF808" w:rsidR="002C7244" w:rsidRPr="004940EE" w:rsidRDefault="002C7244" w:rsidP="00E57031">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陈  智</w:t>
            </w:r>
          </w:p>
        </w:tc>
      </w:tr>
      <w:tr w:rsidR="002C7244" w:rsidRPr="004940EE" w14:paraId="10A57480" w14:textId="77777777" w:rsidTr="00F82D69">
        <w:trPr>
          <w:trHeight w:val="285"/>
        </w:trPr>
        <w:tc>
          <w:tcPr>
            <w:tcW w:w="1413" w:type="dxa"/>
            <w:noWrap/>
            <w:vAlign w:val="center"/>
          </w:tcPr>
          <w:p w14:paraId="7009E3CD" w14:textId="1442FD95" w:rsidR="002C7244" w:rsidRPr="004940EE" w:rsidRDefault="002C7244"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15:40-15:55</w:t>
            </w:r>
          </w:p>
        </w:tc>
        <w:tc>
          <w:tcPr>
            <w:tcW w:w="5953" w:type="dxa"/>
            <w:noWrap/>
            <w:vAlign w:val="center"/>
          </w:tcPr>
          <w:p w14:paraId="025418BB" w14:textId="77777777"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黄土高原生物结皮覆盖土壤碳通量特征及驱动机制</w:t>
            </w:r>
          </w:p>
          <w:p w14:paraId="14BEFF1F" w14:textId="6F457694" w:rsidR="002C7244" w:rsidRPr="004940EE" w:rsidRDefault="002C7244"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窦韦强</w:t>
            </w:r>
            <w:proofErr w:type="gramEnd"/>
            <w:r>
              <w:rPr>
                <w:rFonts w:ascii="等线" w:eastAsia="等线" w:hAnsi="等线" w:hint="eastAsia"/>
                <w:color w:val="000000"/>
                <w:sz w:val="22"/>
                <w:szCs w:val="22"/>
              </w:rPr>
              <w:t>（西北农林科技大学）</w:t>
            </w:r>
          </w:p>
        </w:tc>
        <w:tc>
          <w:tcPr>
            <w:tcW w:w="943" w:type="dxa"/>
            <w:vMerge/>
            <w:noWrap/>
            <w:vAlign w:val="center"/>
            <w:hideMark/>
          </w:tcPr>
          <w:p w14:paraId="7E4DFB0F" w14:textId="77777777" w:rsidR="002C7244" w:rsidRPr="004940EE" w:rsidRDefault="002C7244" w:rsidP="00E57031">
            <w:pPr>
              <w:rPr>
                <w:rFonts w:asciiTheme="minorEastAsia" w:eastAsiaTheme="minorEastAsia" w:hAnsiTheme="minorEastAsia" w:hint="eastAsia"/>
                <w:color w:val="000000" w:themeColor="text1"/>
                <w:sz w:val="22"/>
              </w:rPr>
            </w:pPr>
          </w:p>
        </w:tc>
      </w:tr>
      <w:tr w:rsidR="002C7244" w:rsidRPr="004940EE" w14:paraId="7614238D" w14:textId="77777777" w:rsidTr="00F82D69">
        <w:trPr>
          <w:trHeight w:val="285"/>
        </w:trPr>
        <w:tc>
          <w:tcPr>
            <w:tcW w:w="1413" w:type="dxa"/>
            <w:noWrap/>
            <w:vAlign w:val="center"/>
          </w:tcPr>
          <w:p w14:paraId="36730454" w14:textId="4BE4497D" w:rsidR="002C7244" w:rsidRPr="004940EE" w:rsidRDefault="002C7244"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15:55-16:10</w:t>
            </w:r>
          </w:p>
        </w:tc>
        <w:tc>
          <w:tcPr>
            <w:tcW w:w="5953" w:type="dxa"/>
            <w:noWrap/>
            <w:vAlign w:val="center"/>
          </w:tcPr>
          <w:p w14:paraId="0FB190F1" w14:textId="77777777"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气候变化情景下中国森林生态系统</w:t>
            </w:r>
            <w:proofErr w:type="gramStart"/>
            <w:r>
              <w:rPr>
                <w:rFonts w:ascii="等线" w:eastAsia="等线" w:hAnsi="等线" w:hint="eastAsia"/>
                <w:color w:val="000000"/>
                <w:sz w:val="22"/>
                <w:szCs w:val="22"/>
              </w:rPr>
              <w:t>固碳服务</w:t>
            </w:r>
            <w:proofErr w:type="gramEnd"/>
            <w:r>
              <w:rPr>
                <w:rFonts w:ascii="等线" w:eastAsia="等线" w:hAnsi="等线" w:hint="eastAsia"/>
                <w:color w:val="000000"/>
                <w:sz w:val="22"/>
                <w:szCs w:val="22"/>
              </w:rPr>
              <w:t>风险的未来预估</w:t>
            </w:r>
          </w:p>
          <w:p w14:paraId="5F06B691" w14:textId="5B66BEC6" w:rsidR="002C7244" w:rsidRPr="004940EE" w:rsidRDefault="002C7244"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报告人：吕富成（河南师范大学）</w:t>
            </w:r>
          </w:p>
        </w:tc>
        <w:tc>
          <w:tcPr>
            <w:tcW w:w="943" w:type="dxa"/>
            <w:vMerge/>
            <w:noWrap/>
            <w:vAlign w:val="center"/>
            <w:hideMark/>
          </w:tcPr>
          <w:p w14:paraId="1F96C519" w14:textId="77777777" w:rsidR="002C7244" w:rsidRPr="004940EE" w:rsidRDefault="002C7244" w:rsidP="00E57031">
            <w:pPr>
              <w:rPr>
                <w:rFonts w:asciiTheme="minorEastAsia" w:eastAsiaTheme="minorEastAsia" w:hAnsiTheme="minorEastAsia" w:hint="eastAsia"/>
                <w:color w:val="000000" w:themeColor="text1"/>
                <w:sz w:val="22"/>
              </w:rPr>
            </w:pPr>
          </w:p>
        </w:tc>
      </w:tr>
      <w:tr w:rsidR="002C7244" w:rsidRPr="004940EE" w14:paraId="4ED69789" w14:textId="77777777" w:rsidTr="00F82D69">
        <w:trPr>
          <w:trHeight w:val="285"/>
        </w:trPr>
        <w:tc>
          <w:tcPr>
            <w:tcW w:w="1413" w:type="dxa"/>
            <w:noWrap/>
            <w:vAlign w:val="center"/>
          </w:tcPr>
          <w:p w14:paraId="7DA4BF65" w14:textId="3AAAD3A0" w:rsidR="002C7244" w:rsidRPr="004940EE" w:rsidRDefault="002C7244"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16:10-16:25</w:t>
            </w:r>
          </w:p>
        </w:tc>
        <w:tc>
          <w:tcPr>
            <w:tcW w:w="5953" w:type="dxa"/>
            <w:noWrap/>
            <w:vAlign w:val="center"/>
          </w:tcPr>
          <w:p w14:paraId="2CC77C71" w14:textId="77777777"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红河干湿季节温室气体排放及驱动模式探索</w:t>
            </w:r>
          </w:p>
          <w:p w14:paraId="6A82ABEB" w14:textId="16614602" w:rsidR="002C7244" w:rsidRPr="004940EE" w:rsidRDefault="002C7244"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报告人：周霖（云南师范大学）</w:t>
            </w:r>
          </w:p>
        </w:tc>
        <w:tc>
          <w:tcPr>
            <w:tcW w:w="943" w:type="dxa"/>
            <w:vMerge/>
            <w:noWrap/>
            <w:vAlign w:val="center"/>
          </w:tcPr>
          <w:p w14:paraId="320A43C4" w14:textId="77777777" w:rsidR="002C7244" w:rsidRPr="004940EE" w:rsidRDefault="002C7244" w:rsidP="00E57031">
            <w:pPr>
              <w:rPr>
                <w:rFonts w:asciiTheme="minorEastAsia" w:eastAsiaTheme="minorEastAsia" w:hAnsiTheme="minorEastAsia" w:hint="eastAsia"/>
                <w:color w:val="000000" w:themeColor="text1"/>
                <w:sz w:val="22"/>
              </w:rPr>
            </w:pPr>
          </w:p>
        </w:tc>
      </w:tr>
      <w:tr w:rsidR="002C7244" w:rsidRPr="004940EE" w14:paraId="663385D5" w14:textId="77777777" w:rsidTr="00F82D69">
        <w:trPr>
          <w:trHeight w:val="285"/>
        </w:trPr>
        <w:tc>
          <w:tcPr>
            <w:tcW w:w="1413" w:type="dxa"/>
            <w:noWrap/>
            <w:vAlign w:val="center"/>
          </w:tcPr>
          <w:p w14:paraId="19803ABD" w14:textId="06F3E820" w:rsidR="002C7244" w:rsidRPr="004940EE" w:rsidRDefault="002C7244"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16:25-16:40</w:t>
            </w:r>
          </w:p>
        </w:tc>
        <w:tc>
          <w:tcPr>
            <w:tcW w:w="5953" w:type="dxa"/>
            <w:noWrap/>
            <w:vAlign w:val="center"/>
          </w:tcPr>
          <w:p w14:paraId="3BAA8938" w14:textId="77777777"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淮河流域亚热带农业系统多时间尺度CO</w:t>
            </w:r>
            <w:r w:rsidRPr="00E57031">
              <w:rPr>
                <w:rFonts w:ascii="等线" w:eastAsia="等线" w:hAnsi="等线" w:hint="eastAsia"/>
                <w:color w:val="000000"/>
                <w:sz w:val="22"/>
                <w:szCs w:val="22"/>
                <w:vertAlign w:val="subscript"/>
              </w:rPr>
              <w:t>2</w:t>
            </w:r>
            <w:r>
              <w:rPr>
                <w:rFonts w:ascii="等线" w:eastAsia="等线" w:hAnsi="等线" w:hint="eastAsia"/>
                <w:color w:val="000000"/>
                <w:sz w:val="22"/>
                <w:szCs w:val="22"/>
              </w:rPr>
              <w:t>通量变化特征及驱动机制</w:t>
            </w:r>
          </w:p>
          <w:p w14:paraId="07C6F818" w14:textId="4FD50EED" w:rsidR="002C7244" w:rsidRPr="004940EE" w:rsidRDefault="002C7244"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报告人：张凯迪（安徽省气象科学研究所）</w:t>
            </w:r>
          </w:p>
        </w:tc>
        <w:tc>
          <w:tcPr>
            <w:tcW w:w="943" w:type="dxa"/>
            <w:vMerge/>
            <w:noWrap/>
            <w:vAlign w:val="center"/>
          </w:tcPr>
          <w:p w14:paraId="77287593" w14:textId="77777777" w:rsidR="002C7244" w:rsidRPr="004940EE" w:rsidRDefault="002C7244" w:rsidP="00E57031">
            <w:pPr>
              <w:rPr>
                <w:rFonts w:asciiTheme="minorEastAsia" w:eastAsiaTheme="minorEastAsia" w:hAnsiTheme="minorEastAsia" w:hint="eastAsia"/>
                <w:color w:val="000000" w:themeColor="text1"/>
                <w:sz w:val="22"/>
              </w:rPr>
            </w:pPr>
          </w:p>
        </w:tc>
      </w:tr>
      <w:tr w:rsidR="002C7244" w:rsidRPr="004940EE" w14:paraId="1E3743B4" w14:textId="77777777" w:rsidTr="00F82D69">
        <w:trPr>
          <w:trHeight w:val="285"/>
        </w:trPr>
        <w:tc>
          <w:tcPr>
            <w:tcW w:w="1413" w:type="dxa"/>
            <w:noWrap/>
            <w:vAlign w:val="center"/>
          </w:tcPr>
          <w:p w14:paraId="61A218EA" w14:textId="2A035720" w:rsidR="002C7244" w:rsidRPr="004940EE" w:rsidRDefault="002C7244" w:rsidP="00E5703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16:40-16:55</w:t>
            </w:r>
          </w:p>
        </w:tc>
        <w:tc>
          <w:tcPr>
            <w:tcW w:w="5953" w:type="dxa"/>
            <w:noWrap/>
            <w:vAlign w:val="center"/>
          </w:tcPr>
          <w:p w14:paraId="228DF8E0" w14:textId="77777777"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大气二氧化碳浓度对日尺度陆地生态系统碳吸收的贡献</w:t>
            </w:r>
          </w:p>
          <w:p w14:paraId="562E3AE8" w14:textId="0C6F3D43" w:rsidR="002C7244" w:rsidRPr="004940EE" w:rsidRDefault="002C7244" w:rsidP="00E5703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报告人：唐玮泽（中国科学院地理科学与资源研究所）</w:t>
            </w:r>
          </w:p>
        </w:tc>
        <w:tc>
          <w:tcPr>
            <w:tcW w:w="943" w:type="dxa"/>
            <w:vMerge/>
            <w:noWrap/>
            <w:vAlign w:val="center"/>
          </w:tcPr>
          <w:p w14:paraId="4696B1FE" w14:textId="77777777" w:rsidR="002C7244" w:rsidRPr="004940EE" w:rsidRDefault="002C7244" w:rsidP="00E57031">
            <w:pPr>
              <w:rPr>
                <w:rFonts w:asciiTheme="minorEastAsia" w:eastAsiaTheme="minorEastAsia" w:hAnsiTheme="minorEastAsia" w:hint="eastAsia"/>
                <w:color w:val="000000" w:themeColor="text1"/>
                <w:sz w:val="22"/>
              </w:rPr>
            </w:pPr>
          </w:p>
        </w:tc>
      </w:tr>
      <w:tr w:rsidR="002C7244" w:rsidRPr="004940EE" w14:paraId="00A61142" w14:textId="77777777" w:rsidTr="00F82D69">
        <w:trPr>
          <w:trHeight w:val="285"/>
        </w:trPr>
        <w:tc>
          <w:tcPr>
            <w:tcW w:w="1413" w:type="dxa"/>
            <w:noWrap/>
            <w:vAlign w:val="center"/>
          </w:tcPr>
          <w:p w14:paraId="5974E58F" w14:textId="6C53A431" w:rsidR="002C7244" w:rsidRDefault="002C7244" w:rsidP="00E57031">
            <w:pPr>
              <w:jc w:val="center"/>
              <w:rPr>
                <w:rFonts w:ascii="等线" w:eastAsia="等线" w:hAnsi="等线" w:hint="eastAsia"/>
                <w:color w:val="000000"/>
                <w:sz w:val="22"/>
                <w:szCs w:val="22"/>
              </w:rPr>
            </w:pPr>
            <w:r>
              <w:rPr>
                <w:rFonts w:ascii="等线" w:eastAsia="等线" w:hAnsi="等线" w:hint="eastAsia"/>
                <w:color w:val="000000"/>
                <w:sz w:val="22"/>
                <w:szCs w:val="22"/>
              </w:rPr>
              <w:t>16:55-</w:t>
            </w:r>
            <w:r>
              <w:rPr>
                <w:rFonts w:ascii="等线" w:eastAsia="等线" w:hAnsi="等线"/>
                <w:color w:val="000000"/>
                <w:sz w:val="22"/>
                <w:szCs w:val="22"/>
              </w:rPr>
              <w:t>17</w:t>
            </w:r>
            <w:r>
              <w:rPr>
                <w:rFonts w:ascii="等线" w:eastAsia="等线" w:hAnsi="等线" w:hint="eastAsia"/>
                <w:color w:val="000000"/>
                <w:sz w:val="22"/>
                <w:szCs w:val="22"/>
              </w:rPr>
              <w:t>:10</w:t>
            </w:r>
          </w:p>
        </w:tc>
        <w:tc>
          <w:tcPr>
            <w:tcW w:w="5953" w:type="dxa"/>
            <w:noWrap/>
            <w:vAlign w:val="center"/>
          </w:tcPr>
          <w:p w14:paraId="200758FA" w14:textId="1A52F8B1"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喀斯特复杂地形生态系统碳通量观测及其水文响应研究</w:t>
            </w:r>
          </w:p>
          <w:p w14:paraId="74977BC8" w14:textId="7448984B" w:rsidR="002C7244" w:rsidRDefault="002C7244" w:rsidP="00E57031">
            <w:pPr>
              <w:rPr>
                <w:rFonts w:ascii="等线" w:eastAsia="等线" w:hAnsi="等线" w:hint="eastAsia"/>
                <w:color w:val="000000"/>
                <w:sz w:val="22"/>
                <w:szCs w:val="22"/>
              </w:rPr>
            </w:pPr>
            <w:r>
              <w:rPr>
                <w:rFonts w:ascii="等线" w:eastAsia="等线" w:hAnsi="等线" w:hint="eastAsia"/>
                <w:color w:val="000000"/>
                <w:sz w:val="22"/>
                <w:szCs w:val="22"/>
              </w:rPr>
              <w:t>报告人：</w:t>
            </w:r>
            <w:r w:rsidRPr="002C7244">
              <w:rPr>
                <w:rFonts w:ascii="等线" w:eastAsia="等线" w:hAnsi="等线" w:hint="eastAsia"/>
                <w:color w:val="000000"/>
                <w:sz w:val="22"/>
                <w:szCs w:val="22"/>
              </w:rPr>
              <w:t>郭琪</w:t>
            </w:r>
            <w:r>
              <w:rPr>
                <w:rFonts w:ascii="等线" w:eastAsia="等线" w:hAnsi="等线" w:hint="eastAsia"/>
                <w:color w:val="000000"/>
                <w:sz w:val="22"/>
                <w:szCs w:val="22"/>
              </w:rPr>
              <w:t>（贵州师范大学）</w:t>
            </w:r>
          </w:p>
        </w:tc>
        <w:tc>
          <w:tcPr>
            <w:tcW w:w="943" w:type="dxa"/>
            <w:vMerge/>
            <w:noWrap/>
            <w:vAlign w:val="center"/>
          </w:tcPr>
          <w:p w14:paraId="7274A9E1" w14:textId="77777777" w:rsidR="002C7244" w:rsidRPr="004940EE" w:rsidRDefault="002C7244" w:rsidP="00E57031">
            <w:pPr>
              <w:rPr>
                <w:rFonts w:asciiTheme="minorEastAsia" w:eastAsiaTheme="minorEastAsia" w:hAnsiTheme="minorEastAsia" w:hint="eastAsia"/>
                <w:color w:val="000000" w:themeColor="text1"/>
                <w:sz w:val="22"/>
              </w:rPr>
            </w:pPr>
          </w:p>
        </w:tc>
      </w:tr>
      <w:bookmarkEnd w:id="0"/>
    </w:tbl>
    <w:p w14:paraId="60B7B946" w14:textId="1FC6800F" w:rsidR="002F2CAB" w:rsidRPr="004940EE" w:rsidRDefault="002F2CAB">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034B993C" w14:textId="0EB84B5A" w:rsidR="002F2CAB" w:rsidRPr="004940EE" w:rsidRDefault="002F2CAB" w:rsidP="002F2CAB">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10</w:t>
      </w:r>
      <w:r w:rsidRPr="004940EE">
        <w:rPr>
          <w:rFonts w:asciiTheme="minorEastAsia" w:eastAsiaTheme="minorEastAsia" w:hAnsiTheme="minorEastAsia" w:hint="eastAsia"/>
          <w:b/>
          <w:color w:val="000000" w:themeColor="text1"/>
          <w:sz w:val="28"/>
          <w:szCs w:val="28"/>
        </w:rPr>
        <w:t>.</w:t>
      </w:r>
      <w:r w:rsidR="009D763F"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AF171D" w:rsidRPr="00AF171D">
        <w:rPr>
          <w:rFonts w:asciiTheme="minorEastAsia" w:eastAsiaTheme="minorEastAsia" w:hAnsiTheme="minorEastAsia" w:cs="Arial" w:hint="eastAsia"/>
          <w:b/>
          <w:bCs/>
          <w:color w:val="000000" w:themeColor="text1"/>
          <w:sz w:val="28"/>
          <w:szCs w:val="28"/>
          <w:bdr w:val="none" w:sz="0" w:space="0" w:color="auto" w:frame="1"/>
        </w:rPr>
        <w:t>污染物转化过程与生态效应</w:t>
      </w:r>
    </w:p>
    <w:p w14:paraId="06424E5E" w14:textId="6D6F3CD1"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00AF171D" w:rsidRPr="00AF171D">
        <w:rPr>
          <w:rFonts w:asciiTheme="minorEastAsia" w:eastAsiaTheme="minorEastAsia" w:hAnsiTheme="minorEastAsia" w:cs="Arial" w:hint="eastAsia"/>
          <w:color w:val="000000" w:themeColor="text1"/>
          <w:sz w:val="22"/>
          <w:szCs w:val="22"/>
          <w:bdr w:val="none" w:sz="0" w:space="0" w:color="auto" w:frame="1"/>
        </w:rPr>
        <w:t>污染生态专业委员会</w:t>
      </w:r>
      <w:r w:rsidR="00AF171D" w:rsidRPr="00AF171D">
        <w:rPr>
          <w:rFonts w:asciiTheme="minorEastAsia" w:eastAsiaTheme="minorEastAsia" w:hAnsiTheme="minorEastAsia" w:cs="Arial"/>
          <w:color w:val="000000" w:themeColor="text1"/>
          <w:sz w:val="22"/>
          <w:szCs w:val="22"/>
          <w:bdr w:val="none" w:sz="0" w:space="0" w:color="auto" w:frame="1"/>
        </w:rPr>
        <w:t xml:space="preserve"> 、华中农业大学</w:t>
      </w:r>
    </w:p>
    <w:p w14:paraId="38C52F23" w14:textId="51AB0608"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624769" w:rsidRPr="00624769">
        <w:rPr>
          <w:rFonts w:asciiTheme="minorEastAsia" w:eastAsiaTheme="minorEastAsia" w:hAnsiTheme="minorEastAsia" w:cs="Arial" w:hint="eastAsia"/>
          <w:color w:val="000000" w:themeColor="text1"/>
          <w:sz w:val="22"/>
          <w:szCs w:val="22"/>
          <w:bdr w:val="none" w:sz="0" w:space="0" w:color="auto" w:frame="1"/>
        </w:rPr>
        <w:t>刘玉荣、郝秀丽、胡献刚、刘文治</w:t>
      </w:r>
    </w:p>
    <w:p w14:paraId="7FAE2B04" w14:textId="4B1A504B"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34467F" w:rsidRPr="004940EE">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0A378C">
        <w:rPr>
          <w:rFonts w:asciiTheme="minorEastAsia" w:eastAsiaTheme="minorEastAsia" w:hAnsiTheme="minorEastAsia"/>
          <w:color w:val="000000" w:themeColor="text1"/>
          <w:sz w:val="22"/>
          <w:szCs w:val="21"/>
        </w:rPr>
        <w:t xml:space="preserve">       </w:t>
      </w:r>
      <w:r w:rsidR="007F0233">
        <w:rPr>
          <w:rFonts w:asciiTheme="minorEastAsia" w:eastAsiaTheme="minorEastAsia" w:hAnsiTheme="minorEastAsia"/>
          <w:color w:val="000000" w:themeColor="text1"/>
          <w:sz w:val="22"/>
          <w:szCs w:val="21"/>
        </w:rPr>
        <w:t xml:space="preserve">    </w:t>
      </w:r>
      <w:r w:rsidR="000A378C">
        <w:rPr>
          <w:rFonts w:asciiTheme="minorEastAsia" w:eastAsiaTheme="minorEastAsia" w:hAnsiTheme="minorEastAsia"/>
          <w:color w:val="000000" w:themeColor="text1"/>
          <w:sz w:val="22"/>
          <w:szCs w:val="21"/>
        </w:rPr>
        <w:t xml:space="preserve">  </w:t>
      </w:r>
      <w:r w:rsidR="00C36238">
        <w:rPr>
          <w:rFonts w:asciiTheme="minorEastAsia" w:eastAsiaTheme="minorEastAsia" w:hAnsiTheme="minorEastAsia"/>
          <w:color w:val="000000" w:themeColor="text1"/>
          <w:sz w:val="22"/>
          <w:szCs w:val="21"/>
        </w:rPr>
        <w:t xml:space="preserve">  </w:t>
      </w:r>
      <w:r w:rsidR="000A378C">
        <w:rPr>
          <w:rFonts w:asciiTheme="minorEastAsia" w:eastAsiaTheme="minorEastAsia" w:hAnsiTheme="minorEastAsia"/>
          <w:color w:val="000000" w:themeColor="text1"/>
          <w:sz w:val="22"/>
          <w:szCs w:val="21"/>
        </w:rPr>
        <w:t xml:space="preserve">  </w:t>
      </w:r>
      <w:r w:rsidR="001E3EAB"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C36238">
        <w:rPr>
          <w:rFonts w:asciiTheme="minorEastAsia" w:eastAsiaTheme="minorEastAsia" w:hAnsiTheme="minorEastAsia" w:hint="eastAsia"/>
          <w:color w:val="000000" w:themeColor="text1"/>
          <w:sz w:val="22"/>
          <w:szCs w:val="21"/>
        </w:rPr>
        <w:t>会议中心一层茉莉厅</w:t>
      </w:r>
    </w:p>
    <w:p w14:paraId="57B53D26" w14:textId="77777777" w:rsidR="002F2CAB" w:rsidRPr="004940EE" w:rsidRDefault="002F2CAB" w:rsidP="002F2CAB">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D35CE" w:rsidRPr="004940EE" w14:paraId="5F11F232" w14:textId="77777777" w:rsidTr="00F82D69">
        <w:trPr>
          <w:trHeight w:val="641"/>
        </w:trPr>
        <w:tc>
          <w:tcPr>
            <w:tcW w:w="1413" w:type="dxa"/>
            <w:noWrap/>
            <w:vAlign w:val="center"/>
          </w:tcPr>
          <w:p w14:paraId="5EF7CF04"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3CDC217"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679BCCF0" w14:textId="77777777" w:rsidR="002F2CAB" w:rsidRPr="004940EE" w:rsidRDefault="002F2CAB" w:rsidP="00F82D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AD6F6A" w:rsidRPr="004940EE" w14:paraId="58AA127A" w14:textId="77777777" w:rsidTr="00F82D69">
        <w:trPr>
          <w:trHeight w:val="285"/>
        </w:trPr>
        <w:tc>
          <w:tcPr>
            <w:tcW w:w="1413" w:type="dxa"/>
            <w:noWrap/>
            <w:vAlign w:val="center"/>
            <w:hideMark/>
          </w:tcPr>
          <w:p w14:paraId="6B195CD3" w14:textId="0BF1B9CC" w:rsidR="00AD6F6A" w:rsidRPr="004940EE" w:rsidRDefault="00AD6F6A" w:rsidP="00AD6F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2A0D19B3" w14:textId="77777777" w:rsidR="00AD6F6A" w:rsidRDefault="00AD6F6A" w:rsidP="00AD6F6A">
            <w:pPr>
              <w:rPr>
                <w:rFonts w:ascii="等线" w:eastAsia="等线" w:hAnsi="等线" w:hint="eastAsia"/>
                <w:color w:val="000000"/>
                <w:sz w:val="22"/>
                <w:szCs w:val="22"/>
              </w:rPr>
            </w:pPr>
            <w:r>
              <w:rPr>
                <w:rFonts w:ascii="等线" w:eastAsia="等线" w:hAnsi="等线" w:hint="eastAsia"/>
                <w:color w:val="000000"/>
                <w:sz w:val="22"/>
                <w:szCs w:val="22"/>
              </w:rPr>
              <w:t>大宗工业固体废物土壤化研究与思考</w:t>
            </w:r>
          </w:p>
          <w:p w14:paraId="470AF2BA" w14:textId="22BF903C" w:rsidR="00AD6F6A" w:rsidRPr="004940EE" w:rsidRDefault="00AD6F6A" w:rsidP="00AD6F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报告人：薛生国（中南大学）</w:t>
            </w:r>
          </w:p>
        </w:tc>
        <w:tc>
          <w:tcPr>
            <w:tcW w:w="943" w:type="dxa"/>
            <w:vMerge w:val="restart"/>
            <w:vAlign w:val="center"/>
          </w:tcPr>
          <w:p w14:paraId="705A70E6" w14:textId="4C96733C" w:rsidR="00AD6F6A" w:rsidRPr="004940EE" w:rsidRDefault="00AD6F6A" w:rsidP="00AD6F6A">
            <w:pPr>
              <w:jc w:val="center"/>
              <w:rPr>
                <w:rFonts w:asciiTheme="minorEastAsia" w:eastAsiaTheme="minorEastAsia" w:hAnsiTheme="minorEastAsia" w:hint="eastAsia"/>
                <w:color w:val="000000" w:themeColor="text1"/>
                <w:sz w:val="22"/>
              </w:rPr>
            </w:pPr>
            <w:r w:rsidRPr="00AD6F6A">
              <w:rPr>
                <w:rFonts w:asciiTheme="minorEastAsia" w:eastAsiaTheme="minorEastAsia" w:hAnsiTheme="minorEastAsia" w:hint="eastAsia"/>
                <w:color w:val="000000" w:themeColor="text1"/>
                <w:sz w:val="22"/>
              </w:rPr>
              <w:t>刘文治</w:t>
            </w:r>
          </w:p>
        </w:tc>
      </w:tr>
      <w:tr w:rsidR="00AD6F6A" w:rsidRPr="004940EE" w14:paraId="2B5B357D" w14:textId="77777777" w:rsidTr="00F82D69">
        <w:trPr>
          <w:trHeight w:val="285"/>
        </w:trPr>
        <w:tc>
          <w:tcPr>
            <w:tcW w:w="1413" w:type="dxa"/>
            <w:noWrap/>
            <w:vAlign w:val="center"/>
          </w:tcPr>
          <w:p w14:paraId="0F93B3F5" w14:textId="25063833" w:rsidR="00AD6F6A" w:rsidRPr="004940EE" w:rsidRDefault="00AD6F6A" w:rsidP="00AD6F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5F8F9967" w14:textId="77777777" w:rsidR="007E242F" w:rsidRDefault="00AD6F6A" w:rsidP="007E242F">
            <w:pPr>
              <w:rPr>
                <w:rFonts w:ascii="等线" w:eastAsia="等线" w:hAnsi="等线" w:hint="eastAsia"/>
                <w:color w:val="000000"/>
                <w:sz w:val="22"/>
                <w:szCs w:val="22"/>
              </w:rPr>
            </w:pPr>
            <w:r>
              <w:rPr>
                <w:rFonts w:ascii="等线" w:eastAsia="等线" w:hAnsi="等线" w:hint="eastAsia"/>
                <w:color w:val="000000"/>
                <w:sz w:val="22"/>
                <w:szCs w:val="22"/>
              </w:rPr>
              <w:t>绿肥植物-土著微生物协同去除黑土农田除草剂残留</w:t>
            </w:r>
          </w:p>
          <w:p w14:paraId="306B651E" w14:textId="13091C4E" w:rsidR="00AD6F6A" w:rsidRPr="004940EE" w:rsidRDefault="00AD6F6A" w:rsidP="007E242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报告人：安婧（中国科学院沈阳应用生态研究所）</w:t>
            </w:r>
          </w:p>
        </w:tc>
        <w:tc>
          <w:tcPr>
            <w:tcW w:w="943" w:type="dxa"/>
            <w:vMerge/>
            <w:noWrap/>
            <w:vAlign w:val="center"/>
            <w:hideMark/>
          </w:tcPr>
          <w:p w14:paraId="231302B2" w14:textId="77777777" w:rsidR="00AD6F6A" w:rsidRPr="004940EE" w:rsidRDefault="00AD6F6A" w:rsidP="00AD6F6A">
            <w:pPr>
              <w:rPr>
                <w:rFonts w:asciiTheme="minorEastAsia" w:eastAsiaTheme="minorEastAsia" w:hAnsiTheme="minorEastAsia" w:hint="eastAsia"/>
                <w:color w:val="000000" w:themeColor="text1"/>
                <w:sz w:val="22"/>
              </w:rPr>
            </w:pPr>
          </w:p>
        </w:tc>
      </w:tr>
      <w:tr w:rsidR="00AD6F6A" w:rsidRPr="004940EE" w14:paraId="570C33C5" w14:textId="77777777" w:rsidTr="00F82D69">
        <w:trPr>
          <w:trHeight w:val="285"/>
        </w:trPr>
        <w:tc>
          <w:tcPr>
            <w:tcW w:w="1413" w:type="dxa"/>
            <w:noWrap/>
            <w:vAlign w:val="center"/>
          </w:tcPr>
          <w:p w14:paraId="651FD98B" w14:textId="58C036C1" w:rsidR="00AD6F6A" w:rsidRPr="004940EE" w:rsidRDefault="00AD6F6A" w:rsidP="00AD6F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4AEDA49E" w14:textId="77777777" w:rsidR="007E242F" w:rsidRDefault="00AD6F6A" w:rsidP="007E242F">
            <w:pPr>
              <w:rPr>
                <w:rFonts w:ascii="等线" w:eastAsia="等线" w:hAnsi="等线" w:hint="eastAsia"/>
                <w:color w:val="000000"/>
                <w:sz w:val="22"/>
                <w:szCs w:val="22"/>
              </w:rPr>
            </w:pPr>
            <w:r>
              <w:rPr>
                <w:rFonts w:ascii="等线" w:eastAsia="等线" w:hAnsi="等线" w:hint="eastAsia"/>
                <w:color w:val="000000"/>
                <w:sz w:val="22"/>
                <w:szCs w:val="22"/>
              </w:rPr>
              <w:t>阳离子瓜尔胶对有害蓝藻的捕集效能及机制</w:t>
            </w:r>
          </w:p>
          <w:p w14:paraId="11E9A13C" w14:textId="5A1DF931" w:rsidR="00AD6F6A" w:rsidRPr="004940EE" w:rsidRDefault="00AD6F6A" w:rsidP="007E242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报告人：朱联东（武汉大学）</w:t>
            </w:r>
          </w:p>
        </w:tc>
        <w:tc>
          <w:tcPr>
            <w:tcW w:w="943" w:type="dxa"/>
            <w:vMerge/>
            <w:noWrap/>
            <w:vAlign w:val="center"/>
            <w:hideMark/>
          </w:tcPr>
          <w:p w14:paraId="4ADB3850" w14:textId="77777777" w:rsidR="00AD6F6A" w:rsidRPr="004940EE" w:rsidRDefault="00AD6F6A" w:rsidP="00AD6F6A">
            <w:pPr>
              <w:rPr>
                <w:rFonts w:asciiTheme="minorEastAsia" w:eastAsiaTheme="minorEastAsia" w:hAnsiTheme="minorEastAsia" w:hint="eastAsia"/>
                <w:color w:val="000000" w:themeColor="text1"/>
                <w:sz w:val="22"/>
              </w:rPr>
            </w:pPr>
          </w:p>
        </w:tc>
      </w:tr>
      <w:tr w:rsidR="00AD6F6A" w:rsidRPr="004940EE" w14:paraId="3F5C3946" w14:textId="77777777" w:rsidTr="00F82D69">
        <w:trPr>
          <w:trHeight w:val="266"/>
        </w:trPr>
        <w:tc>
          <w:tcPr>
            <w:tcW w:w="1413" w:type="dxa"/>
            <w:noWrap/>
            <w:vAlign w:val="center"/>
          </w:tcPr>
          <w:p w14:paraId="0A2AFD30" w14:textId="732E8C23" w:rsidR="00AD6F6A" w:rsidRPr="004940EE" w:rsidRDefault="00AD6F6A" w:rsidP="00AD6F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27212755" w14:textId="77777777" w:rsidR="007E242F" w:rsidRDefault="00AD6F6A" w:rsidP="007E242F">
            <w:pPr>
              <w:rPr>
                <w:rFonts w:ascii="等线" w:eastAsia="等线" w:hAnsi="等线" w:hint="eastAsia"/>
                <w:color w:val="000000"/>
                <w:sz w:val="22"/>
                <w:szCs w:val="22"/>
              </w:rPr>
            </w:pPr>
            <w:r>
              <w:rPr>
                <w:rFonts w:ascii="等线" w:eastAsia="等线" w:hAnsi="等线" w:hint="eastAsia"/>
                <w:color w:val="000000"/>
                <w:sz w:val="22"/>
                <w:szCs w:val="22"/>
              </w:rPr>
              <w:t>环境中致生物体寿命缩短物质的发现及生态后果</w:t>
            </w:r>
          </w:p>
          <w:p w14:paraId="2E3FCE24" w14:textId="05624C98" w:rsidR="00AD6F6A" w:rsidRPr="004940EE" w:rsidRDefault="00AD6F6A" w:rsidP="007E242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报告人：刘春生（中国地质大学）</w:t>
            </w:r>
          </w:p>
        </w:tc>
        <w:tc>
          <w:tcPr>
            <w:tcW w:w="943" w:type="dxa"/>
            <w:vMerge/>
            <w:noWrap/>
            <w:vAlign w:val="center"/>
            <w:hideMark/>
          </w:tcPr>
          <w:p w14:paraId="60D3FB4A" w14:textId="77777777" w:rsidR="00AD6F6A" w:rsidRPr="004940EE" w:rsidRDefault="00AD6F6A" w:rsidP="00AD6F6A">
            <w:pPr>
              <w:rPr>
                <w:rFonts w:asciiTheme="minorEastAsia" w:eastAsiaTheme="minorEastAsia" w:hAnsiTheme="minorEastAsia" w:hint="eastAsia"/>
                <w:color w:val="000000" w:themeColor="text1"/>
                <w:sz w:val="22"/>
              </w:rPr>
            </w:pPr>
          </w:p>
        </w:tc>
      </w:tr>
      <w:tr w:rsidR="00AD6F6A" w:rsidRPr="004940EE" w14:paraId="148B710A" w14:textId="77777777" w:rsidTr="00F82D69">
        <w:trPr>
          <w:trHeight w:val="266"/>
        </w:trPr>
        <w:tc>
          <w:tcPr>
            <w:tcW w:w="1413" w:type="dxa"/>
            <w:noWrap/>
            <w:vAlign w:val="center"/>
          </w:tcPr>
          <w:p w14:paraId="2BE80291" w14:textId="1A1CEDBE" w:rsidR="00AD6F6A" w:rsidRPr="004940EE" w:rsidRDefault="00AD6F6A" w:rsidP="00AD6F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5C714A17" w14:textId="77777777" w:rsidR="007E242F" w:rsidRDefault="00AD6F6A" w:rsidP="007E242F">
            <w:pPr>
              <w:rPr>
                <w:rFonts w:ascii="等线" w:eastAsia="等线" w:hAnsi="等线" w:hint="eastAsia"/>
                <w:color w:val="000000"/>
                <w:sz w:val="22"/>
                <w:szCs w:val="22"/>
              </w:rPr>
            </w:pPr>
            <w:r>
              <w:rPr>
                <w:rFonts w:ascii="等线" w:eastAsia="等线" w:hAnsi="等线" w:hint="eastAsia"/>
                <w:color w:val="000000"/>
                <w:sz w:val="22"/>
                <w:szCs w:val="22"/>
              </w:rPr>
              <w:t>AHLs</w:t>
            </w:r>
            <w:proofErr w:type="gramStart"/>
            <w:r>
              <w:rPr>
                <w:rFonts w:ascii="等线" w:eastAsia="等线" w:hAnsi="等线" w:hint="eastAsia"/>
                <w:color w:val="000000"/>
                <w:sz w:val="22"/>
                <w:szCs w:val="22"/>
              </w:rPr>
              <w:t>介</w:t>
            </w:r>
            <w:proofErr w:type="gramEnd"/>
            <w:r>
              <w:rPr>
                <w:rFonts w:ascii="等线" w:eastAsia="等线" w:hAnsi="等线" w:hint="eastAsia"/>
                <w:color w:val="000000"/>
                <w:sz w:val="22"/>
                <w:szCs w:val="22"/>
              </w:rPr>
              <w:t>导</w:t>
            </w:r>
            <w:proofErr w:type="gramStart"/>
            <w:r>
              <w:rPr>
                <w:rFonts w:ascii="等线" w:eastAsia="等线" w:hAnsi="等线" w:hint="eastAsia"/>
                <w:color w:val="000000"/>
                <w:sz w:val="22"/>
                <w:szCs w:val="22"/>
              </w:rPr>
              <w:t>的群感效应</w:t>
            </w:r>
            <w:proofErr w:type="gramEnd"/>
            <w:r>
              <w:rPr>
                <w:rFonts w:ascii="等线" w:eastAsia="等线" w:hAnsi="等线" w:hint="eastAsia"/>
                <w:color w:val="000000"/>
                <w:sz w:val="22"/>
                <w:szCs w:val="22"/>
              </w:rPr>
              <w:t>调控活性污泥微生物群落抵抗</w:t>
            </w:r>
            <w:proofErr w:type="gramStart"/>
            <w:r>
              <w:rPr>
                <w:rFonts w:ascii="等线" w:eastAsia="等线" w:hAnsi="等线" w:hint="eastAsia"/>
                <w:color w:val="000000"/>
                <w:sz w:val="22"/>
                <w:szCs w:val="22"/>
              </w:rPr>
              <w:t>纳米银</w:t>
            </w:r>
            <w:proofErr w:type="gramEnd"/>
            <w:r>
              <w:rPr>
                <w:rFonts w:ascii="等线" w:eastAsia="等线" w:hAnsi="等线" w:hint="eastAsia"/>
                <w:color w:val="000000"/>
                <w:sz w:val="22"/>
                <w:szCs w:val="22"/>
              </w:rPr>
              <w:t>胁迫</w:t>
            </w:r>
          </w:p>
          <w:p w14:paraId="7EB73F13" w14:textId="066E9C5D" w:rsidR="00AD6F6A" w:rsidRPr="004940EE" w:rsidRDefault="00AD6F6A" w:rsidP="007E242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报告人：付杰（华中科技大学）</w:t>
            </w:r>
          </w:p>
        </w:tc>
        <w:tc>
          <w:tcPr>
            <w:tcW w:w="943" w:type="dxa"/>
            <w:vMerge/>
            <w:noWrap/>
            <w:vAlign w:val="center"/>
          </w:tcPr>
          <w:p w14:paraId="56FBCA44" w14:textId="77777777" w:rsidR="00AD6F6A" w:rsidRPr="004940EE" w:rsidRDefault="00AD6F6A" w:rsidP="00AD6F6A">
            <w:pPr>
              <w:rPr>
                <w:rFonts w:asciiTheme="minorEastAsia" w:eastAsiaTheme="minorEastAsia" w:hAnsiTheme="minorEastAsia" w:hint="eastAsia"/>
                <w:color w:val="000000" w:themeColor="text1"/>
                <w:sz w:val="22"/>
              </w:rPr>
            </w:pPr>
          </w:p>
        </w:tc>
      </w:tr>
      <w:tr w:rsidR="00AD6F6A" w:rsidRPr="004940EE" w14:paraId="4FCD37A4" w14:textId="77777777" w:rsidTr="00F82D69">
        <w:trPr>
          <w:trHeight w:val="266"/>
        </w:trPr>
        <w:tc>
          <w:tcPr>
            <w:tcW w:w="1413" w:type="dxa"/>
            <w:noWrap/>
            <w:vAlign w:val="center"/>
          </w:tcPr>
          <w:p w14:paraId="7E31E70C" w14:textId="5E6376C8" w:rsidR="00AD6F6A" w:rsidRPr="004940EE" w:rsidRDefault="00AD6F6A" w:rsidP="00AD6F6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09:45-10:00</w:t>
            </w:r>
          </w:p>
        </w:tc>
        <w:tc>
          <w:tcPr>
            <w:tcW w:w="5953" w:type="dxa"/>
            <w:noWrap/>
            <w:vAlign w:val="center"/>
          </w:tcPr>
          <w:p w14:paraId="3EF781EB" w14:textId="40DC22E7" w:rsidR="007E242F" w:rsidRPr="00004339" w:rsidRDefault="00AD6F6A" w:rsidP="007E242F">
            <w:pPr>
              <w:rPr>
                <w:rFonts w:ascii="等线" w:eastAsiaTheme="minorEastAsia" w:hAnsi="等线" w:hint="eastAsia"/>
                <w:color w:val="000000"/>
                <w:sz w:val="22"/>
                <w:szCs w:val="22"/>
              </w:rPr>
            </w:pPr>
            <w:r>
              <w:rPr>
                <w:rFonts w:ascii="等线" w:eastAsia="等线" w:hAnsi="等线" w:hint="eastAsia"/>
                <w:color w:val="000000"/>
                <w:sz w:val="22"/>
                <w:szCs w:val="22"/>
              </w:rPr>
              <w:t>重金属污染土壤微食物网响应与功能重塑</w:t>
            </w:r>
          </w:p>
          <w:p w14:paraId="5B79A26E" w14:textId="4B52B506" w:rsidR="00AD6F6A" w:rsidRPr="004940EE" w:rsidRDefault="00AD6F6A" w:rsidP="007E242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报告人：郝秀丽（华中农业大学）</w:t>
            </w:r>
          </w:p>
        </w:tc>
        <w:tc>
          <w:tcPr>
            <w:tcW w:w="943" w:type="dxa"/>
            <w:vMerge/>
            <w:noWrap/>
            <w:vAlign w:val="center"/>
          </w:tcPr>
          <w:p w14:paraId="64594587" w14:textId="77777777" w:rsidR="00AD6F6A" w:rsidRPr="004940EE" w:rsidRDefault="00AD6F6A" w:rsidP="00AD6F6A">
            <w:pPr>
              <w:rPr>
                <w:rFonts w:asciiTheme="minorEastAsia" w:eastAsiaTheme="minorEastAsia" w:hAnsiTheme="minorEastAsia" w:hint="eastAsia"/>
                <w:color w:val="000000" w:themeColor="text1"/>
                <w:sz w:val="22"/>
              </w:rPr>
            </w:pPr>
          </w:p>
        </w:tc>
      </w:tr>
      <w:tr w:rsidR="00AD6F6A" w:rsidRPr="004940EE" w14:paraId="1AFB8259" w14:textId="77777777" w:rsidTr="00F82D69">
        <w:trPr>
          <w:trHeight w:val="266"/>
        </w:trPr>
        <w:tc>
          <w:tcPr>
            <w:tcW w:w="1413" w:type="dxa"/>
            <w:noWrap/>
            <w:vAlign w:val="center"/>
          </w:tcPr>
          <w:p w14:paraId="3C52862E" w14:textId="6D45B94F" w:rsidR="00AD6F6A" w:rsidRPr="004940EE" w:rsidRDefault="00AD6F6A" w:rsidP="00AD6F6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10:00-10:12</w:t>
            </w:r>
          </w:p>
        </w:tc>
        <w:tc>
          <w:tcPr>
            <w:tcW w:w="5953" w:type="dxa"/>
            <w:noWrap/>
            <w:vAlign w:val="center"/>
          </w:tcPr>
          <w:p w14:paraId="1096B468" w14:textId="77777777" w:rsidR="007E242F" w:rsidRDefault="00AD6F6A" w:rsidP="007E242F">
            <w:pPr>
              <w:rPr>
                <w:rFonts w:ascii="等线" w:eastAsia="等线" w:hAnsi="等线" w:hint="eastAsia"/>
                <w:color w:val="000000"/>
                <w:sz w:val="22"/>
                <w:szCs w:val="22"/>
              </w:rPr>
            </w:pPr>
            <w:r>
              <w:rPr>
                <w:rFonts w:ascii="等线" w:eastAsia="等线" w:hAnsi="等线" w:hint="eastAsia"/>
                <w:color w:val="000000"/>
                <w:sz w:val="22"/>
                <w:szCs w:val="22"/>
              </w:rPr>
              <w:t>典型新污染物的土壤环境行为与生物</w:t>
            </w:r>
            <w:proofErr w:type="gramStart"/>
            <w:r>
              <w:rPr>
                <w:rFonts w:ascii="等线" w:eastAsia="等线" w:hAnsi="等线" w:hint="eastAsia"/>
                <w:color w:val="000000"/>
                <w:sz w:val="22"/>
                <w:szCs w:val="22"/>
              </w:rPr>
              <w:t>炭</w:t>
            </w:r>
            <w:proofErr w:type="gramEnd"/>
            <w:r>
              <w:rPr>
                <w:rFonts w:ascii="等线" w:eastAsia="等线" w:hAnsi="等线" w:hint="eastAsia"/>
                <w:color w:val="000000"/>
                <w:sz w:val="22"/>
                <w:szCs w:val="22"/>
              </w:rPr>
              <w:t>强化消减效应</w:t>
            </w:r>
          </w:p>
          <w:p w14:paraId="44F2673B" w14:textId="09294DB4" w:rsidR="00AD6F6A" w:rsidRPr="004940EE" w:rsidRDefault="00AD6F6A" w:rsidP="007E242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报告人：杨列（武汉理工大学）</w:t>
            </w:r>
          </w:p>
        </w:tc>
        <w:tc>
          <w:tcPr>
            <w:tcW w:w="943" w:type="dxa"/>
            <w:vMerge/>
            <w:noWrap/>
            <w:vAlign w:val="center"/>
          </w:tcPr>
          <w:p w14:paraId="226F1814" w14:textId="77777777" w:rsidR="00AD6F6A" w:rsidRPr="004940EE" w:rsidRDefault="00AD6F6A" w:rsidP="00AD6F6A">
            <w:pPr>
              <w:rPr>
                <w:rFonts w:asciiTheme="minorEastAsia" w:eastAsiaTheme="minorEastAsia" w:hAnsiTheme="minorEastAsia" w:hint="eastAsia"/>
                <w:color w:val="000000" w:themeColor="text1"/>
                <w:sz w:val="22"/>
              </w:rPr>
            </w:pPr>
          </w:p>
        </w:tc>
      </w:tr>
      <w:tr w:rsidR="000D35CE" w:rsidRPr="004940EE" w14:paraId="2B9CF26E" w14:textId="77777777" w:rsidTr="00051839">
        <w:trPr>
          <w:trHeight w:val="437"/>
        </w:trPr>
        <w:tc>
          <w:tcPr>
            <w:tcW w:w="1413" w:type="dxa"/>
            <w:noWrap/>
            <w:vAlign w:val="center"/>
          </w:tcPr>
          <w:p w14:paraId="4E3891F0" w14:textId="05EBBA70" w:rsidR="00051839" w:rsidRPr="004940EE" w:rsidRDefault="0034467F" w:rsidP="00AD6F6A">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color w:val="000000" w:themeColor="text1"/>
                <w:sz w:val="22"/>
              </w:rPr>
              <w:t>10</w:t>
            </w:r>
            <w:r w:rsidRPr="004940EE">
              <w:rPr>
                <w:rFonts w:asciiTheme="minorEastAsia" w:eastAsiaTheme="minorEastAsia" w:hAnsiTheme="minorEastAsia" w:hint="eastAsia"/>
                <w:color w:val="000000" w:themeColor="text1"/>
                <w:sz w:val="22"/>
              </w:rPr>
              <w:t>:</w:t>
            </w:r>
            <w:r w:rsidR="00AD6F6A">
              <w:rPr>
                <w:rFonts w:asciiTheme="minorEastAsia" w:eastAsiaTheme="minorEastAsia" w:hAnsiTheme="minorEastAsia"/>
                <w:color w:val="000000" w:themeColor="text1"/>
                <w:sz w:val="22"/>
              </w:rPr>
              <w:t>12</w:t>
            </w:r>
            <w:r w:rsidR="00051839" w:rsidRPr="004940EE">
              <w:rPr>
                <w:rFonts w:asciiTheme="minorEastAsia" w:eastAsiaTheme="minorEastAsia" w:hAnsiTheme="minorEastAsia"/>
                <w:color w:val="000000" w:themeColor="text1"/>
                <w:sz w:val="22"/>
              </w:rPr>
              <w:t>-</w:t>
            </w:r>
            <w:r w:rsidRPr="004940EE">
              <w:rPr>
                <w:rFonts w:asciiTheme="minorEastAsia" w:eastAsiaTheme="minorEastAsia" w:hAnsiTheme="minorEastAsia"/>
                <w:color w:val="000000" w:themeColor="text1"/>
                <w:sz w:val="22"/>
              </w:rPr>
              <w:t>10</w:t>
            </w:r>
            <w:r w:rsidRPr="004940EE">
              <w:rPr>
                <w:rFonts w:asciiTheme="minorEastAsia" w:eastAsiaTheme="minorEastAsia" w:hAnsiTheme="minorEastAsia" w:hint="eastAsia"/>
                <w:color w:val="000000" w:themeColor="text1"/>
                <w:sz w:val="22"/>
              </w:rPr>
              <w:t>:</w:t>
            </w:r>
            <w:r w:rsidR="00AD6F6A">
              <w:rPr>
                <w:rFonts w:asciiTheme="minorEastAsia" w:eastAsiaTheme="minorEastAsia" w:hAnsiTheme="minorEastAsia"/>
                <w:color w:val="000000" w:themeColor="text1"/>
                <w:sz w:val="22"/>
              </w:rPr>
              <w:t>22</w:t>
            </w:r>
          </w:p>
        </w:tc>
        <w:tc>
          <w:tcPr>
            <w:tcW w:w="6896" w:type="dxa"/>
            <w:gridSpan w:val="2"/>
            <w:noWrap/>
            <w:vAlign w:val="center"/>
          </w:tcPr>
          <w:p w14:paraId="172CC562" w14:textId="2B840448" w:rsidR="00051839" w:rsidRPr="004940EE" w:rsidRDefault="00051839" w:rsidP="00051839">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b/>
                <w:color w:val="000000" w:themeColor="text1"/>
                <w:sz w:val="22"/>
              </w:rPr>
              <w:t>会间休息</w:t>
            </w:r>
          </w:p>
        </w:tc>
      </w:tr>
      <w:tr w:rsidR="002774FA" w:rsidRPr="004940EE" w14:paraId="4EC38F89" w14:textId="77777777" w:rsidTr="00F82D69">
        <w:trPr>
          <w:trHeight w:val="285"/>
        </w:trPr>
        <w:tc>
          <w:tcPr>
            <w:tcW w:w="1413" w:type="dxa"/>
            <w:noWrap/>
            <w:vAlign w:val="center"/>
          </w:tcPr>
          <w:p w14:paraId="2CB826BA" w14:textId="3A10DAD5" w:rsidR="002774FA" w:rsidRPr="004940EE" w:rsidRDefault="002774FA" w:rsidP="002774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10:22-10:34</w:t>
            </w:r>
          </w:p>
        </w:tc>
        <w:tc>
          <w:tcPr>
            <w:tcW w:w="5953" w:type="dxa"/>
            <w:noWrap/>
            <w:vAlign w:val="center"/>
          </w:tcPr>
          <w:p w14:paraId="7FC7945E" w14:textId="77777777" w:rsidR="002774FA" w:rsidRDefault="002774FA" w:rsidP="002774FA">
            <w:pPr>
              <w:rPr>
                <w:rFonts w:ascii="等线" w:eastAsia="等线" w:hAnsi="等线" w:hint="eastAsia"/>
                <w:color w:val="000000"/>
                <w:sz w:val="22"/>
                <w:szCs w:val="22"/>
              </w:rPr>
            </w:pPr>
            <w:r>
              <w:rPr>
                <w:rFonts w:ascii="等线" w:eastAsia="等线" w:hAnsi="等线" w:hint="eastAsia"/>
                <w:color w:val="000000"/>
                <w:sz w:val="22"/>
                <w:szCs w:val="22"/>
              </w:rPr>
              <w:t>降尘中砷转化微生物多样性及其</w:t>
            </w:r>
            <w:proofErr w:type="gramStart"/>
            <w:r>
              <w:rPr>
                <w:rFonts w:ascii="等线" w:eastAsia="等线" w:hAnsi="等线" w:hint="eastAsia"/>
                <w:color w:val="000000"/>
                <w:sz w:val="22"/>
                <w:szCs w:val="22"/>
              </w:rPr>
              <w:t>砷</w:t>
            </w:r>
            <w:proofErr w:type="gramEnd"/>
            <w:r>
              <w:rPr>
                <w:rFonts w:ascii="等线" w:eastAsia="等线" w:hAnsi="等线" w:hint="eastAsia"/>
                <w:color w:val="000000"/>
                <w:sz w:val="22"/>
                <w:szCs w:val="22"/>
              </w:rPr>
              <w:t>抗性机制研究</w:t>
            </w:r>
          </w:p>
          <w:p w14:paraId="2FB28743" w14:textId="2693DF13" w:rsidR="002774FA" w:rsidRPr="004940EE" w:rsidRDefault="002774FA" w:rsidP="002774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报告人：闫钰（华侨大学）</w:t>
            </w:r>
          </w:p>
        </w:tc>
        <w:tc>
          <w:tcPr>
            <w:tcW w:w="943" w:type="dxa"/>
            <w:vMerge w:val="restart"/>
            <w:noWrap/>
            <w:vAlign w:val="center"/>
          </w:tcPr>
          <w:p w14:paraId="6EFBD913" w14:textId="48041A11" w:rsidR="002774FA" w:rsidRPr="004940EE" w:rsidRDefault="002774FA" w:rsidP="002774FA">
            <w:pPr>
              <w:rPr>
                <w:rFonts w:asciiTheme="minorEastAsia" w:eastAsiaTheme="minorEastAsia" w:hAnsiTheme="minorEastAsia" w:hint="eastAsia"/>
                <w:color w:val="000000" w:themeColor="text1"/>
                <w:sz w:val="22"/>
              </w:rPr>
            </w:pPr>
            <w:r w:rsidRPr="00AD6F6A">
              <w:rPr>
                <w:rFonts w:asciiTheme="minorEastAsia" w:eastAsiaTheme="minorEastAsia" w:hAnsiTheme="minorEastAsia" w:hint="eastAsia"/>
                <w:color w:val="000000" w:themeColor="text1"/>
                <w:sz w:val="22"/>
              </w:rPr>
              <w:t>郝秀丽</w:t>
            </w:r>
          </w:p>
        </w:tc>
      </w:tr>
      <w:tr w:rsidR="002774FA" w:rsidRPr="004940EE" w14:paraId="15683FDD" w14:textId="77777777" w:rsidTr="00F82D69">
        <w:trPr>
          <w:trHeight w:val="285"/>
        </w:trPr>
        <w:tc>
          <w:tcPr>
            <w:tcW w:w="1413" w:type="dxa"/>
            <w:noWrap/>
            <w:vAlign w:val="center"/>
          </w:tcPr>
          <w:p w14:paraId="6C45FCE8" w14:textId="03328053" w:rsidR="002774FA" w:rsidRPr="004940EE" w:rsidRDefault="002774FA" w:rsidP="002774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10:34-10:46</w:t>
            </w:r>
          </w:p>
        </w:tc>
        <w:tc>
          <w:tcPr>
            <w:tcW w:w="5953" w:type="dxa"/>
            <w:noWrap/>
            <w:vAlign w:val="center"/>
          </w:tcPr>
          <w:p w14:paraId="11E1985F" w14:textId="77777777" w:rsidR="002774FA" w:rsidRDefault="002774FA" w:rsidP="002774FA">
            <w:pPr>
              <w:rPr>
                <w:rFonts w:ascii="等线" w:eastAsia="等线" w:hAnsi="等线" w:hint="eastAsia"/>
                <w:color w:val="000000"/>
                <w:sz w:val="22"/>
                <w:szCs w:val="22"/>
              </w:rPr>
            </w:pPr>
            <w:r>
              <w:rPr>
                <w:rFonts w:ascii="等线" w:eastAsia="等线" w:hAnsi="等线" w:hint="eastAsia"/>
                <w:color w:val="000000"/>
                <w:sz w:val="22"/>
                <w:szCs w:val="22"/>
              </w:rPr>
              <w:t>微生物驱动的磷循环过程及其生态效应</w:t>
            </w:r>
          </w:p>
          <w:p w14:paraId="54043296" w14:textId="169F3E65" w:rsidR="002774FA" w:rsidRPr="004940EE" w:rsidRDefault="002774FA" w:rsidP="002774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报告人：郑邦晓（厦门理工学院）</w:t>
            </w:r>
          </w:p>
        </w:tc>
        <w:tc>
          <w:tcPr>
            <w:tcW w:w="943" w:type="dxa"/>
            <w:vMerge/>
            <w:noWrap/>
            <w:vAlign w:val="center"/>
          </w:tcPr>
          <w:p w14:paraId="40158A52" w14:textId="77777777" w:rsidR="002774FA" w:rsidRPr="004940EE" w:rsidRDefault="002774FA" w:rsidP="002774FA">
            <w:pPr>
              <w:rPr>
                <w:rFonts w:asciiTheme="minorEastAsia" w:eastAsiaTheme="minorEastAsia" w:hAnsiTheme="minorEastAsia" w:hint="eastAsia"/>
                <w:color w:val="000000" w:themeColor="text1"/>
                <w:sz w:val="22"/>
              </w:rPr>
            </w:pPr>
          </w:p>
        </w:tc>
      </w:tr>
      <w:tr w:rsidR="002774FA" w:rsidRPr="004940EE" w14:paraId="6B6D1A77" w14:textId="77777777" w:rsidTr="00F82D69">
        <w:trPr>
          <w:trHeight w:val="285"/>
        </w:trPr>
        <w:tc>
          <w:tcPr>
            <w:tcW w:w="1413" w:type="dxa"/>
            <w:noWrap/>
            <w:vAlign w:val="center"/>
          </w:tcPr>
          <w:p w14:paraId="6D03331B" w14:textId="0E799925" w:rsidR="002774FA" w:rsidRPr="004940EE" w:rsidRDefault="002774FA" w:rsidP="002774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10:46-10:58</w:t>
            </w:r>
          </w:p>
        </w:tc>
        <w:tc>
          <w:tcPr>
            <w:tcW w:w="5953" w:type="dxa"/>
            <w:noWrap/>
            <w:vAlign w:val="center"/>
          </w:tcPr>
          <w:p w14:paraId="76295FE9" w14:textId="77777777" w:rsidR="002774FA" w:rsidRDefault="002774FA" w:rsidP="002774FA">
            <w:pPr>
              <w:rPr>
                <w:rFonts w:ascii="等线" w:eastAsia="等线" w:hAnsi="等线" w:hint="eastAsia"/>
                <w:color w:val="000000"/>
                <w:sz w:val="22"/>
                <w:szCs w:val="22"/>
              </w:rPr>
            </w:pPr>
            <w:r>
              <w:rPr>
                <w:rFonts w:ascii="等线" w:eastAsia="等线" w:hAnsi="等线" w:hint="eastAsia"/>
                <w:color w:val="000000"/>
                <w:sz w:val="22"/>
                <w:szCs w:val="22"/>
              </w:rPr>
              <w:t>关键物种组成影响了河流生态系统中氮素的去除</w:t>
            </w:r>
          </w:p>
          <w:p w14:paraId="2ECC81A1" w14:textId="2C5168D4" w:rsidR="002774FA" w:rsidRPr="004940EE" w:rsidRDefault="002774FA" w:rsidP="002774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报告人：熊翔（中国科学院武汉植物园）</w:t>
            </w:r>
          </w:p>
        </w:tc>
        <w:tc>
          <w:tcPr>
            <w:tcW w:w="943" w:type="dxa"/>
            <w:vMerge/>
            <w:noWrap/>
            <w:vAlign w:val="center"/>
          </w:tcPr>
          <w:p w14:paraId="7695C9D6" w14:textId="77777777" w:rsidR="002774FA" w:rsidRPr="004940EE" w:rsidRDefault="002774FA" w:rsidP="002774FA">
            <w:pPr>
              <w:rPr>
                <w:rFonts w:asciiTheme="minorEastAsia" w:eastAsiaTheme="minorEastAsia" w:hAnsiTheme="minorEastAsia" w:hint="eastAsia"/>
                <w:color w:val="000000" w:themeColor="text1"/>
                <w:sz w:val="22"/>
              </w:rPr>
            </w:pPr>
          </w:p>
        </w:tc>
      </w:tr>
      <w:tr w:rsidR="002774FA" w:rsidRPr="004940EE" w14:paraId="2E622325" w14:textId="77777777" w:rsidTr="00F82D69">
        <w:trPr>
          <w:trHeight w:val="285"/>
        </w:trPr>
        <w:tc>
          <w:tcPr>
            <w:tcW w:w="1413" w:type="dxa"/>
            <w:noWrap/>
            <w:vAlign w:val="center"/>
          </w:tcPr>
          <w:p w14:paraId="3C591D0F" w14:textId="4273AD7A" w:rsidR="002774FA" w:rsidRPr="004940EE" w:rsidRDefault="002774FA" w:rsidP="002774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10:58-11:10</w:t>
            </w:r>
          </w:p>
        </w:tc>
        <w:tc>
          <w:tcPr>
            <w:tcW w:w="5953" w:type="dxa"/>
            <w:noWrap/>
            <w:vAlign w:val="center"/>
          </w:tcPr>
          <w:p w14:paraId="4A2F582B" w14:textId="77777777" w:rsidR="002774FA" w:rsidRDefault="002774FA" w:rsidP="002774FA">
            <w:pPr>
              <w:rPr>
                <w:rFonts w:ascii="等线" w:eastAsia="等线" w:hAnsi="等线" w:hint="eastAsia"/>
                <w:color w:val="000000"/>
                <w:sz w:val="22"/>
                <w:szCs w:val="22"/>
              </w:rPr>
            </w:pPr>
            <w:r>
              <w:rPr>
                <w:rFonts w:ascii="等线" w:eastAsia="等线" w:hAnsi="等线" w:hint="eastAsia"/>
                <w:color w:val="000000"/>
                <w:sz w:val="22"/>
                <w:szCs w:val="22"/>
              </w:rPr>
              <w:t>金属纳米颗粒对土壤碳氮循环关键过程的效应与驱动机制</w:t>
            </w:r>
          </w:p>
          <w:p w14:paraId="41BC9B52" w14:textId="15564A95" w:rsidR="002774FA" w:rsidRPr="004940EE" w:rsidRDefault="002774FA" w:rsidP="002774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报告人：何刚（中国科学院武汉植物园）</w:t>
            </w:r>
          </w:p>
        </w:tc>
        <w:tc>
          <w:tcPr>
            <w:tcW w:w="943" w:type="dxa"/>
            <w:vMerge/>
            <w:noWrap/>
            <w:vAlign w:val="center"/>
          </w:tcPr>
          <w:p w14:paraId="7B9F6E94" w14:textId="77777777" w:rsidR="002774FA" w:rsidRPr="004940EE" w:rsidRDefault="002774FA" w:rsidP="002774FA">
            <w:pPr>
              <w:rPr>
                <w:rFonts w:asciiTheme="minorEastAsia" w:eastAsiaTheme="minorEastAsia" w:hAnsiTheme="minorEastAsia" w:hint="eastAsia"/>
                <w:color w:val="000000" w:themeColor="text1"/>
                <w:sz w:val="22"/>
              </w:rPr>
            </w:pPr>
          </w:p>
        </w:tc>
      </w:tr>
      <w:tr w:rsidR="002774FA" w:rsidRPr="004940EE" w14:paraId="1D36FA92" w14:textId="77777777" w:rsidTr="00F82D69">
        <w:trPr>
          <w:trHeight w:val="285"/>
        </w:trPr>
        <w:tc>
          <w:tcPr>
            <w:tcW w:w="1413" w:type="dxa"/>
            <w:noWrap/>
            <w:vAlign w:val="center"/>
          </w:tcPr>
          <w:p w14:paraId="35100D92" w14:textId="47D3E52B" w:rsidR="002774FA" w:rsidRPr="004940EE" w:rsidRDefault="002774FA" w:rsidP="002774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11:10-11:22</w:t>
            </w:r>
          </w:p>
        </w:tc>
        <w:tc>
          <w:tcPr>
            <w:tcW w:w="5953" w:type="dxa"/>
            <w:noWrap/>
            <w:vAlign w:val="center"/>
          </w:tcPr>
          <w:p w14:paraId="2A77EB41" w14:textId="77777777" w:rsidR="002774FA" w:rsidRDefault="002774FA" w:rsidP="002774FA">
            <w:pPr>
              <w:rPr>
                <w:rFonts w:ascii="等线" w:eastAsia="等线" w:hAnsi="等线" w:hint="eastAsia"/>
                <w:color w:val="000000"/>
                <w:sz w:val="22"/>
                <w:szCs w:val="22"/>
              </w:rPr>
            </w:pPr>
            <w:r>
              <w:rPr>
                <w:rFonts w:ascii="等线" w:eastAsia="等线" w:hAnsi="等线" w:hint="eastAsia"/>
                <w:color w:val="000000"/>
                <w:sz w:val="22"/>
                <w:szCs w:val="22"/>
              </w:rPr>
              <w:t>针阔叶树种与</w:t>
            </w:r>
            <w:proofErr w:type="gramStart"/>
            <w:r>
              <w:rPr>
                <w:rFonts w:ascii="等线" w:eastAsia="等线" w:hAnsi="等线" w:hint="eastAsia"/>
                <w:color w:val="000000"/>
                <w:sz w:val="22"/>
                <w:szCs w:val="22"/>
              </w:rPr>
              <w:t>大气间汞交换</w:t>
            </w:r>
            <w:proofErr w:type="gramEnd"/>
            <w:r>
              <w:rPr>
                <w:rFonts w:ascii="等线" w:eastAsia="等线" w:hAnsi="等线" w:hint="eastAsia"/>
                <w:color w:val="000000"/>
                <w:sz w:val="22"/>
                <w:szCs w:val="22"/>
              </w:rPr>
              <w:t>速率及同位素分馏特征差异研究</w:t>
            </w:r>
          </w:p>
          <w:p w14:paraId="43E55921" w14:textId="5588EE22" w:rsidR="002774FA" w:rsidRPr="004940EE" w:rsidRDefault="002774FA" w:rsidP="002774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报告人：陈超越（中国科学院地球化学研究所）</w:t>
            </w:r>
          </w:p>
        </w:tc>
        <w:tc>
          <w:tcPr>
            <w:tcW w:w="943" w:type="dxa"/>
            <w:vMerge/>
            <w:noWrap/>
            <w:vAlign w:val="center"/>
          </w:tcPr>
          <w:p w14:paraId="50991E94" w14:textId="77777777" w:rsidR="002774FA" w:rsidRPr="004940EE" w:rsidRDefault="002774FA" w:rsidP="002774FA">
            <w:pPr>
              <w:rPr>
                <w:rFonts w:asciiTheme="minorEastAsia" w:eastAsiaTheme="minorEastAsia" w:hAnsiTheme="minorEastAsia" w:hint="eastAsia"/>
                <w:color w:val="000000" w:themeColor="text1"/>
                <w:sz w:val="22"/>
              </w:rPr>
            </w:pPr>
          </w:p>
        </w:tc>
      </w:tr>
      <w:tr w:rsidR="002774FA" w:rsidRPr="004940EE" w14:paraId="42B350A4" w14:textId="77777777" w:rsidTr="00F82D69">
        <w:trPr>
          <w:trHeight w:val="285"/>
        </w:trPr>
        <w:tc>
          <w:tcPr>
            <w:tcW w:w="1413" w:type="dxa"/>
            <w:noWrap/>
            <w:vAlign w:val="center"/>
          </w:tcPr>
          <w:p w14:paraId="1A067D9E" w14:textId="30FA1110" w:rsidR="002774FA" w:rsidRPr="004940EE" w:rsidRDefault="002774FA" w:rsidP="002774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11:22-11:34</w:t>
            </w:r>
          </w:p>
        </w:tc>
        <w:tc>
          <w:tcPr>
            <w:tcW w:w="5953" w:type="dxa"/>
            <w:noWrap/>
            <w:vAlign w:val="center"/>
          </w:tcPr>
          <w:p w14:paraId="0124802C" w14:textId="77777777" w:rsidR="002774FA" w:rsidRDefault="002774FA" w:rsidP="002774FA">
            <w:pPr>
              <w:rPr>
                <w:rFonts w:ascii="等线" w:eastAsia="等线" w:hAnsi="等线" w:hint="eastAsia"/>
                <w:color w:val="000000"/>
                <w:sz w:val="22"/>
                <w:szCs w:val="22"/>
              </w:rPr>
            </w:pPr>
            <w:proofErr w:type="gramStart"/>
            <w:r>
              <w:rPr>
                <w:rFonts w:ascii="等线" w:eastAsia="等线" w:hAnsi="等线" w:hint="eastAsia"/>
                <w:color w:val="000000"/>
                <w:sz w:val="22"/>
                <w:szCs w:val="22"/>
              </w:rPr>
              <w:t>生物泵对珠江</w:t>
            </w:r>
            <w:proofErr w:type="gramEnd"/>
            <w:r>
              <w:rPr>
                <w:rFonts w:ascii="等线" w:eastAsia="等线" w:hAnsi="等线" w:hint="eastAsia"/>
                <w:color w:val="000000"/>
                <w:sz w:val="22"/>
                <w:szCs w:val="22"/>
              </w:rPr>
              <w:t>口抗生素的调控及环境影响机制</w:t>
            </w:r>
          </w:p>
          <w:p w14:paraId="060DCEC0" w14:textId="7055C816" w:rsidR="002774FA" w:rsidRPr="004940EE" w:rsidRDefault="002774FA" w:rsidP="002774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r w:rsidRPr="00CD48E4">
              <w:rPr>
                <w:rFonts w:ascii="等线" w:eastAsia="等线" w:hAnsi="等线" w:hint="eastAsia"/>
                <w:color w:val="000000"/>
                <w:sz w:val="22"/>
                <w:szCs w:val="22"/>
              </w:rPr>
              <w:t>唐金鹏</w:t>
            </w:r>
            <w:r>
              <w:rPr>
                <w:rFonts w:ascii="等线" w:eastAsia="等线" w:hAnsi="等线" w:hint="eastAsia"/>
                <w:color w:val="000000"/>
                <w:sz w:val="22"/>
                <w:szCs w:val="22"/>
              </w:rPr>
              <w:t>（中山大学）</w:t>
            </w:r>
          </w:p>
        </w:tc>
        <w:tc>
          <w:tcPr>
            <w:tcW w:w="943" w:type="dxa"/>
            <w:vMerge/>
            <w:noWrap/>
            <w:vAlign w:val="center"/>
          </w:tcPr>
          <w:p w14:paraId="5AC13FA4" w14:textId="77777777" w:rsidR="002774FA" w:rsidRPr="004940EE" w:rsidRDefault="002774FA" w:rsidP="002774FA">
            <w:pPr>
              <w:rPr>
                <w:rFonts w:asciiTheme="minorEastAsia" w:eastAsiaTheme="minorEastAsia" w:hAnsiTheme="minorEastAsia" w:hint="eastAsia"/>
                <w:color w:val="000000" w:themeColor="text1"/>
                <w:sz w:val="22"/>
              </w:rPr>
            </w:pPr>
          </w:p>
        </w:tc>
      </w:tr>
    </w:tbl>
    <w:p w14:paraId="0BC20C75" w14:textId="77777777" w:rsidR="002F2CAB" w:rsidRPr="004940EE" w:rsidRDefault="002F2CAB">
      <w:pPr>
        <w:rPr>
          <w:rFonts w:asciiTheme="minorEastAsia" w:eastAsiaTheme="minorEastAsia" w:hAnsiTheme="minorEastAsia" w:hint="eastAsia"/>
          <w:b/>
          <w:color w:val="000000" w:themeColor="text1"/>
          <w:szCs w:val="21"/>
        </w:rPr>
      </w:pPr>
      <w:r w:rsidRPr="004940EE">
        <w:rPr>
          <w:rFonts w:asciiTheme="minorEastAsia" w:eastAsiaTheme="minorEastAsia" w:hAnsiTheme="minorEastAsia"/>
          <w:b/>
          <w:color w:val="000000" w:themeColor="text1"/>
          <w:szCs w:val="21"/>
        </w:rPr>
        <w:br w:type="page"/>
      </w:r>
    </w:p>
    <w:p w14:paraId="2E649715" w14:textId="2173DA58" w:rsidR="002F2CAB" w:rsidRPr="004940EE" w:rsidRDefault="002F2CAB" w:rsidP="002F2CAB">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11</w:t>
      </w:r>
      <w:r w:rsidRPr="004940EE">
        <w:rPr>
          <w:rFonts w:asciiTheme="minorEastAsia" w:eastAsiaTheme="minorEastAsia" w:hAnsiTheme="minorEastAsia" w:hint="eastAsia"/>
          <w:b/>
          <w:color w:val="000000" w:themeColor="text1"/>
          <w:sz w:val="28"/>
          <w:szCs w:val="28"/>
        </w:rPr>
        <w:t xml:space="preserve">. </w:t>
      </w:r>
      <w:r w:rsidR="00786C9F" w:rsidRPr="00786C9F">
        <w:rPr>
          <w:rFonts w:asciiTheme="minorEastAsia" w:eastAsiaTheme="minorEastAsia" w:hAnsiTheme="minorEastAsia" w:cs="Arial" w:hint="eastAsia"/>
          <w:b/>
          <w:bCs/>
          <w:color w:val="000000" w:themeColor="text1"/>
          <w:sz w:val="28"/>
          <w:szCs w:val="28"/>
          <w:bdr w:val="none" w:sz="0" w:space="0" w:color="auto" w:frame="1"/>
        </w:rPr>
        <w:t>植物功能性状与生态系统修复</w:t>
      </w:r>
    </w:p>
    <w:p w14:paraId="2B1E1315" w14:textId="236DCE2A" w:rsidR="00E82942" w:rsidRPr="004940EE" w:rsidRDefault="002F2CAB" w:rsidP="002F2CAB">
      <w:pPr>
        <w:spacing w:line="300" w:lineRule="auto"/>
        <w:ind w:firstLineChars="150" w:firstLine="330"/>
        <w:rPr>
          <w:rFonts w:asciiTheme="minorEastAsia" w:eastAsiaTheme="minorEastAsia" w:hAnsiTheme="minorEastAsia" w:cs="Arial" w:hint="eastAsia"/>
          <w:color w:val="000000" w:themeColor="text1"/>
          <w:sz w:val="22"/>
          <w:szCs w:val="22"/>
          <w:bdr w:val="none" w:sz="0" w:space="0" w:color="auto" w:frame="1"/>
        </w:rPr>
      </w:pPr>
      <w:r w:rsidRPr="004940EE">
        <w:rPr>
          <w:rFonts w:asciiTheme="minorEastAsia" w:eastAsiaTheme="minorEastAsia" w:hAnsiTheme="minorEastAsia" w:hint="eastAsia"/>
          <w:color w:val="000000" w:themeColor="text1"/>
          <w:sz w:val="22"/>
          <w:szCs w:val="21"/>
        </w:rPr>
        <w:t>组织单位：</w:t>
      </w:r>
      <w:r w:rsidR="00786C9F" w:rsidRPr="00786C9F">
        <w:rPr>
          <w:rFonts w:asciiTheme="minorEastAsia" w:eastAsiaTheme="minorEastAsia" w:hAnsiTheme="minorEastAsia" w:cs="Arial" w:hint="eastAsia"/>
          <w:color w:val="000000" w:themeColor="text1"/>
          <w:sz w:val="22"/>
          <w:szCs w:val="22"/>
          <w:bdr w:val="none" w:sz="0" w:space="0" w:color="auto" w:frame="1"/>
        </w:rPr>
        <w:t>中国生态学学会长期生态学专业委员会、东北林业大学、中国科学院华南植物园、中国科学院沈阳应用生态研究所</w:t>
      </w:r>
    </w:p>
    <w:p w14:paraId="26FC3943" w14:textId="5A4C725A"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proofErr w:type="gramStart"/>
      <w:r w:rsidR="00786C9F" w:rsidRPr="00786C9F">
        <w:rPr>
          <w:rFonts w:asciiTheme="minorEastAsia" w:eastAsiaTheme="minorEastAsia" w:hAnsiTheme="minorEastAsia" w:cs="Arial" w:hint="eastAsia"/>
          <w:color w:val="000000" w:themeColor="text1"/>
          <w:sz w:val="22"/>
          <w:szCs w:val="22"/>
          <w:bdr w:val="none" w:sz="0" w:space="0" w:color="auto" w:frame="1"/>
        </w:rPr>
        <w:t>何念鹏</w:t>
      </w:r>
      <w:proofErr w:type="gramEnd"/>
      <w:r w:rsidR="00786C9F" w:rsidRPr="00786C9F">
        <w:rPr>
          <w:rFonts w:asciiTheme="minorEastAsia" w:eastAsiaTheme="minorEastAsia" w:hAnsiTheme="minorEastAsia" w:cs="Arial" w:hint="eastAsia"/>
          <w:color w:val="000000" w:themeColor="text1"/>
          <w:sz w:val="22"/>
          <w:szCs w:val="22"/>
          <w:bdr w:val="none" w:sz="0" w:space="0" w:color="auto" w:frame="1"/>
        </w:rPr>
        <w:t>、叶清、雒文涛、张佳慧</w:t>
      </w:r>
    </w:p>
    <w:p w14:paraId="352D8912" w14:textId="51F10689" w:rsidR="002F2CAB" w:rsidRPr="004940EE" w:rsidRDefault="002F2CAB" w:rsidP="002F2CA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FC1AA0">
        <w:rPr>
          <w:rFonts w:asciiTheme="minorEastAsia" w:eastAsiaTheme="minorEastAsia" w:hAnsiTheme="minorEastAsia" w:hint="eastAsia"/>
          <w:color w:val="000000" w:themeColor="text1"/>
          <w:sz w:val="22"/>
          <w:szCs w:val="21"/>
        </w:rPr>
        <w:t>全天</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5F1506">
        <w:rPr>
          <w:rFonts w:asciiTheme="minorEastAsia" w:eastAsiaTheme="minorEastAsia" w:hAnsiTheme="minorEastAsia"/>
          <w:color w:val="000000" w:themeColor="text1"/>
          <w:sz w:val="22"/>
          <w:szCs w:val="21"/>
        </w:rPr>
        <w:t xml:space="preserve">     </w:t>
      </w:r>
      <w:r w:rsidR="00441A76">
        <w:rPr>
          <w:rFonts w:asciiTheme="minorEastAsia" w:eastAsiaTheme="minorEastAsia" w:hAnsiTheme="minorEastAsia"/>
          <w:color w:val="000000" w:themeColor="text1"/>
          <w:sz w:val="22"/>
          <w:szCs w:val="21"/>
        </w:rPr>
        <w:t xml:space="preserve">  </w:t>
      </w:r>
      <w:r w:rsidR="005F1506">
        <w:rPr>
          <w:rFonts w:asciiTheme="minorEastAsia" w:eastAsiaTheme="minorEastAsia" w:hAnsiTheme="minorEastAsia"/>
          <w:color w:val="000000" w:themeColor="text1"/>
          <w:sz w:val="22"/>
          <w:szCs w:val="21"/>
        </w:rPr>
        <w:t xml:space="preserve">   </w:t>
      </w:r>
      <w:r w:rsidR="0089365D">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AE7ACC"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441A76">
        <w:rPr>
          <w:rFonts w:asciiTheme="minorEastAsia" w:eastAsiaTheme="minorEastAsia" w:hAnsiTheme="minorEastAsia" w:hint="eastAsia"/>
          <w:color w:val="000000" w:themeColor="text1"/>
          <w:sz w:val="22"/>
          <w:szCs w:val="21"/>
        </w:rPr>
        <w:t>会议中心一层雪莲厅</w:t>
      </w:r>
    </w:p>
    <w:p w14:paraId="26A602C9" w14:textId="4027B20A" w:rsidR="002F2CAB" w:rsidRDefault="002F2CAB" w:rsidP="002F2CAB">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9E6FCA" w:rsidRPr="004940EE" w14:paraId="6C6A9A66" w14:textId="77777777" w:rsidTr="00957714">
        <w:trPr>
          <w:trHeight w:val="641"/>
        </w:trPr>
        <w:tc>
          <w:tcPr>
            <w:tcW w:w="1413" w:type="dxa"/>
            <w:noWrap/>
            <w:vAlign w:val="center"/>
          </w:tcPr>
          <w:p w14:paraId="52E0718B" w14:textId="77777777" w:rsidR="009E6FCA" w:rsidRPr="004940EE" w:rsidRDefault="009E6FCA"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770C022" w14:textId="77777777" w:rsidR="009E6FCA" w:rsidRPr="004940EE" w:rsidRDefault="009E6FCA"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B879BA4" w14:textId="77777777" w:rsidR="009E6FCA" w:rsidRPr="004940EE" w:rsidRDefault="009E6FCA"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4F05EB" w:rsidRPr="004940EE" w14:paraId="1EE93D88" w14:textId="77777777" w:rsidTr="00957714">
        <w:trPr>
          <w:trHeight w:val="285"/>
        </w:trPr>
        <w:tc>
          <w:tcPr>
            <w:tcW w:w="1413" w:type="dxa"/>
            <w:noWrap/>
            <w:vAlign w:val="center"/>
          </w:tcPr>
          <w:p w14:paraId="50B22142" w14:textId="3F4EC52A" w:rsidR="004F05EB" w:rsidRPr="004940EE" w:rsidRDefault="004F05EB"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08:30-08:50</w:t>
            </w:r>
          </w:p>
        </w:tc>
        <w:tc>
          <w:tcPr>
            <w:tcW w:w="5953" w:type="dxa"/>
            <w:noWrap/>
            <w:vAlign w:val="center"/>
          </w:tcPr>
          <w:p w14:paraId="69E174F0" w14:textId="77777777" w:rsidR="00636803" w:rsidRDefault="004F05EB" w:rsidP="00636803">
            <w:pPr>
              <w:rPr>
                <w:rFonts w:ascii="等线" w:eastAsia="等线" w:hAnsi="等线" w:hint="eastAsia"/>
                <w:color w:val="000000"/>
                <w:sz w:val="22"/>
                <w:szCs w:val="22"/>
              </w:rPr>
            </w:pPr>
            <w:r>
              <w:rPr>
                <w:rFonts w:ascii="等线" w:eastAsia="等线" w:hAnsi="等线" w:hint="eastAsia"/>
                <w:color w:val="000000"/>
                <w:sz w:val="22"/>
                <w:szCs w:val="22"/>
              </w:rPr>
              <w:t>植物的水热适应策略：理论研究及生态实践</w:t>
            </w:r>
          </w:p>
          <w:p w14:paraId="5CB2B186" w14:textId="7969C618" w:rsidR="004F05EB" w:rsidRPr="004940EE" w:rsidRDefault="004F05EB"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报告人：刘慧（中国科学院华南植物园）</w:t>
            </w:r>
          </w:p>
        </w:tc>
        <w:tc>
          <w:tcPr>
            <w:tcW w:w="943" w:type="dxa"/>
            <w:vMerge w:val="restart"/>
            <w:vAlign w:val="center"/>
          </w:tcPr>
          <w:p w14:paraId="4E5145A2" w14:textId="793BECAE" w:rsidR="004F05EB" w:rsidRPr="004940EE" w:rsidRDefault="004F05EB" w:rsidP="00957714">
            <w:pPr>
              <w:jc w:val="center"/>
              <w:rPr>
                <w:rFonts w:asciiTheme="minorEastAsia" w:eastAsiaTheme="minorEastAsia" w:hAnsiTheme="minorEastAsia" w:hint="eastAsia"/>
                <w:color w:val="000000" w:themeColor="text1"/>
                <w:sz w:val="22"/>
              </w:rPr>
            </w:pPr>
            <w:proofErr w:type="gramStart"/>
            <w:r w:rsidRPr="00957714">
              <w:rPr>
                <w:rFonts w:asciiTheme="minorEastAsia" w:eastAsiaTheme="minorEastAsia" w:hAnsiTheme="minorEastAsia" w:hint="eastAsia"/>
                <w:color w:val="000000" w:themeColor="text1"/>
                <w:sz w:val="22"/>
              </w:rPr>
              <w:t>何念鹏</w:t>
            </w:r>
            <w:proofErr w:type="gramEnd"/>
          </w:p>
        </w:tc>
      </w:tr>
      <w:tr w:rsidR="004F05EB" w:rsidRPr="004940EE" w14:paraId="6D9BE35F" w14:textId="77777777" w:rsidTr="00957714">
        <w:trPr>
          <w:trHeight w:val="285"/>
        </w:trPr>
        <w:tc>
          <w:tcPr>
            <w:tcW w:w="1413" w:type="dxa"/>
            <w:noWrap/>
            <w:vAlign w:val="center"/>
          </w:tcPr>
          <w:p w14:paraId="74EA5089" w14:textId="21A139AD" w:rsidR="004F05EB" w:rsidRPr="004940EE" w:rsidRDefault="004F05EB"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08:50-09:10</w:t>
            </w:r>
          </w:p>
        </w:tc>
        <w:tc>
          <w:tcPr>
            <w:tcW w:w="5953" w:type="dxa"/>
            <w:noWrap/>
            <w:vAlign w:val="center"/>
          </w:tcPr>
          <w:p w14:paraId="343C7770" w14:textId="77777777" w:rsidR="00636803" w:rsidRDefault="004F05EB" w:rsidP="00636803">
            <w:pPr>
              <w:rPr>
                <w:rFonts w:ascii="等线" w:eastAsia="等线" w:hAnsi="等线" w:hint="eastAsia"/>
                <w:color w:val="000000"/>
                <w:sz w:val="22"/>
                <w:szCs w:val="22"/>
              </w:rPr>
            </w:pPr>
            <w:r>
              <w:rPr>
                <w:rFonts w:ascii="等线" w:eastAsia="等线" w:hAnsi="等线" w:hint="eastAsia"/>
                <w:color w:val="000000"/>
                <w:sz w:val="22"/>
                <w:szCs w:val="22"/>
              </w:rPr>
              <w:t>植物御敌也懂“精打细算”——低成本优先策略</w:t>
            </w:r>
          </w:p>
          <w:p w14:paraId="5C209892" w14:textId="5C975248" w:rsidR="004F05EB" w:rsidRPr="004940EE" w:rsidRDefault="004F05EB"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报告人：万金龙（中国科学院武汉植物园）</w:t>
            </w:r>
          </w:p>
        </w:tc>
        <w:tc>
          <w:tcPr>
            <w:tcW w:w="943" w:type="dxa"/>
            <w:vMerge/>
            <w:noWrap/>
            <w:vAlign w:val="center"/>
            <w:hideMark/>
          </w:tcPr>
          <w:p w14:paraId="6989FC2B" w14:textId="77777777" w:rsidR="004F05EB" w:rsidRPr="004940EE" w:rsidRDefault="004F05EB" w:rsidP="00957714">
            <w:pPr>
              <w:rPr>
                <w:rFonts w:asciiTheme="minorEastAsia" w:eastAsiaTheme="minorEastAsia" w:hAnsiTheme="minorEastAsia" w:hint="eastAsia"/>
                <w:color w:val="000000" w:themeColor="text1"/>
                <w:sz w:val="22"/>
              </w:rPr>
            </w:pPr>
          </w:p>
        </w:tc>
      </w:tr>
      <w:tr w:rsidR="004F05EB" w:rsidRPr="004940EE" w14:paraId="162BDD99" w14:textId="77777777" w:rsidTr="00957714">
        <w:trPr>
          <w:trHeight w:val="285"/>
        </w:trPr>
        <w:tc>
          <w:tcPr>
            <w:tcW w:w="1413" w:type="dxa"/>
            <w:noWrap/>
            <w:vAlign w:val="center"/>
          </w:tcPr>
          <w:p w14:paraId="106EA6FB" w14:textId="2C4C6324" w:rsidR="004F05EB" w:rsidRPr="004940EE" w:rsidRDefault="004F05EB"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09:10-09:25</w:t>
            </w:r>
          </w:p>
        </w:tc>
        <w:tc>
          <w:tcPr>
            <w:tcW w:w="5953" w:type="dxa"/>
            <w:noWrap/>
            <w:vAlign w:val="center"/>
          </w:tcPr>
          <w:p w14:paraId="4E071321" w14:textId="77777777" w:rsidR="00636803" w:rsidRDefault="004F05EB" w:rsidP="00636803">
            <w:pPr>
              <w:rPr>
                <w:rFonts w:ascii="等线" w:eastAsia="等线" w:hAnsi="等线" w:hint="eastAsia"/>
                <w:color w:val="000000"/>
                <w:sz w:val="22"/>
                <w:szCs w:val="22"/>
              </w:rPr>
            </w:pPr>
            <w:r>
              <w:rPr>
                <w:rFonts w:ascii="等线" w:eastAsia="等线" w:hAnsi="等线" w:hint="eastAsia"/>
                <w:color w:val="000000"/>
                <w:sz w:val="22"/>
                <w:szCs w:val="22"/>
              </w:rPr>
              <w:t>荒漠灌木琵琶柴木质部水力性状的权衡与协同策略</w:t>
            </w:r>
          </w:p>
          <w:p w14:paraId="00089B38" w14:textId="49654B50" w:rsidR="004F05EB" w:rsidRPr="004940EE" w:rsidRDefault="004F05EB"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报告人：张静（中国科学院新疆生态与地理研究所）</w:t>
            </w:r>
          </w:p>
        </w:tc>
        <w:tc>
          <w:tcPr>
            <w:tcW w:w="943" w:type="dxa"/>
            <w:vMerge/>
            <w:noWrap/>
            <w:vAlign w:val="center"/>
            <w:hideMark/>
          </w:tcPr>
          <w:p w14:paraId="65375103" w14:textId="77777777" w:rsidR="004F05EB" w:rsidRPr="004940EE" w:rsidRDefault="004F05EB" w:rsidP="00957714">
            <w:pPr>
              <w:rPr>
                <w:rFonts w:asciiTheme="minorEastAsia" w:eastAsiaTheme="minorEastAsia" w:hAnsiTheme="minorEastAsia" w:hint="eastAsia"/>
                <w:color w:val="000000" w:themeColor="text1"/>
                <w:sz w:val="22"/>
              </w:rPr>
            </w:pPr>
          </w:p>
        </w:tc>
      </w:tr>
      <w:tr w:rsidR="004F05EB" w:rsidRPr="004940EE" w14:paraId="01E754B4" w14:textId="77777777" w:rsidTr="00957714">
        <w:trPr>
          <w:trHeight w:val="266"/>
        </w:trPr>
        <w:tc>
          <w:tcPr>
            <w:tcW w:w="1413" w:type="dxa"/>
            <w:noWrap/>
            <w:vAlign w:val="center"/>
          </w:tcPr>
          <w:p w14:paraId="2BE10136" w14:textId="2E2F7FE7" w:rsidR="004F05EB" w:rsidRPr="004940EE" w:rsidRDefault="004F05EB"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09:25-09:40</w:t>
            </w:r>
          </w:p>
        </w:tc>
        <w:tc>
          <w:tcPr>
            <w:tcW w:w="5953" w:type="dxa"/>
            <w:noWrap/>
            <w:vAlign w:val="center"/>
          </w:tcPr>
          <w:p w14:paraId="4CCA899C" w14:textId="77777777" w:rsidR="00636803" w:rsidRDefault="004F05EB" w:rsidP="00636803">
            <w:pPr>
              <w:rPr>
                <w:rFonts w:ascii="等线" w:eastAsia="等线" w:hAnsi="等线" w:hint="eastAsia"/>
                <w:color w:val="000000"/>
                <w:sz w:val="22"/>
                <w:szCs w:val="22"/>
              </w:rPr>
            </w:pPr>
            <w:r>
              <w:rPr>
                <w:rFonts w:ascii="等线" w:eastAsia="等线" w:hAnsi="等线" w:hint="eastAsia"/>
                <w:color w:val="000000"/>
                <w:sz w:val="22"/>
                <w:szCs w:val="22"/>
              </w:rPr>
              <w:t>植物功能性状及多样性对生产力的调控机制</w:t>
            </w:r>
          </w:p>
          <w:p w14:paraId="71F84B28" w14:textId="595F2719" w:rsidR="004F05EB" w:rsidRPr="004940EE" w:rsidRDefault="004F05EB" w:rsidP="0040322B">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刘召刚</w:t>
            </w:r>
            <w:proofErr w:type="gramEnd"/>
            <w:r>
              <w:rPr>
                <w:rFonts w:ascii="等线" w:eastAsia="等线" w:hAnsi="等线" w:hint="eastAsia"/>
                <w:color w:val="000000"/>
                <w:sz w:val="22"/>
                <w:szCs w:val="22"/>
              </w:rPr>
              <w:t>（南京林业大学）</w:t>
            </w:r>
          </w:p>
        </w:tc>
        <w:tc>
          <w:tcPr>
            <w:tcW w:w="943" w:type="dxa"/>
            <w:vMerge/>
            <w:noWrap/>
            <w:vAlign w:val="center"/>
            <w:hideMark/>
          </w:tcPr>
          <w:p w14:paraId="5D6835DD" w14:textId="77777777" w:rsidR="004F05EB" w:rsidRPr="004940EE" w:rsidRDefault="004F05EB" w:rsidP="00957714">
            <w:pPr>
              <w:rPr>
                <w:rFonts w:asciiTheme="minorEastAsia" w:eastAsiaTheme="minorEastAsia" w:hAnsiTheme="minorEastAsia" w:hint="eastAsia"/>
                <w:color w:val="000000" w:themeColor="text1"/>
                <w:sz w:val="22"/>
              </w:rPr>
            </w:pPr>
          </w:p>
        </w:tc>
      </w:tr>
      <w:tr w:rsidR="004F05EB" w:rsidRPr="004940EE" w14:paraId="74BDE1E8" w14:textId="77777777" w:rsidTr="00957714">
        <w:trPr>
          <w:trHeight w:val="285"/>
        </w:trPr>
        <w:tc>
          <w:tcPr>
            <w:tcW w:w="1413" w:type="dxa"/>
            <w:noWrap/>
            <w:vAlign w:val="center"/>
          </w:tcPr>
          <w:p w14:paraId="22A922B5" w14:textId="1731EEED" w:rsidR="004F05EB" w:rsidRPr="004940EE" w:rsidRDefault="004F05EB"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09:40-09:55</w:t>
            </w:r>
          </w:p>
        </w:tc>
        <w:tc>
          <w:tcPr>
            <w:tcW w:w="5953" w:type="dxa"/>
            <w:noWrap/>
            <w:vAlign w:val="center"/>
          </w:tcPr>
          <w:p w14:paraId="1F685F5D" w14:textId="77777777" w:rsidR="00636803" w:rsidRDefault="004F05EB" w:rsidP="00636803">
            <w:pPr>
              <w:rPr>
                <w:rFonts w:ascii="等线" w:eastAsia="等线" w:hAnsi="等线" w:hint="eastAsia"/>
                <w:color w:val="000000"/>
                <w:sz w:val="22"/>
                <w:szCs w:val="22"/>
              </w:rPr>
            </w:pPr>
            <w:r>
              <w:rPr>
                <w:rFonts w:ascii="等线" w:eastAsia="等线" w:hAnsi="等线" w:hint="eastAsia"/>
                <w:color w:val="000000"/>
                <w:sz w:val="22"/>
                <w:szCs w:val="22"/>
              </w:rPr>
              <w:t>功能性状对植物生长-死亡权衡的调节</w:t>
            </w:r>
          </w:p>
          <w:p w14:paraId="4DA53EC4" w14:textId="62F30088" w:rsidR="004F05EB" w:rsidRPr="004940EE" w:rsidRDefault="004F05EB"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报告人：张彩</w:t>
            </w:r>
            <w:proofErr w:type="gramStart"/>
            <w:r>
              <w:rPr>
                <w:rFonts w:ascii="等线" w:eastAsia="等线" w:hAnsi="等线" w:hint="eastAsia"/>
                <w:color w:val="000000"/>
                <w:sz w:val="22"/>
                <w:szCs w:val="22"/>
              </w:rPr>
              <w:t>彩</w:t>
            </w:r>
            <w:proofErr w:type="gramEnd"/>
            <w:r>
              <w:rPr>
                <w:rFonts w:ascii="等线" w:eastAsia="等线" w:hAnsi="等线" w:hint="eastAsia"/>
                <w:color w:val="000000"/>
                <w:sz w:val="22"/>
                <w:szCs w:val="22"/>
              </w:rPr>
              <w:t>（大理大学）</w:t>
            </w:r>
          </w:p>
        </w:tc>
        <w:tc>
          <w:tcPr>
            <w:tcW w:w="943" w:type="dxa"/>
            <w:vMerge/>
            <w:noWrap/>
            <w:vAlign w:val="center"/>
            <w:hideMark/>
          </w:tcPr>
          <w:p w14:paraId="5765BAD8" w14:textId="77777777" w:rsidR="004F05EB" w:rsidRPr="004940EE" w:rsidRDefault="004F05EB" w:rsidP="00957714">
            <w:pPr>
              <w:rPr>
                <w:rFonts w:asciiTheme="minorEastAsia" w:eastAsiaTheme="minorEastAsia" w:hAnsiTheme="minorEastAsia" w:hint="eastAsia"/>
                <w:color w:val="000000" w:themeColor="text1"/>
                <w:sz w:val="22"/>
              </w:rPr>
            </w:pPr>
          </w:p>
        </w:tc>
      </w:tr>
      <w:tr w:rsidR="004F05EB" w:rsidRPr="004940EE" w14:paraId="5B3A319F" w14:textId="77777777" w:rsidTr="00957714">
        <w:trPr>
          <w:trHeight w:val="285"/>
        </w:trPr>
        <w:tc>
          <w:tcPr>
            <w:tcW w:w="1413" w:type="dxa"/>
            <w:noWrap/>
            <w:vAlign w:val="center"/>
          </w:tcPr>
          <w:p w14:paraId="0C2884CA" w14:textId="4995283F" w:rsidR="004F05EB" w:rsidRPr="004940EE" w:rsidRDefault="004F05EB"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09:55-10:10</w:t>
            </w:r>
          </w:p>
        </w:tc>
        <w:tc>
          <w:tcPr>
            <w:tcW w:w="5953" w:type="dxa"/>
            <w:noWrap/>
            <w:vAlign w:val="center"/>
          </w:tcPr>
          <w:p w14:paraId="601B9D91" w14:textId="77777777" w:rsidR="00636803" w:rsidRDefault="004F05EB" w:rsidP="00636803">
            <w:pPr>
              <w:rPr>
                <w:rFonts w:ascii="等线" w:eastAsia="等线" w:hAnsi="等线" w:hint="eastAsia"/>
                <w:color w:val="000000"/>
                <w:sz w:val="22"/>
                <w:szCs w:val="22"/>
              </w:rPr>
            </w:pPr>
            <w:r>
              <w:rPr>
                <w:rFonts w:ascii="等线" w:eastAsia="等线" w:hAnsi="等线" w:hint="eastAsia"/>
                <w:color w:val="000000"/>
                <w:sz w:val="22"/>
                <w:szCs w:val="22"/>
              </w:rPr>
              <w:t>关键虫媒开花植物的传粉作用对植物繁殖成功的影响机制</w:t>
            </w:r>
          </w:p>
          <w:p w14:paraId="097AE8BE" w14:textId="01FCF3A4" w:rsidR="004F05EB" w:rsidRPr="004940EE" w:rsidRDefault="004F05EB"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报告人：毕</w:t>
            </w:r>
            <w:proofErr w:type="gramStart"/>
            <w:r>
              <w:rPr>
                <w:rFonts w:ascii="等线" w:eastAsia="等线" w:hAnsi="等线" w:hint="eastAsia"/>
                <w:color w:val="000000"/>
                <w:sz w:val="22"/>
                <w:szCs w:val="22"/>
              </w:rPr>
              <w:t>柽</w:t>
            </w:r>
            <w:proofErr w:type="gramEnd"/>
            <w:r>
              <w:rPr>
                <w:rFonts w:ascii="等线" w:eastAsia="等线" w:hAnsi="等线" w:hint="eastAsia"/>
                <w:color w:val="000000"/>
                <w:sz w:val="22"/>
                <w:szCs w:val="22"/>
              </w:rPr>
              <w:t>（兰州大学）</w:t>
            </w:r>
          </w:p>
        </w:tc>
        <w:tc>
          <w:tcPr>
            <w:tcW w:w="943" w:type="dxa"/>
            <w:vMerge/>
            <w:noWrap/>
            <w:vAlign w:val="center"/>
          </w:tcPr>
          <w:p w14:paraId="4B3F6CB5" w14:textId="77777777" w:rsidR="004F05EB" w:rsidRPr="004940EE" w:rsidRDefault="004F05EB" w:rsidP="00957714">
            <w:pPr>
              <w:rPr>
                <w:rFonts w:asciiTheme="minorEastAsia" w:eastAsiaTheme="minorEastAsia" w:hAnsiTheme="minorEastAsia" w:hint="eastAsia"/>
                <w:color w:val="000000" w:themeColor="text1"/>
                <w:sz w:val="22"/>
              </w:rPr>
            </w:pPr>
          </w:p>
        </w:tc>
      </w:tr>
      <w:tr w:rsidR="009E6FCA" w:rsidRPr="004940EE" w14:paraId="65F676E2" w14:textId="77777777" w:rsidTr="00957714">
        <w:trPr>
          <w:trHeight w:val="437"/>
        </w:trPr>
        <w:tc>
          <w:tcPr>
            <w:tcW w:w="1413" w:type="dxa"/>
            <w:noWrap/>
            <w:vAlign w:val="center"/>
          </w:tcPr>
          <w:p w14:paraId="339081A2" w14:textId="77777777" w:rsidR="009E6FCA" w:rsidRPr="004940EE" w:rsidRDefault="009E6FCA" w:rsidP="00957714">
            <w:pPr>
              <w:jc w:val="center"/>
              <w:rPr>
                <w:rFonts w:asciiTheme="minorEastAsia" w:eastAsiaTheme="minorEastAsia" w:hAnsiTheme="minorEastAsia" w:hint="eastAsia"/>
                <w:color w:val="000000"/>
                <w:sz w:val="22"/>
                <w:szCs w:val="22"/>
              </w:rPr>
            </w:pPr>
            <w:r w:rsidRPr="004940EE">
              <w:rPr>
                <w:rFonts w:asciiTheme="minorEastAsia" w:eastAsiaTheme="minorEastAsia" w:hAnsiTheme="minorEastAsia"/>
                <w:color w:val="000000"/>
                <w:sz w:val="22"/>
                <w:szCs w:val="22"/>
              </w:rPr>
              <w:t>10:10-10:20</w:t>
            </w:r>
          </w:p>
        </w:tc>
        <w:tc>
          <w:tcPr>
            <w:tcW w:w="6896" w:type="dxa"/>
            <w:gridSpan w:val="2"/>
            <w:noWrap/>
            <w:vAlign w:val="center"/>
            <w:hideMark/>
          </w:tcPr>
          <w:p w14:paraId="49CA0389" w14:textId="77777777" w:rsidR="009E6FCA" w:rsidRPr="004940EE" w:rsidRDefault="009E6FCA"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957714" w:rsidRPr="004940EE" w14:paraId="722030A4" w14:textId="77777777" w:rsidTr="00957714">
        <w:trPr>
          <w:trHeight w:val="285"/>
        </w:trPr>
        <w:tc>
          <w:tcPr>
            <w:tcW w:w="1413" w:type="dxa"/>
            <w:noWrap/>
            <w:vAlign w:val="center"/>
          </w:tcPr>
          <w:p w14:paraId="3B3BAD52" w14:textId="0680E6DD"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10:20-10:40</w:t>
            </w:r>
          </w:p>
        </w:tc>
        <w:tc>
          <w:tcPr>
            <w:tcW w:w="5953" w:type="dxa"/>
            <w:noWrap/>
            <w:vAlign w:val="center"/>
          </w:tcPr>
          <w:p w14:paraId="5D7CD7AF"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水力学功能性状在固沙灌木环境适应中的作用</w:t>
            </w:r>
          </w:p>
          <w:p w14:paraId="7B74E7DF" w14:textId="142B5587"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报告人：郝广友（中国科学院沈阳应用生态研究所）</w:t>
            </w:r>
          </w:p>
        </w:tc>
        <w:tc>
          <w:tcPr>
            <w:tcW w:w="943" w:type="dxa"/>
            <w:vMerge w:val="restart"/>
            <w:noWrap/>
            <w:vAlign w:val="center"/>
            <w:hideMark/>
          </w:tcPr>
          <w:p w14:paraId="4EF041FC" w14:textId="7B9398F1" w:rsidR="00957714" w:rsidRPr="004940EE" w:rsidRDefault="004F05EB" w:rsidP="00957714">
            <w:pPr>
              <w:jc w:val="center"/>
              <w:rPr>
                <w:rFonts w:asciiTheme="minorEastAsia" w:eastAsiaTheme="minorEastAsia" w:hAnsiTheme="minorEastAsia" w:hint="eastAsia"/>
                <w:color w:val="000000" w:themeColor="text1"/>
                <w:sz w:val="22"/>
              </w:rPr>
            </w:pPr>
            <w:r w:rsidRPr="004F05EB">
              <w:rPr>
                <w:rFonts w:asciiTheme="minorEastAsia" w:eastAsiaTheme="minorEastAsia" w:hAnsiTheme="minorEastAsia" w:hint="eastAsia"/>
                <w:color w:val="000000" w:themeColor="text1"/>
                <w:sz w:val="22"/>
              </w:rPr>
              <w:t>刘</w:t>
            </w:r>
            <w:r w:rsidRPr="004F05EB">
              <w:rPr>
                <w:rFonts w:asciiTheme="minorEastAsia" w:eastAsiaTheme="minorEastAsia" w:hAnsiTheme="minorEastAsia"/>
                <w:color w:val="000000" w:themeColor="text1"/>
                <w:sz w:val="22"/>
              </w:rPr>
              <w:t xml:space="preserve">  慧</w:t>
            </w:r>
          </w:p>
        </w:tc>
      </w:tr>
      <w:tr w:rsidR="00957714" w:rsidRPr="004940EE" w14:paraId="2C54708E" w14:textId="77777777" w:rsidTr="00957714">
        <w:trPr>
          <w:trHeight w:val="285"/>
        </w:trPr>
        <w:tc>
          <w:tcPr>
            <w:tcW w:w="1413" w:type="dxa"/>
            <w:noWrap/>
            <w:vAlign w:val="center"/>
          </w:tcPr>
          <w:p w14:paraId="57F70A73" w14:textId="10E06982"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10:40-10:55</w:t>
            </w:r>
          </w:p>
        </w:tc>
        <w:tc>
          <w:tcPr>
            <w:tcW w:w="5953" w:type="dxa"/>
            <w:noWrap/>
            <w:vAlign w:val="center"/>
          </w:tcPr>
          <w:p w14:paraId="59DA574C"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金属尾矿生态修复中的树种选择策略——基于根系功能性状权衡的修复效益预测方法</w:t>
            </w:r>
          </w:p>
          <w:p w14:paraId="3B58B5D2" w14:textId="433EC362"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报告人：王树凤（中国林科院亚林所）</w:t>
            </w:r>
          </w:p>
        </w:tc>
        <w:tc>
          <w:tcPr>
            <w:tcW w:w="943" w:type="dxa"/>
            <w:vMerge/>
            <w:noWrap/>
            <w:vAlign w:val="center"/>
          </w:tcPr>
          <w:p w14:paraId="5543FD2C" w14:textId="77777777" w:rsidR="00957714" w:rsidRPr="004940EE" w:rsidRDefault="00957714" w:rsidP="00957714">
            <w:pPr>
              <w:jc w:val="center"/>
              <w:rPr>
                <w:rFonts w:asciiTheme="minorEastAsia" w:eastAsiaTheme="minorEastAsia" w:hAnsiTheme="minorEastAsia" w:cs="Times New Roman" w:hint="eastAsia"/>
                <w:color w:val="000000" w:themeColor="text1"/>
                <w:sz w:val="22"/>
              </w:rPr>
            </w:pPr>
          </w:p>
        </w:tc>
      </w:tr>
      <w:tr w:rsidR="00957714" w:rsidRPr="004940EE" w14:paraId="4FD152F8" w14:textId="77777777" w:rsidTr="00957714">
        <w:trPr>
          <w:trHeight w:val="285"/>
        </w:trPr>
        <w:tc>
          <w:tcPr>
            <w:tcW w:w="1413" w:type="dxa"/>
            <w:noWrap/>
            <w:vAlign w:val="center"/>
          </w:tcPr>
          <w:p w14:paraId="3E6EBCD2" w14:textId="6732D9B5"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10:55-11:10</w:t>
            </w:r>
          </w:p>
        </w:tc>
        <w:tc>
          <w:tcPr>
            <w:tcW w:w="5953" w:type="dxa"/>
            <w:noWrap/>
            <w:vAlign w:val="center"/>
          </w:tcPr>
          <w:p w14:paraId="698E2D11"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栎树干旱适应策略:叶片习性调控耐旱与避旱性状协同机制</w:t>
            </w:r>
          </w:p>
          <w:p w14:paraId="394E97D6" w14:textId="373E3BF0"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报告人：梁星云（中国科学院华南植物园）</w:t>
            </w:r>
          </w:p>
        </w:tc>
        <w:tc>
          <w:tcPr>
            <w:tcW w:w="943" w:type="dxa"/>
            <w:vMerge/>
            <w:noWrap/>
            <w:vAlign w:val="center"/>
            <w:hideMark/>
          </w:tcPr>
          <w:p w14:paraId="1723B487" w14:textId="77777777" w:rsidR="00957714" w:rsidRPr="004940EE" w:rsidRDefault="00957714" w:rsidP="00957714">
            <w:pPr>
              <w:rPr>
                <w:rFonts w:asciiTheme="minorEastAsia" w:eastAsiaTheme="minorEastAsia" w:hAnsiTheme="minorEastAsia" w:hint="eastAsia"/>
                <w:color w:val="000000" w:themeColor="text1"/>
                <w:sz w:val="22"/>
              </w:rPr>
            </w:pPr>
          </w:p>
        </w:tc>
      </w:tr>
      <w:tr w:rsidR="00957714" w:rsidRPr="004940EE" w14:paraId="35513C7F" w14:textId="77777777" w:rsidTr="00957714">
        <w:trPr>
          <w:trHeight w:val="285"/>
        </w:trPr>
        <w:tc>
          <w:tcPr>
            <w:tcW w:w="1413" w:type="dxa"/>
            <w:noWrap/>
            <w:vAlign w:val="center"/>
          </w:tcPr>
          <w:p w14:paraId="2C68C937" w14:textId="30E1D1A4"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11:10-11:25</w:t>
            </w:r>
          </w:p>
        </w:tc>
        <w:tc>
          <w:tcPr>
            <w:tcW w:w="5953" w:type="dxa"/>
            <w:noWrap/>
            <w:vAlign w:val="center"/>
          </w:tcPr>
          <w:p w14:paraId="5F53B06F"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喀斯特天坑微生境中荨麻科植物功能性状的分化与保守机制</w:t>
            </w:r>
          </w:p>
          <w:p w14:paraId="4AFC03A5" w14:textId="286C5709"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报告人：杨皓（广西师范大学）</w:t>
            </w:r>
          </w:p>
        </w:tc>
        <w:tc>
          <w:tcPr>
            <w:tcW w:w="943" w:type="dxa"/>
            <w:vMerge/>
            <w:noWrap/>
            <w:vAlign w:val="center"/>
            <w:hideMark/>
          </w:tcPr>
          <w:p w14:paraId="4124A16A" w14:textId="77777777" w:rsidR="00957714" w:rsidRPr="004940EE" w:rsidRDefault="00957714" w:rsidP="00957714">
            <w:pPr>
              <w:rPr>
                <w:rFonts w:asciiTheme="minorEastAsia" w:eastAsiaTheme="minorEastAsia" w:hAnsiTheme="minorEastAsia" w:hint="eastAsia"/>
                <w:color w:val="000000" w:themeColor="text1"/>
                <w:sz w:val="22"/>
              </w:rPr>
            </w:pPr>
          </w:p>
        </w:tc>
      </w:tr>
      <w:tr w:rsidR="00957714" w:rsidRPr="004940EE" w14:paraId="1BBA44DC" w14:textId="77777777" w:rsidTr="00957714">
        <w:trPr>
          <w:trHeight w:val="285"/>
        </w:trPr>
        <w:tc>
          <w:tcPr>
            <w:tcW w:w="1413" w:type="dxa"/>
            <w:noWrap/>
            <w:vAlign w:val="center"/>
          </w:tcPr>
          <w:p w14:paraId="088A9793" w14:textId="626B1394"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11:25-11:40</w:t>
            </w:r>
          </w:p>
        </w:tc>
        <w:tc>
          <w:tcPr>
            <w:tcW w:w="5953" w:type="dxa"/>
            <w:noWrap/>
            <w:vAlign w:val="center"/>
          </w:tcPr>
          <w:p w14:paraId="42DE11DA"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优势种剔除对黄土丘陵区撂荒中后期草地植物群落物种共存的影响</w:t>
            </w:r>
          </w:p>
          <w:p w14:paraId="47E5A829" w14:textId="4BC44028"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报告人：房美艳（延安大学）</w:t>
            </w:r>
          </w:p>
        </w:tc>
        <w:tc>
          <w:tcPr>
            <w:tcW w:w="943" w:type="dxa"/>
            <w:vMerge/>
            <w:noWrap/>
            <w:vAlign w:val="center"/>
          </w:tcPr>
          <w:p w14:paraId="50710ADB" w14:textId="77777777" w:rsidR="00957714" w:rsidRPr="004940EE" w:rsidRDefault="00957714" w:rsidP="00957714">
            <w:pPr>
              <w:rPr>
                <w:rFonts w:asciiTheme="minorEastAsia" w:eastAsiaTheme="minorEastAsia" w:hAnsiTheme="minorEastAsia" w:hint="eastAsia"/>
                <w:color w:val="000000" w:themeColor="text1"/>
                <w:sz w:val="22"/>
              </w:rPr>
            </w:pPr>
          </w:p>
        </w:tc>
      </w:tr>
      <w:tr w:rsidR="009E6FCA" w:rsidRPr="004940EE" w14:paraId="47FE786D" w14:textId="77777777" w:rsidTr="00957714">
        <w:trPr>
          <w:trHeight w:val="285"/>
        </w:trPr>
        <w:tc>
          <w:tcPr>
            <w:tcW w:w="8309" w:type="dxa"/>
            <w:gridSpan w:val="3"/>
            <w:noWrap/>
            <w:vAlign w:val="center"/>
          </w:tcPr>
          <w:p w14:paraId="53F06278" w14:textId="77777777" w:rsidR="009E6FCA" w:rsidRPr="004940EE" w:rsidRDefault="009E6FCA"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午休</w:t>
            </w:r>
          </w:p>
        </w:tc>
      </w:tr>
      <w:tr w:rsidR="00D70CC0" w:rsidRPr="004940EE" w14:paraId="3A1FFF8A" w14:textId="77777777" w:rsidTr="00957714">
        <w:trPr>
          <w:trHeight w:val="285"/>
        </w:trPr>
        <w:tc>
          <w:tcPr>
            <w:tcW w:w="1413" w:type="dxa"/>
            <w:noWrap/>
            <w:vAlign w:val="center"/>
          </w:tcPr>
          <w:p w14:paraId="085EB77B" w14:textId="06C03171" w:rsidR="00D70CC0" w:rsidRPr="004940EE" w:rsidRDefault="00D70CC0"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13:30-13:50</w:t>
            </w:r>
          </w:p>
        </w:tc>
        <w:tc>
          <w:tcPr>
            <w:tcW w:w="5953" w:type="dxa"/>
            <w:noWrap/>
            <w:vAlign w:val="center"/>
          </w:tcPr>
          <w:p w14:paraId="12EBABD1" w14:textId="77777777" w:rsidR="00636803" w:rsidRDefault="00D70CC0" w:rsidP="00636803">
            <w:pPr>
              <w:rPr>
                <w:rFonts w:ascii="等线" w:eastAsia="等线" w:hAnsi="等线" w:hint="eastAsia"/>
                <w:color w:val="000000"/>
                <w:sz w:val="22"/>
                <w:szCs w:val="22"/>
              </w:rPr>
            </w:pPr>
            <w:r>
              <w:rPr>
                <w:rFonts w:ascii="等线" w:eastAsia="等线" w:hAnsi="等线" w:hint="eastAsia"/>
                <w:color w:val="000000"/>
                <w:sz w:val="22"/>
                <w:szCs w:val="22"/>
              </w:rPr>
              <w:t>三维植物群落性状：解析生态系统结构-过程-功能的新途径</w:t>
            </w:r>
          </w:p>
          <w:p w14:paraId="34B1A0E8" w14:textId="5E26D5F9" w:rsidR="00D70CC0" w:rsidRPr="004940EE" w:rsidRDefault="00D70CC0"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何念鹏</w:t>
            </w:r>
            <w:proofErr w:type="gramEnd"/>
            <w:r>
              <w:rPr>
                <w:rFonts w:ascii="等线" w:eastAsia="等线" w:hAnsi="等线" w:hint="eastAsia"/>
                <w:color w:val="000000"/>
                <w:sz w:val="22"/>
                <w:szCs w:val="22"/>
              </w:rPr>
              <w:t>（东北林业大学）</w:t>
            </w:r>
          </w:p>
        </w:tc>
        <w:tc>
          <w:tcPr>
            <w:tcW w:w="943" w:type="dxa"/>
            <w:vMerge w:val="restart"/>
            <w:noWrap/>
            <w:vAlign w:val="center"/>
          </w:tcPr>
          <w:p w14:paraId="6EA7E599" w14:textId="3EF2E38B" w:rsidR="00D70CC0" w:rsidRPr="004940EE" w:rsidRDefault="00D70CC0" w:rsidP="00957714">
            <w:pPr>
              <w:rPr>
                <w:rFonts w:asciiTheme="minorEastAsia" w:eastAsiaTheme="minorEastAsia" w:hAnsiTheme="minorEastAsia" w:hint="eastAsia"/>
                <w:color w:val="000000" w:themeColor="text1"/>
                <w:sz w:val="22"/>
              </w:rPr>
            </w:pPr>
            <w:r w:rsidRPr="004F05EB">
              <w:rPr>
                <w:rFonts w:asciiTheme="minorEastAsia" w:eastAsiaTheme="minorEastAsia" w:hAnsiTheme="minorEastAsia" w:hint="eastAsia"/>
                <w:color w:val="000000" w:themeColor="text1"/>
                <w:sz w:val="22"/>
              </w:rPr>
              <w:t>孔德良</w:t>
            </w:r>
          </w:p>
        </w:tc>
      </w:tr>
      <w:tr w:rsidR="00D70CC0" w:rsidRPr="004940EE" w14:paraId="512FDF25" w14:textId="77777777" w:rsidTr="00957714">
        <w:trPr>
          <w:trHeight w:val="285"/>
        </w:trPr>
        <w:tc>
          <w:tcPr>
            <w:tcW w:w="1413" w:type="dxa"/>
            <w:noWrap/>
            <w:vAlign w:val="center"/>
          </w:tcPr>
          <w:p w14:paraId="789B2CC4" w14:textId="1D8562E1" w:rsidR="00D70CC0" w:rsidRPr="004940EE" w:rsidRDefault="00D70CC0"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13:50-14:10</w:t>
            </w:r>
          </w:p>
        </w:tc>
        <w:tc>
          <w:tcPr>
            <w:tcW w:w="5953" w:type="dxa"/>
            <w:noWrap/>
            <w:vAlign w:val="center"/>
          </w:tcPr>
          <w:p w14:paraId="309E4C29" w14:textId="77777777" w:rsidR="00636803" w:rsidRDefault="00D70CC0" w:rsidP="00636803">
            <w:pPr>
              <w:rPr>
                <w:rFonts w:ascii="等线" w:eastAsia="等线" w:hAnsi="等线" w:hint="eastAsia"/>
                <w:color w:val="000000"/>
                <w:sz w:val="22"/>
                <w:szCs w:val="22"/>
              </w:rPr>
            </w:pPr>
            <w:r>
              <w:rPr>
                <w:rFonts w:ascii="等线" w:eastAsia="等线" w:hAnsi="等线" w:hint="eastAsia"/>
                <w:color w:val="000000"/>
                <w:sz w:val="22"/>
                <w:szCs w:val="22"/>
              </w:rPr>
              <w:t>从植物功能性状适应角度看生态恢复</w:t>
            </w:r>
          </w:p>
          <w:p w14:paraId="74116106" w14:textId="73AF8C17" w:rsidR="00D70CC0" w:rsidRPr="004940EE" w:rsidRDefault="00D70CC0"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报告人：王焓（清华大学）</w:t>
            </w:r>
          </w:p>
        </w:tc>
        <w:tc>
          <w:tcPr>
            <w:tcW w:w="943" w:type="dxa"/>
            <w:vMerge/>
            <w:noWrap/>
            <w:vAlign w:val="center"/>
          </w:tcPr>
          <w:p w14:paraId="59C40CE7" w14:textId="77777777" w:rsidR="00D70CC0" w:rsidRPr="004940EE" w:rsidRDefault="00D70CC0" w:rsidP="00957714">
            <w:pPr>
              <w:rPr>
                <w:rFonts w:asciiTheme="minorEastAsia" w:eastAsiaTheme="minorEastAsia" w:hAnsiTheme="minorEastAsia" w:hint="eastAsia"/>
                <w:color w:val="000000" w:themeColor="text1"/>
                <w:sz w:val="22"/>
              </w:rPr>
            </w:pPr>
          </w:p>
        </w:tc>
      </w:tr>
      <w:tr w:rsidR="00D70CC0" w:rsidRPr="004940EE" w14:paraId="1F531E2C" w14:textId="77777777" w:rsidTr="00957714">
        <w:trPr>
          <w:trHeight w:val="285"/>
        </w:trPr>
        <w:tc>
          <w:tcPr>
            <w:tcW w:w="1413" w:type="dxa"/>
            <w:noWrap/>
            <w:vAlign w:val="center"/>
          </w:tcPr>
          <w:p w14:paraId="3490777E" w14:textId="2418BE75" w:rsidR="00D70CC0" w:rsidRPr="004940EE" w:rsidRDefault="00D70CC0"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14:10-14:25</w:t>
            </w:r>
          </w:p>
        </w:tc>
        <w:tc>
          <w:tcPr>
            <w:tcW w:w="5953" w:type="dxa"/>
            <w:noWrap/>
            <w:vAlign w:val="center"/>
          </w:tcPr>
          <w:p w14:paraId="6F3DDFCB" w14:textId="77777777" w:rsidR="00636803" w:rsidRDefault="00D70CC0" w:rsidP="00636803">
            <w:pPr>
              <w:rPr>
                <w:rFonts w:ascii="等线" w:eastAsia="等线" w:hAnsi="等线" w:hint="eastAsia"/>
                <w:color w:val="000000"/>
                <w:sz w:val="22"/>
                <w:szCs w:val="22"/>
              </w:rPr>
            </w:pPr>
            <w:r>
              <w:rPr>
                <w:rFonts w:ascii="等线" w:eastAsia="等线" w:hAnsi="等线" w:hint="eastAsia"/>
                <w:color w:val="000000"/>
                <w:sz w:val="22"/>
                <w:szCs w:val="22"/>
              </w:rPr>
              <w:t>叶片大小与水力性状之间的关系及驱动因子：从样点到全球尺度</w:t>
            </w:r>
          </w:p>
          <w:p w14:paraId="2544E994" w14:textId="01067186" w:rsidR="00D70CC0" w:rsidRPr="004940EE" w:rsidRDefault="00D70CC0"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lastRenderedPageBreak/>
              <w:t>报告人：贺鹏程（中国科学院华南植物园）</w:t>
            </w:r>
          </w:p>
        </w:tc>
        <w:tc>
          <w:tcPr>
            <w:tcW w:w="943" w:type="dxa"/>
            <w:vMerge/>
            <w:noWrap/>
            <w:vAlign w:val="center"/>
          </w:tcPr>
          <w:p w14:paraId="5FC18D35" w14:textId="77777777" w:rsidR="00D70CC0" w:rsidRPr="004940EE" w:rsidRDefault="00D70CC0" w:rsidP="00957714">
            <w:pPr>
              <w:rPr>
                <w:rFonts w:asciiTheme="minorEastAsia" w:eastAsiaTheme="minorEastAsia" w:hAnsiTheme="minorEastAsia" w:hint="eastAsia"/>
                <w:color w:val="000000" w:themeColor="text1"/>
                <w:sz w:val="22"/>
              </w:rPr>
            </w:pPr>
          </w:p>
        </w:tc>
      </w:tr>
      <w:tr w:rsidR="00D70CC0" w:rsidRPr="004940EE" w14:paraId="6B6512B3" w14:textId="77777777" w:rsidTr="00957714">
        <w:trPr>
          <w:trHeight w:val="285"/>
        </w:trPr>
        <w:tc>
          <w:tcPr>
            <w:tcW w:w="1413" w:type="dxa"/>
            <w:noWrap/>
            <w:vAlign w:val="center"/>
          </w:tcPr>
          <w:p w14:paraId="52B93162" w14:textId="5091A11F" w:rsidR="00D70CC0" w:rsidRPr="004940EE" w:rsidRDefault="00D70CC0"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14:25-14:40</w:t>
            </w:r>
          </w:p>
        </w:tc>
        <w:tc>
          <w:tcPr>
            <w:tcW w:w="5953" w:type="dxa"/>
            <w:noWrap/>
            <w:vAlign w:val="center"/>
          </w:tcPr>
          <w:p w14:paraId="36F0CE42" w14:textId="77777777" w:rsidR="00636803" w:rsidRDefault="00D70CC0" w:rsidP="00636803">
            <w:pPr>
              <w:rPr>
                <w:rFonts w:ascii="等线" w:eastAsia="等线" w:hAnsi="等线" w:hint="eastAsia"/>
                <w:color w:val="000000"/>
                <w:sz w:val="22"/>
                <w:szCs w:val="22"/>
              </w:rPr>
            </w:pPr>
            <w:r>
              <w:rPr>
                <w:rFonts w:ascii="等线" w:eastAsia="等线" w:hAnsi="等线" w:hint="eastAsia"/>
                <w:color w:val="000000"/>
                <w:sz w:val="22"/>
                <w:szCs w:val="22"/>
              </w:rPr>
              <w:t>西南喀斯特山区道路边坡自</w:t>
            </w:r>
            <w:proofErr w:type="gramStart"/>
            <w:r>
              <w:rPr>
                <w:rFonts w:ascii="等线" w:eastAsia="等线" w:hAnsi="等线" w:hint="eastAsia"/>
                <w:color w:val="000000"/>
                <w:sz w:val="22"/>
                <w:szCs w:val="22"/>
              </w:rPr>
              <w:t>生植</w:t>
            </w:r>
            <w:proofErr w:type="gramEnd"/>
            <w:r>
              <w:rPr>
                <w:rFonts w:ascii="等线" w:eastAsia="等线" w:hAnsi="等线" w:hint="eastAsia"/>
                <w:color w:val="000000"/>
                <w:sz w:val="22"/>
                <w:szCs w:val="22"/>
              </w:rPr>
              <w:t>物群落构建机制研究</w:t>
            </w:r>
          </w:p>
          <w:p w14:paraId="25A86DAC" w14:textId="4FA6394B" w:rsidR="00D70CC0" w:rsidRPr="004940EE" w:rsidRDefault="00D70CC0"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秦坤蓉</w:t>
            </w:r>
            <w:proofErr w:type="gramEnd"/>
            <w:r>
              <w:rPr>
                <w:rFonts w:ascii="等线" w:eastAsia="等线" w:hAnsi="等线" w:hint="eastAsia"/>
                <w:color w:val="000000"/>
                <w:sz w:val="22"/>
                <w:szCs w:val="22"/>
              </w:rPr>
              <w:t>（重庆人文科技学院）</w:t>
            </w:r>
          </w:p>
        </w:tc>
        <w:tc>
          <w:tcPr>
            <w:tcW w:w="943" w:type="dxa"/>
            <w:vMerge/>
            <w:noWrap/>
            <w:vAlign w:val="center"/>
          </w:tcPr>
          <w:p w14:paraId="498416A2" w14:textId="77777777" w:rsidR="00D70CC0" w:rsidRPr="004940EE" w:rsidRDefault="00D70CC0" w:rsidP="00957714">
            <w:pPr>
              <w:rPr>
                <w:rFonts w:asciiTheme="minorEastAsia" w:eastAsiaTheme="minorEastAsia" w:hAnsiTheme="minorEastAsia" w:hint="eastAsia"/>
                <w:color w:val="000000" w:themeColor="text1"/>
                <w:sz w:val="22"/>
              </w:rPr>
            </w:pPr>
          </w:p>
        </w:tc>
      </w:tr>
      <w:tr w:rsidR="00D70CC0" w:rsidRPr="004940EE" w14:paraId="3408BC74" w14:textId="77777777" w:rsidTr="00957714">
        <w:trPr>
          <w:trHeight w:val="285"/>
        </w:trPr>
        <w:tc>
          <w:tcPr>
            <w:tcW w:w="1413" w:type="dxa"/>
            <w:noWrap/>
            <w:vAlign w:val="center"/>
          </w:tcPr>
          <w:p w14:paraId="05F4FFA7" w14:textId="6EE49E54" w:rsidR="00D70CC0" w:rsidRPr="004940EE" w:rsidRDefault="00D70CC0"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14:40-14:55</w:t>
            </w:r>
          </w:p>
        </w:tc>
        <w:tc>
          <w:tcPr>
            <w:tcW w:w="5953" w:type="dxa"/>
            <w:noWrap/>
            <w:vAlign w:val="center"/>
          </w:tcPr>
          <w:p w14:paraId="26197DE9" w14:textId="77777777" w:rsidR="00636803" w:rsidRDefault="00D70CC0" w:rsidP="00636803">
            <w:pPr>
              <w:rPr>
                <w:rFonts w:ascii="等线" w:eastAsia="等线" w:hAnsi="等线" w:hint="eastAsia"/>
                <w:color w:val="000000"/>
                <w:sz w:val="22"/>
                <w:szCs w:val="22"/>
              </w:rPr>
            </w:pPr>
            <w:r>
              <w:rPr>
                <w:rFonts w:ascii="等线" w:eastAsia="等线" w:hAnsi="等线" w:hint="eastAsia"/>
                <w:color w:val="000000"/>
                <w:sz w:val="22"/>
                <w:szCs w:val="22"/>
              </w:rPr>
              <w:t>水分阈值调控旱区豆科灌木对碳氮磷的捕获策略</w:t>
            </w:r>
          </w:p>
          <w:p w14:paraId="2300574D" w14:textId="6FF506F9" w:rsidR="00D70CC0" w:rsidRPr="004940EE" w:rsidRDefault="00D70CC0"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报告人：崔光帅（中国科学院青藏高原研究所）</w:t>
            </w:r>
          </w:p>
        </w:tc>
        <w:tc>
          <w:tcPr>
            <w:tcW w:w="943" w:type="dxa"/>
            <w:vMerge/>
            <w:noWrap/>
            <w:vAlign w:val="center"/>
          </w:tcPr>
          <w:p w14:paraId="5F21F033" w14:textId="77777777" w:rsidR="00D70CC0" w:rsidRPr="004940EE" w:rsidRDefault="00D70CC0" w:rsidP="00957714">
            <w:pPr>
              <w:rPr>
                <w:rFonts w:asciiTheme="minorEastAsia" w:eastAsiaTheme="minorEastAsia" w:hAnsiTheme="minorEastAsia" w:hint="eastAsia"/>
                <w:color w:val="000000" w:themeColor="text1"/>
                <w:sz w:val="22"/>
              </w:rPr>
            </w:pPr>
          </w:p>
        </w:tc>
      </w:tr>
      <w:tr w:rsidR="009E6FCA" w:rsidRPr="004940EE" w14:paraId="7757BC5A" w14:textId="77777777" w:rsidTr="002F4DB8">
        <w:trPr>
          <w:trHeight w:val="523"/>
        </w:trPr>
        <w:tc>
          <w:tcPr>
            <w:tcW w:w="1413" w:type="dxa"/>
            <w:noWrap/>
            <w:vAlign w:val="center"/>
          </w:tcPr>
          <w:p w14:paraId="1F8B52AB" w14:textId="6FEBCFAA" w:rsidR="009E6FCA" w:rsidRPr="004940EE" w:rsidRDefault="009E6FCA" w:rsidP="004F05EB">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color w:val="000000"/>
                <w:sz w:val="22"/>
                <w:szCs w:val="22"/>
              </w:rPr>
              <w:t>14:5</w:t>
            </w:r>
            <w:r w:rsidR="004F05EB">
              <w:rPr>
                <w:rFonts w:asciiTheme="minorEastAsia" w:eastAsiaTheme="minorEastAsia" w:hAnsiTheme="minorEastAsia"/>
                <w:color w:val="000000"/>
                <w:sz w:val="22"/>
                <w:szCs w:val="22"/>
              </w:rPr>
              <w:t>5</w:t>
            </w:r>
            <w:r w:rsidR="004F05EB">
              <w:rPr>
                <w:rFonts w:asciiTheme="minorEastAsia" w:eastAsiaTheme="minorEastAsia" w:hAnsiTheme="minorEastAsia" w:hint="eastAsia"/>
                <w:color w:val="000000"/>
                <w:sz w:val="22"/>
                <w:szCs w:val="22"/>
              </w:rPr>
              <w:t>-15:05</w:t>
            </w:r>
          </w:p>
        </w:tc>
        <w:tc>
          <w:tcPr>
            <w:tcW w:w="6896" w:type="dxa"/>
            <w:gridSpan w:val="2"/>
            <w:noWrap/>
            <w:vAlign w:val="center"/>
          </w:tcPr>
          <w:p w14:paraId="3EEF247E" w14:textId="77777777" w:rsidR="009E6FCA" w:rsidRPr="004940EE" w:rsidRDefault="009E6FCA" w:rsidP="00957714">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b/>
                <w:color w:val="000000" w:themeColor="text1"/>
                <w:sz w:val="22"/>
              </w:rPr>
              <w:t>会间休息</w:t>
            </w:r>
          </w:p>
        </w:tc>
      </w:tr>
      <w:tr w:rsidR="00957714" w:rsidRPr="004940EE" w14:paraId="247E0CCE" w14:textId="77777777" w:rsidTr="00957714">
        <w:trPr>
          <w:trHeight w:val="285"/>
        </w:trPr>
        <w:tc>
          <w:tcPr>
            <w:tcW w:w="1413" w:type="dxa"/>
            <w:noWrap/>
            <w:vAlign w:val="center"/>
          </w:tcPr>
          <w:p w14:paraId="7BE1CCF1" w14:textId="611C655A"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15:05-15:20</w:t>
            </w:r>
          </w:p>
        </w:tc>
        <w:tc>
          <w:tcPr>
            <w:tcW w:w="5953" w:type="dxa"/>
            <w:noWrap/>
            <w:vAlign w:val="center"/>
          </w:tcPr>
          <w:p w14:paraId="1E3704C4"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菌根真菌驱动全球植物根系与种子协变关系</w:t>
            </w:r>
          </w:p>
          <w:p w14:paraId="20802A52" w14:textId="10B58188"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报告人：孔德良（河南农业大学）</w:t>
            </w:r>
          </w:p>
        </w:tc>
        <w:tc>
          <w:tcPr>
            <w:tcW w:w="943" w:type="dxa"/>
            <w:vMerge w:val="restart"/>
            <w:noWrap/>
            <w:vAlign w:val="center"/>
          </w:tcPr>
          <w:p w14:paraId="6FE44D80" w14:textId="204EB012" w:rsidR="00957714" w:rsidRPr="004940EE" w:rsidRDefault="004F05EB" w:rsidP="00957714">
            <w:pPr>
              <w:rPr>
                <w:rFonts w:asciiTheme="minorEastAsia" w:eastAsiaTheme="minorEastAsia" w:hAnsiTheme="minorEastAsia" w:hint="eastAsia"/>
                <w:color w:val="000000" w:themeColor="text1"/>
                <w:sz w:val="22"/>
              </w:rPr>
            </w:pPr>
            <w:proofErr w:type="gramStart"/>
            <w:r w:rsidRPr="004F05EB">
              <w:rPr>
                <w:rFonts w:asciiTheme="minorEastAsia" w:eastAsiaTheme="minorEastAsia" w:hAnsiTheme="minorEastAsia" w:hint="eastAsia"/>
                <w:color w:val="000000" w:themeColor="text1"/>
                <w:sz w:val="22"/>
              </w:rPr>
              <w:t>张佳慧</w:t>
            </w:r>
            <w:proofErr w:type="gramEnd"/>
          </w:p>
        </w:tc>
      </w:tr>
      <w:tr w:rsidR="00957714" w:rsidRPr="004940EE" w14:paraId="123E1F2F" w14:textId="77777777" w:rsidTr="00957714">
        <w:trPr>
          <w:trHeight w:val="285"/>
        </w:trPr>
        <w:tc>
          <w:tcPr>
            <w:tcW w:w="1413" w:type="dxa"/>
            <w:noWrap/>
            <w:vAlign w:val="center"/>
          </w:tcPr>
          <w:p w14:paraId="12BE047E" w14:textId="7146B6EA"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15:20-15:35</w:t>
            </w:r>
          </w:p>
        </w:tc>
        <w:tc>
          <w:tcPr>
            <w:tcW w:w="5953" w:type="dxa"/>
            <w:noWrap/>
            <w:vAlign w:val="center"/>
          </w:tcPr>
          <w:p w14:paraId="0E9D781D"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西南山地极端环境下特化苞片结构的进化适应策略</w:t>
            </w:r>
          </w:p>
          <w:p w14:paraId="1EBF1E75" w14:textId="19B005E1"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报告人：宋波（</w:t>
            </w:r>
            <w:r w:rsidR="0040322B" w:rsidRPr="0040322B">
              <w:rPr>
                <w:rFonts w:ascii="等线" w:eastAsia="等线" w:hAnsi="等线" w:hint="eastAsia"/>
                <w:color w:val="000000"/>
                <w:sz w:val="22"/>
                <w:szCs w:val="22"/>
              </w:rPr>
              <w:t>中国科学院昆明植物研究所</w:t>
            </w:r>
            <w:r>
              <w:rPr>
                <w:rFonts w:ascii="等线" w:eastAsia="等线" w:hAnsi="等线" w:hint="eastAsia"/>
                <w:color w:val="000000"/>
                <w:sz w:val="22"/>
                <w:szCs w:val="22"/>
              </w:rPr>
              <w:t>）</w:t>
            </w:r>
          </w:p>
        </w:tc>
        <w:tc>
          <w:tcPr>
            <w:tcW w:w="943" w:type="dxa"/>
            <w:vMerge/>
            <w:noWrap/>
            <w:vAlign w:val="center"/>
          </w:tcPr>
          <w:p w14:paraId="25002953" w14:textId="77777777" w:rsidR="00957714" w:rsidRPr="004940EE" w:rsidRDefault="00957714" w:rsidP="00957714">
            <w:pPr>
              <w:rPr>
                <w:rFonts w:asciiTheme="minorEastAsia" w:eastAsiaTheme="minorEastAsia" w:hAnsiTheme="minorEastAsia" w:hint="eastAsia"/>
                <w:color w:val="000000" w:themeColor="text1"/>
                <w:sz w:val="22"/>
              </w:rPr>
            </w:pPr>
          </w:p>
        </w:tc>
      </w:tr>
      <w:tr w:rsidR="00957714" w:rsidRPr="004940EE" w14:paraId="42351AF3" w14:textId="77777777" w:rsidTr="00957714">
        <w:trPr>
          <w:trHeight w:val="285"/>
        </w:trPr>
        <w:tc>
          <w:tcPr>
            <w:tcW w:w="1413" w:type="dxa"/>
            <w:noWrap/>
            <w:vAlign w:val="center"/>
          </w:tcPr>
          <w:p w14:paraId="743F133B" w14:textId="0DF6B0BA"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15:35-15:50</w:t>
            </w:r>
          </w:p>
        </w:tc>
        <w:tc>
          <w:tcPr>
            <w:tcW w:w="5953" w:type="dxa"/>
            <w:noWrap/>
            <w:vAlign w:val="center"/>
          </w:tcPr>
          <w:p w14:paraId="2E8F6E3E"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干旱胁迫下常绿树种呈现更强生长抗性：基于碳-水关系的解析</w:t>
            </w:r>
          </w:p>
          <w:p w14:paraId="32D1B160" w14:textId="3E21B7A8"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报告人：关心</w:t>
            </w:r>
            <w:proofErr w:type="gramStart"/>
            <w:r>
              <w:rPr>
                <w:rFonts w:ascii="等线" w:eastAsia="等线" w:hAnsi="等线" w:hint="eastAsia"/>
                <w:color w:val="000000"/>
                <w:sz w:val="22"/>
                <w:szCs w:val="22"/>
              </w:rPr>
              <w:t>怡</w:t>
            </w:r>
            <w:proofErr w:type="gramEnd"/>
            <w:r>
              <w:rPr>
                <w:rFonts w:ascii="等线" w:eastAsia="等线" w:hAnsi="等线" w:hint="eastAsia"/>
                <w:color w:val="000000"/>
                <w:sz w:val="22"/>
                <w:szCs w:val="22"/>
              </w:rPr>
              <w:t>（广西大学）</w:t>
            </w:r>
          </w:p>
        </w:tc>
        <w:tc>
          <w:tcPr>
            <w:tcW w:w="943" w:type="dxa"/>
            <w:vMerge/>
            <w:noWrap/>
            <w:vAlign w:val="center"/>
          </w:tcPr>
          <w:p w14:paraId="318E7BEE" w14:textId="77777777" w:rsidR="00957714" w:rsidRPr="004940EE" w:rsidRDefault="00957714" w:rsidP="00957714">
            <w:pPr>
              <w:rPr>
                <w:rFonts w:asciiTheme="minorEastAsia" w:eastAsiaTheme="minorEastAsia" w:hAnsiTheme="minorEastAsia" w:hint="eastAsia"/>
                <w:color w:val="000000" w:themeColor="text1"/>
                <w:sz w:val="22"/>
              </w:rPr>
            </w:pPr>
          </w:p>
        </w:tc>
      </w:tr>
      <w:tr w:rsidR="00957714" w:rsidRPr="004940EE" w14:paraId="7355C0A2" w14:textId="77777777" w:rsidTr="00957714">
        <w:trPr>
          <w:trHeight w:val="285"/>
        </w:trPr>
        <w:tc>
          <w:tcPr>
            <w:tcW w:w="1413" w:type="dxa"/>
            <w:noWrap/>
            <w:vAlign w:val="center"/>
          </w:tcPr>
          <w:p w14:paraId="0A57ACAE" w14:textId="6820F3CB"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15:50-16:05</w:t>
            </w:r>
          </w:p>
        </w:tc>
        <w:tc>
          <w:tcPr>
            <w:tcW w:w="5953" w:type="dxa"/>
            <w:noWrap/>
            <w:vAlign w:val="center"/>
          </w:tcPr>
          <w:p w14:paraId="7B23E7D4"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土壤酸化对草甸草原植物再生长和</w:t>
            </w:r>
            <w:proofErr w:type="gramStart"/>
            <w:r>
              <w:rPr>
                <w:rFonts w:ascii="等线" w:eastAsia="等线" w:hAnsi="等线" w:hint="eastAsia"/>
                <w:color w:val="000000"/>
                <w:sz w:val="22"/>
                <w:szCs w:val="22"/>
              </w:rPr>
              <w:t>氮利用</w:t>
            </w:r>
            <w:proofErr w:type="gramEnd"/>
            <w:r>
              <w:rPr>
                <w:rFonts w:ascii="等线" w:eastAsia="等线" w:hAnsi="等线" w:hint="eastAsia"/>
                <w:color w:val="000000"/>
                <w:sz w:val="22"/>
                <w:szCs w:val="22"/>
              </w:rPr>
              <w:t>策略的影响机制</w:t>
            </w:r>
          </w:p>
          <w:p w14:paraId="60883EDD" w14:textId="3BB3C89C"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报告人：张英（河北大学）</w:t>
            </w:r>
          </w:p>
        </w:tc>
        <w:tc>
          <w:tcPr>
            <w:tcW w:w="943" w:type="dxa"/>
            <w:vMerge/>
            <w:noWrap/>
            <w:vAlign w:val="center"/>
          </w:tcPr>
          <w:p w14:paraId="65E09234" w14:textId="77777777" w:rsidR="00957714" w:rsidRPr="004940EE" w:rsidRDefault="00957714" w:rsidP="00957714">
            <w:pPr>
              <w:rPr>
                <w:rFonts w:asciiTheme="minorEastAsia" w:eastAsiaTheme="minorEastAsia" w:hAnsiTheme="minorEastAsia" w:hint="eastAsia"/>
                <w:color w:val="000000" w:themeColor="text1"/>
                <w:sz w:val="22"/>
              </w:rPr>
            </w:pPr>
          </w:p>
        </w:tc>
      </w:tr>
      <w:tr w:rsidR="00957714" w:rsidRPr="004940EE" w14:paraId="1DE4AD73" w14:textId="77777777" w:rsidTr="00957714">
        <w:trPr>
          <w:trHeight w:val="285"/>
        </w:trPr>
        <w:tc>
          <w:tcPr>
            <w:tcW w:w="1413" w:type="dxa"/>
            <w:noWrap/>
            <w:vAlign w:val="center"/>
          </w:tcPr>
          <w:p w14:paraId="3BCC0EB2" w14:textId="4A8FAEF2" w:rsidR="00957714" w:rsidRPr="004940EE" w:rsidRDefault="00957714" w:rsidP="00957714">
            <w:pPr>
              <w:jc w:val="center"/>
              <w:rPr>
                <w:rFonts w:asciiTheme="minorEastAsia" w:eastAsiaTheme="minorEastAsia" w:hAnsiTheme="minorEastAsia" w:hint="eastAsia"/>
                <w:color w:val="000000"/>
                <w:sz w:val="22"/>
                <w:szCs w:val="22"/>
              </w:rPr>
            </w:pPr>
            <w:r w:rsidRPr="004F05EB">
              <w:rPr>
                <w:rFonts w:asciiTheme="minorEastAsia" w:eastAsiaTheme="minorEastAsia" w:hAnsiTheme="minorEastAsia" w:hint="eastAsia"/>
                <w:color w:val="000000"/>
                <w:sz w:val="22"/>
                <w:szCs w:val="22"/>
              </w:rPr>
              <w:t>16:05-16:20</w:t>
            </w:r>
          </w:p>
        </w:tc>
        <w:tc>
          <w:tcPr>
            <w:tcW w:w="5953" w:type="dxa"/>
            <w:noWrap/>
            <w:vAlign w:val="center"/>
          </w:tcPr>
          <w:p w14:paraId="06FD1E6E" w14:textId="77777777" w:rsidR="00636803" w:rsidRDefault="00957714" w:rsidP="00636803">
            <w:pPr>
              <w:rPr>
                <w:rFonts w:ascii="等线" w:eastAsia="等线" w:hAnsi="等线" w:hint="eastAsia"/>
                <w:color w:val="000000"/>
                <w:sz w:val="22"/>
                <w:szCs w:val="22"/>
              </w:rPr>
            </w:pPr>
            <w:r>
              <w:rPr>
                <w:rFonts w:ascii="等线" w:eastAsia="等线" w:hAnsi="等线" w:hint="eastAsia"/>
                <w:color w:val="000000"/>
                <w:sz w:val="22"/>
                <w:szCs w:val="22"/>
              </w:rPr>
              <w:t>植物不同器官功能性状耦合关系及其对环境变化的响应</w:t>
            </w:r>
          </w:p>
          <w:p w14:paraId="1E5CA8A5" w14:textId="27807B0B" w:rsidR="00957714" w:rsidRPr="004940EE" w:rsidRDefault="00957714" w:rsidP="00636803">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报告人：李锦隆（兰州大学）</w:t>
            </w:r>
          </w:p>
        </w:tc>
        <w:tc>
          <w:tcPr>
            <w:tcW w:w="943" w:type="dxa"/>
            <w:vMerge/>
            <w:noWrap/>
            <w:vAlign w:val="center"/>
          </w:tcPr>
          <w:p w14:paraId="63BE7D95" w14:textId="77777777" w:rsidR="00957714" w:rsidRPr="004940EE" w:rsidRDefault="00957714" w:rsidP="00957714">
            <w:pPr>
              <w:rPr>
                <w:rFonts w:asciiTheme="minorEastAsia" w:eastAsiaTheme="minorEastAsia" w:hAnsiTheme="minorEastAsia" w:hint="eastAsia"/>
                <w:color w:val="000000" w:themeColor="text1"/>
                <w:sz w:val="22"/>
              </w:rPr>
            </w:pPr>
          </w:p>
        </w:tc>
      </w:tr>
    </w:tbl>
    <w:p w14:paraId="6D50D0B4" w14:textId="0D640CA9" w:rsidR="009E6FCA" w:rsidRPr="004940EE" w:rsidRDefault="009E6FCA" w:rsidP="002F2CAB">
      <w:pPr>
        <w:spacing w:line="300" w:lineRule="auto"/>
        <w:rPr>
          <w:rFonts w:asciiTheme="minorEastAsia" w:eastAsiaTheme="minorEastAsia" w:hAnsiTheme="minorEastAsia" w:hint="eastAsia"/>
          <w:b/>
          <w:color w:val="000000" w:themeColor="text1"/>
          <w:szCs w:val="21"/>
        </w:rPr>
      </w:pPr>
    </w:p>
    <w:p w14:paraId="49C59D34" w14:textId="77777777" w:rsidR="00C43DEF" w:rsidRPr="004940EE" w:rsidRDefault="00C43DEF">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3D2CB8F8" w14:textId="62A7308F" w:rsidR="00C43DEF" w:rsidRPr="004940EE" w:rsidRDefault="006239BD"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12</w:t>
      </w:r>
      <w:r w:rsidR="00C43DEF" w:rsidRPr="004940EE">
        <w:rPr>
          <w:rFonts w:asciiTheme="minorEastAsia" w:eastAsiaTheme="minorEastAsia" w:hAnsiTheme="minorEastAsia" w:hint="eastAsia"/>
          <w:b/>
          <w:color w:val="000000" w:themeColor="text1"/>
          <w:sz w:val="28"/>
          <w:szCs w:val="28"/>
        </w:rPr>
        <w:t xml:space="preserve">. </w:t>
      </w:r>
      <w:r w:rsidR="0089365D" w:rsidRPr="0089365D">
        <w:rPr>
          <w:rFonts w:asciiTheme="minorEastAsia" w:eastAsiaTheme="minorEastAsia" w:hAnsiTheme="minorEastAsia" w:cs="Arial" w:hint="eastAsia"/>
          <w:b/>
          <w:bCs/>
          <w:color w:val="000000" w:themeColor="text1"/>
          <w:sz w:val="28"/>
          <w:szCs w:val="28"/>
          <w:bdr w:val="none" w:sz="0" w:space="0" w:color="auto" w:frame="1"/>
        </w:rPr>
        <w:t>生态系统遥感与人工智能</w:t>
      </w:r>
    </w:p>
    <w:p w14:paraId="77C0DD34" w14:textId="017EBB7C"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ED080F" w:rsidRPr="00ED080F">
        <w:rPr>
          <w:rFonts w:asciiTheme="minorEastAsia" w:eastAsiaTheme="minorEastAsia" w:hAnsiTheme="minorEastAsia" w:hint="eastAsia"/>
          <w:color w:val="000000" w:themeColor="text1"/>
          <w:sz w:val="22"/>
          <w:szCs w:val="21"/>
        </w:rPr>
        <w:t>中国生态学学会生态遥感专业委员会</w:t>
      </w:r>
    </w:p>
    <w:p w14:paraId="3CF30F4C" w14:textId="41EB1DA8"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636803" w:rsidRPr="00636803">
        <w:rPr>
          <w:rFonts w:asciiTheme="minorEastAsia" w:eastAsiaTheme="minorEastAsia" w:hAnsiTheme="minorEastAsia" w:cs="Arial" w:hint="eastAsia"/>
          <w:color w:val="000000" w:themeColor="text1"/>
          <w:sz w:val="22"/>
          <w:szCs w:val="22"/>
          <w:bdr w:val="none" w:sz="0" w:space="0" w:color="auto" w:frame="1"/>
        </w:rPr>
        <w:t>吴炳方、沈焕锋</w:t>
      </w:r>
    </w:p>
    <w:p w14:paraId="539EB6BE" w14:textId="606911C1"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0089365D">
        <w:rPr>
          <w:rFonts w:asciiTheme="minorEastAsia" w:eastAsiaTheme="minorEastAsia" w:hAnsiTheme="minorEastAsia" w:hint="eastAsia"/>
          <w:color w:val="000000" w:themeColor="text1"/>
          <w:sz w:val="22"/>
          <w:szCs w:val="21"/>
        </w:rPr>
        <w:t xml:space="preserve"> </w:t>
      </w:r>
      <w:r w:rsidR="00A27FDB">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A27FDB">
        <w:rPr>
          <w:rFonts w:asciiTheme="minorEastAsia" w:eastAsiaTheme="minorEastAsia" w:hAnsiTheme="minorEastAsia"/>
          <w:color w:val="000000" w:themeColor="text1"/>
          <w:sz w:val="22"/>
          <w:szCs w:val="21"/>
        </w:rPr>
        <w:t xml:space="preserve">      </w:t>
      </w:r>
      <w:r w:rsidR="005F1506">
        <w:rPr>
          <w:rFonts w:asciiTheme="minorEastAsia" w:eastAsiaTheme="minorEastAsia" w:hAnsiTheme="minorEastAsia"/>
          <w:color w:val="000000" w:themeColor="text1"/>
          <w:sz w:val="22"/>
          <w:szCs w:val="21"/>
        </w:rPr>
        <w:t xml:space="preserve">    </w:t>
      </w:r>
      <w:r w:rsidR="00C36238">
        <w:rPr>
          <w:rFonts w:asciiTheme="minorEastAsia" w:eastAsiaTheme="minorEastAsia" w:hAnsiTheme="minorEastAsia"/>
          <w:color w:val="000000" w:themeColor="text1"/>
          <w:sz w:val="22"/>
          <w:szCs w:val="21"/>
        </w:rPr>
        <w:t xml:space="preserve">  </w:t>
      </w:r>
      <w:r w:rsidR="00A27FDB">
        <w:rPr>
          <w:rFonts w:asciiTheme="minorEastAsia" w:eastAsiaTheme="minorEastAsia" w:hAnsiTheme="minorEastAsia"/>
          <w:color w:val="000000" w:themeColor="text1"/>
          <w:sz w:val="22"/>
          <w:szCs w:val="21"/>
        </w:rPr>
        <w:t xml:space="preserve">  </w:t>
      </w:r>
      <w:r w:rsidR="00756877"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地点：</w:t>
      </w:r>
      <w:r w:rsidR="00C36238">
        <w:rPr>
          <w:rFonts w:asciiTheme="minorEastAsia" w:eastAsiaTheme="minorEastAsia" w:hAnsiTheme="minorEastAsia" w:hint="eastAsia"/>
          <w:color w:val="000000" w:themeColor="text1"/>
          <w:sz w:val="22"/>
          <w:szCs w:val="21"/>
        </w:rPr>
        <w:t>会议中心一层潜江厅</w:t>
      </w:r>
    </w:p>
    <w:p w14:paraId="0AD57297" w14:textId="77777777" w:rsidR="00C43DEF" w:rsidRPr="004940EE" w:rsidRDefault="00C43DEF" w:rsidP="00C43DEF">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6A7316" w:rsidRPr="004940EE" w14:paraId="2DDF344E" w14:textId="77777777" w:rsidTr="000D0697">
        <w:trPr>
          <w:trHeight w:val="641"/>
        </w:trPr>
        <w:tc>
          <w:tcPr>
            <w:tcW w:w="1413" w:type="dxa"/>
            <w:noWrap/>
            <w:vAlign w:val="center"/>
          </w:tcPr>
          <w:p w14:paraId="21B2E350" w14:textId="77777777" w:rsidR="006A7316" w:rsidRPr="004940EE" w:rsidRDefault="006A7316"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6C74702" w14:textId="77777777" w:rsidR="006A7316" w:rsidRPr="004940EE" w:rsidRDefault="006A7316"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5FBF47E" w14:textId="77777777" w:rsidR="006A7316" w:rsidRPr="004940EE" w:rsidRDefault="006A7316"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6A7316" w:rsidRPr="004940EE" w14:paraId="7429547D" w14:textId="77777777" w:rsidTr="000D0697">
        <w:trPr>
          <w:trHeight w:val="285"/>
        </w:trPr>
        <w:tc>
          <w:tcPr>
            <w:tcW w:w="1413" w:type="dxa"/>
            <w:noWrap/>
            <w:vAlign w:val="center"/>
          </w:tcPr>
          <w:p w14:paraId="66E66675"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08:30-08:50</w:t>
            </w:r>
          </w:p>
        </w:tc>
        <w:tc>
          <w:tcPr>
            <w:tcW w:w="5953" w:type="dxa"/>
            <w:noWrap/>
            <w:vAlign w:val="center"/>
          </w:tcPr>
          <w:p w14:paraId="2FF57357"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基于多</w:t>
            </w:r>
            <w:proofErr w:type="gramStart"/>
            <w:r>
              <w:rPr>
                <w:rFonts w:ascii="等线" w:eastAsia="等线" w:hAnsi="等线" w:hint="eastAsia"/>
                <w:color w:val="000000"/>
                <w:sz w:val="22"/>
                <w:szCs w:val="22"/>
              </w:rPr>
              <w:t>源数据</w:t>
            </w:r>
            <w:proofErr w:type="gramEnd"/>
            <w:r>
              <w:rPr>
                <w:rFonts w:ascii="等线" w:eastAsia="等线" w:hAnsi="等线" w:hint="eastAsia"/>
                <w:color w:val="000000"/>
                <w:sz w:val="22"/>
                <w:szCs w:val="22"/>
              </w:rPr>
              <w:t>集成的我国森林</w:t>
            </w:r>
            <w:proofErr w:type="gramStart"/>
            <w:r>
              <w:rPr>
                <w:rFonts w:ascii="等线" w:eastAsia="等线" w:hAnsi="等线" w:hint="eastAsia"/>
                <w:color w:val="000000"/>
                <w:sz w:val="22"/>
                <w:szCs w:val="22"/>
              </w:rPr>
              <w:t>碳汇潜力</w:t>
            </w:r>
            <w:proofErr w:type="gramEnd"/>
            <w:r>
              <w:rPr>
                <w:rFonts w:ascii="等线" w:eastAsia="等线" w:hAnsi="等线" w:hint="eastAsia"/>
                <w:color w:val="000000"/>
                <w:sz w:val="22"/>
                <w:szCs w:val="22"/>
              </w:rPr>
              <w:t>和调控策略研究</w:t>
            </w:r>
          </w:p>
          <w:p w14:paraId="7656AC77"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报告人：冯晓明（中国科学院生态环境研究中心）</w:t>
            </w:r>
          </w:p>
        </w:tc>
        <w:tc>
          <w:tcPr>
            <w:tcW w:w="943" w:type="dxa"/>
            <w:vMerge w:val="restart"/>
            <w:vAlign w:val="center"/>
          </w:tcPr>
          <w:p w14:paraId="76234597" w14:textId="77777777" w:rsidR="006A7316" w:rsidRDefault="006A7316" w:rsidP="000D0697">
            <w:pPr>
              <w:jc w:val="center"/>
              <w:rPr>
                <w:rFonts w:asciiTheme="minorEastAsia" w:eastAsiaTheme="minorEastAsia" w:hAnsiTheme="minorEastAsia" w:hint="eastAsia"/>
                <w:color w:val="000000" w:themeColor="text1"/>
                <w:sz w:val="22"/>
              </w:rPr>
            </w:pPr>
            <w:r w:rsidRPr="00636803">
              <w:rPr>
                <w:rFonts w:asciiTheme="minorEastAsia" w:eastAsiaTheme="minorEastAsia" w:hAnsiTheme="minorEastAsia" w:hint="eastAsia"/>
                <w:color w:val="000000" w:themeColor="text1"/>
                <w:sz w:val="22"/>
              </w:rPr>
              <w:t>吴炳方</w:t>
            </w:r>
          </w:p>
          <w:p w14:paraId="4231B581" w14:textId="77777777" w:rsidR="006A7316" w:rsidRDefault="006A7316" w:rsidP="000D0697">
            <w:pPr>
              <w:jc w:val="center"/>
              <w:rPr>
                <w:rFonts w:asciiTheme="minorEastAsia" w:eastAsiaTheme="minorEastAsia" w:hAnsiTheme="minorEastAsia" w:hint="eastAsia"/>
                <w:color w:val="000000" w:themeColor="text1"/>
                <w:sz w:val="22"/>
              </w:rPr>
            </w:pPr>
          </w:p>
          <w:p w14:paraId="080CF540" w14:textId="77777777" w:rsidR="006A7316" w:rsidRPr="00636803" w:rsidRDefault="006A7316" w:rsidP="000D0697">
            <w:pPr>
              <w:jc w:val="center"/>
              <w:rPr>
                <w:rFonts w:asciiTheme="minorEastAsia" w:eastAsiaTheme="minorEastAsia" w:hAnsiTheme="minorEastAsia" w:hint="eastAsia"/>
                <w:color w:val="000000" w:themeColor="text1"/>
                <w:sz w:val="22"/>
              </w:rPr>
            </w:pPr>
            <w:r w:rsidRPr="00636803">
              <w:rPr>
                <w:rFonts w:asciiTheme="minorEastAsia" w:eastAsiaTheme="minorEastAsia" w:hAnsiTheme="minorEastAsia" w:hint="eastAsia"/>
                <w:color w:val="000000" w:themeColor="text1"/>
                <w:sz w:val="22"/>
              </w:rPr>
              <w:t>曾</w:t>
            </w:r>
            <w:r>
              <w:rPr>
                <w:rFonts w:asciiTheme="minorEastAsia" w:eastAsiaTheme="minorEastAsia" w:hAnsiTheme="minorEastAsia" w:hint="eastAsia"/>
                <w:color w:val="000000" w:themeColor="text1"/>
                <w:sz w:val="22"/>
              </w:rPr>
              <w:t xml:space="preserve">  </w:t>
            </w:r>
            <w:r w:rsidRPr="00636803">
              <w:rPr>
                <w:rFonts w:asciiTheme="minorEastAsia" w:eastAsiaTheme="minorEastAsia" w:hAnsiTheme="minorEastAsia" w:hint="eastAsia"/>
                <w:color w:val="000000" w:themeColor="text1"/>
                <w:sz w:val="22"/>
              </w:rPr>
              <w:t>源</w:t>
            </w:r>
          </w:p>
        </w:tc>
      </w:tr>
      <w:tr w:rsidR="006A7316" w:rsidRPr="004940EE" w14:paraId="75EEF659" w14:textId="77777777" w:rsidTr="000D0697">
        <w:trPr>
          <w:trHeight w:val="285"/>
        </w:trPr>
        <w:tc>
          <w:tcPr>
            <w:tcW w:w="1413" w:type="dxa"/>
            <w:noWrap/>
            <w:vAlign w:val="center"/>
          </w:tcPr>
          <w:p w14:paraId="709B411C"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08:50-09:05</w:t>
            </w:r>
          </w:p>
        </w:tc>
        <w:tc>
          <w:tcPr>
            <w:tcW w:w="5953" w:type="dxa"/>
            <w:noWrap/>
            <w:vAlign w:val="center"/>
          </w:tcPr>
          <w:p w14:paraId="0F1DB933"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基于多源遥感和深度学习的青藏高原草地植被群系制图</w:t>
            </w:r>
          </w:p>
          <w:p w14:paraId="02568DE8"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胡容海</w:t>
            </w:r>
            <w:proofErr w:type="gramEnd"/>
            <w:r>
              <w:rPr>
                <w:rFonts w:ascii="等线" w:eastAsia="等线" w:hAnsi="等线" w:hint="eastAsia"/>
                <w:color w:val="000000"/>
                <w:sz w:val="22"/>
                <w:szCs w:val="22"/>
              </w:rPr>
              <w:t>（中国科学院大学）</w:t>
            </w:r>
          </w:p>
        </w:tc>
        <w:tc>
          <w:tcPr>
            <w:tcW w:w="943" w:type="dxa"/>
            <w:vMerge/>
            <w:noWrap/>
            <w:vAlign w:val="center"/>
            <w:hideMark/>
          </w:tcPr>
          <w:p w14:paraId="4D8EAF7C"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533E28F0" w14:textId="77777777" w:rsidTr="000D0697">
        <w:trPr>
          <w:trHeight w:val="285"/>
        </w:trPr>
        <w:tc>
          <w:tcPr>
            <w:tcW w:w="1413" w:type="dxa"/>
            <w:noWrap/>
            <w:vAlign w:val="center"/>
          </w:tcPr>
          <w:p w14:paraId="6B6D9E0E"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09:05-09:20</w:t>
            </w:r>
          </w:p>
        </w:tc>
        <w:tc>
          <w:tcPr>
            <w:tcW w:w="5953" w:type="dxa"/>
            <w:noWrap/>
            <w:vAlign w:val="center"/>
          </w:tcPr>
          <w:p w14:paraId="67556450"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橡胶树白粉病病害遥感研究</w:t>
            </w:r>
          </w:p>
          <w:p w14:paraId="51F63A30"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报告人：翟德利（中国科学院西双版纳热带植物园）</w:t>
            </w:r>
          </w:p>
        </w:tc>
        <w:tc>
          <w:tcPr>
            <w:tcW w:w="943" w:type="dxa"/>
            <w:vMerge/>
            <w:noWrap/>
            <w:vAlign w:val="center"/>
            <w:hideMark/>
          </w:tcPr>
          <w:p w14:paraId="6E231734"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53FD9F30" w14:textId="77777777" w:rsidTr="000D0697">
        <w:trPr>
          <w:trHeight w:val="266"/>
        </w:trPr>
        <w:tc>
          <w:tcPr>
            <w:tcW w:w="1413" w:type="dxa"/>
            <w:noWrap/>
            <w:vAlign w:val="center"/>
          </w:tcPr>
          <w:p w14:paraId="12B5738E"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09:20-09:35</w:t>
            </w:r>
          </w:p>
        </w:tc>
        <w:tc>
          <w:tcPr>
            <w:tcW w:w="5953" w:type="dxa"/>
            <w:noWrap/>
            <w:vAlign w:val="center"/>
          </w:tcPr>
          <w:p w14:paraId="561EC56F"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激光雷达技术在红树林生态中的应用与研究进展</w:t>
            </w:r>
          </w:p>
          <w:p w14:paraId="75890BA9"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报告人：王德智（湖北大学）</w:t>
            </w:r>
          </w:p>
        </w:tc>
        <w:tc>
          <w:tcPr>
            <w:tcW w:w="943" w:type="dxa"/>
            <w:vMerge/>
            <w:noWrap/>
            <w:vAlign w:val="center"/>
            <w:hideMark/>
          </w:tcPr>
          <w:p w14:paraId="25915885"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4BD13B34" w14:textId="77777777" w:rsidTr="000D0697">
        <w:trPr>
          <w:trHeight w:val="285"/>
        </w:trPr>
        <w:tc>
          <w:tcPr>
            <w:tcW w:w="1413" w:type="dxa"/>
            <w:noWrap/>
            <w:vAlign w:val="center"/>
          </w:tcPr>
          <w:p w14:paraId="43D0C91B"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09:35-09:50</w:t>
            </w:r>
          </w:p>
        </w:tc>
        <w:tc>
          <w:tcPr>
            <w:tcW w:w="5953" w:type="dxa"/>
            <w:noWrap/>
            <w:vAlign w:val="center"/>
          </w:tcPr>
          <w:p w14:paraId="3BBFF464"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迁移与多任务学习支持下的遥感植被生产力估算</w:t>
            </w:r>
          </w:p>
          <w:p w14:paraId="4E0F632A"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报告人：管小彬（武汉大学）</w:t>
            </w:r>
          </w:p>
        </w:tc>
        <w:tc>
          <w:tcPr>
            <w:tcW w:w="943" w:type="dxa"/>
            <w:vMerge/>
            <w:noWrap/>
            <w:vAlign w:val="center"/>
            <w:hideMark/>
          </w:tcPr>
          <w:p w14:paraId="3F5C1CFF"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7C9C1889" w14:textId="77777777" w:rsidTr="000D0697">
        <w:trPr>
          <w:trHeight w:val="285"/>
        </w:trPr>
        <w:tc>
          <w:tcPr>
            <w:tcW w:w="1413" w:type="dxa"/>
            <w:noWrap/>
            <w:vAlign w:val="center"/>
          </w:tcPr>
          <w:p w14:paraId="34D90831"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09:50-10:05</w:t>
            </w:r>
          </w:p>
        </w:tc>
        <w:tc>
          <w:tcPr>
            <w:tcW w:w="5953" w:type="dxa"/>
            <w:noWrap/>
            <w:vAlign w:val="center"/>
          </w:tcPr>
          <w:p w14:paraId="051C1287"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揭示海南岛橡胶林物候时空动态：基于多源遥感与气候因素的分析</w:t>
            </w:r>
          </w:p>
          <w:p w14:paraId="20FF668A"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赖虹燕</w:t>
            </w:r>
            <w:proofErr w:type="gramEnd"/>
            <w:r>
              <w:rPr>
                <w:rFonts w:ascii="等线" w:eastAsia="等线" w:hAnsi="等线" w:hint="eastAsia"/>
                <w:color w:val="000000"/>
                <w:sz w:val="22"/>
                <w:szCs w:val="22"/>
              </w:rPr>
              <w:t>（中国热带农业科学院橡胶研究所）</w:t>
            </w:r>
          </w:p>
        </w:tc>
        <w:tc>
          <w:tcPr>
            <w:tcW w:w="943" w:type="dxa"/>
            <w:vMerge/>
            <w:noWrap/>
            <w:vAlign w:val="center"/>
          </w:tcPr>
          <w:p w14:paraId="010D7708"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57A226AC" w14:textId="77777777" w:rsidTr="000D0697">
        <w:trPr>
          <w:trHeight w:val="437"/>
        </w:trPr>
        <w:tc>
          <w:tcPr>
            <w:tcW w:w="1413" w:type="dxa"/>
            <w:noWrap/>
            <w:vAlign w:val="center"/>
          </w:tcPr>
          <w:p w14:paraId="0B664D8A" w14:textId="77777777" w:rsidR="006A7316" w:rsidRPr="004940EE" w:rsidRDefault="006A7316" w:rsidP="000D0697">
            <w:pPr>
              <w:jc w:val="center"/>
              <w:rPr>
                <w:rFonts w:asciiTheme="minorEastAsia" w:eastAsiaTheme="minorEastAsia" w:hAnsiTheme="minorEastAsia" w:cs="Times New Roman" w:hint="eastAsia"/>
                <w:color w:val="000000" w:themeColor="text1"/>
                <w:sz w:val="20"/>
                <w:szCs w:val="20"/>
              </w:rPr>
            </w:pPr>
            <w:r w:rsidRPr="00636803">
              <w:rPr>
                <w:rFonts w:asciiTheme="minorEastAsia" w:eastAsiaTheme="minorEastAsia" w:hAnsiTheme="minorEastAsia" w:hint="eastAsia"/>
                <w:color w:val="000000"/>
                <w:sz w:val="22"/>
                <w:szCs w:val="22"/>
              </w:rPr>
              <w:t>10:05</w:t>
            </w:r>
            <w:r>
              <w:rPr>
                <w:rFonts w:asciiTheme="minorEastAsia" w:eastAsiaTheme="minorEastAsia" w:hAnsiTheme="minorEastAsia" w:hint="eastAsia"/>
                <w:color w:val="000000"/>
                <w:sz w:val="22"/>
                <w:szCs w:val="22"/>
              </w:rPr>
              <w:t>-</w:t>
            </w:r>
            <w:r w:rsidRPr="00636803">
              <w:rPr>
                <w:rFonts w:asciiTheme="minorEastAsia" w:eastAsiaTheme="minorEastAsia" w:hAnsiTheme="minorEastAsia" w:hint="eastAsia"/>
                <w:color w:val="000000"/>
                <w:sz w:val="22"/>
                <w:szCs w:val="22"/>
              </w:rPr>
              <w:t>10:15</w:t>
            </w:r>
          </w:p>
        </w:tc>
        <w:tc>
          <w:tcPr>
            <w:tcW w:w="6896" w:type="dxa"/>
            <w:gridSpan w:val="2"/>
            <w:noWrap/>
            <w:vAlign w:val="center"/>
            <w:hideMark/>
          </w:tcPr>
          <w:p w14:paraId="6EB95942" w14:textId="77777777" w:rsidR="006A7316" w:rsidRPr="004940EE" w:rsidRDefault="006A7316" w:rsidP="000D0697">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6A7316" w:rsidRPr="004940EE" w14:paraId="1748666D" w14:textId="77777777" w:rsidTr="000D0697">
        <w:trPr>
          <w:trHeight w:val="285"/>
        </w:trPr>
        <w:tc>
          <w:tcPr>
            <w:tcW w:w="1413" w:type="dxa"/>
            <w:noWrap/>
            <w:vAlign w:val="center"/>
          </w:tcPr>
          <w:p w14:paraId="02B26B55"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10:15-10:35</w:t>
            </w:r>
          </w:p>
        </w:tc>
        <w:tc>
          <w:tcPr>
            <w:tcW w:w="5953" w:type="dxa"/>
            <w:noWrap/>
            <w:vAlign w:val="center"/>
          </w:tcPr>
          <w:p w14:paraId="11CC3D00"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高时空分辨率生态参数遥感生成方法研究</w:t>
            </w:r>
          </w:p>
          <w:p w14:paraId="634CE76A"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报告人：贾坤（北京师范大学）</w:t>
            </w:r>
          </w:p>
        </w:tc>
        <w:tc>
          <w:tcPr>
            <w:tcW w:w="943" w:type="dxa"/>
            <w:vMerge w:val="restart"/>
            <w:noWrap/>
            <w:vAlign w:val="center"/>
          </w:tcPr>
          <w:p w14:paraId="1856CA1E" w14:textId="77777777" w:rsidR="006A7316" w:rsidRDefault="006A7316" w:rsidP="000D0697">
            <w:pPr>
              <w:jc w:val="center"/>
              <w:rPr>
                <w:rFonts w:asciiTheme="minorEastAsia" w:eastAsiaTheme="minorEastAsia" w:hAnsiTheme="minorEastAsia" w:hint="eastAsia"/>
                <w:color w:val="000000" w:themeColor="text1"/>
                <w:sz w:val="22"/>
              </w:rPr>
            </w:pPr>
            <w:r w:rsidRPr="00636803">
              <w:rPr>
                <w:rFonts w:asciiTheme="minorEastAsia" w:eastAsiaTheme="minorEastAsia" w:hAnsiTheme="minorEastAsia" w:hint="eastAsia"/>
                <w:color w:val="000000" w:themeColor="text1"/>
                <w:sz w:val="22"/>
              </w:rPr>
              <w:t>沈焕锋</w:t>
            </w:r>
          </w:p>
          <w:p w14:paraId="549496FF" w14:textId="77777777" w:rsidR="006A7316" w:rsidRDefault="006A7316" w:rsidP="000D0697">
            <w:pPr>
              <w:jc w:val="center"/>
              <w:rPr>
                <w:rFonts w:asciiTheme="minorEastAsia" w:eastAsiaTheme="minorEastAsia" w:hAnsiTheme="minorEastAsia" w:hint="eastAsia"/>
                <w:color w:val="000000" w:themeColor="text1"/>
                <w:sz w:val="22"/>
              </w:rPr>
            </w:pPr>
          </w:p>
          <w:p w14:paraId="63719405" w14:textId="77777777" w:rsidR="006A7316" w:rsidRPr="004940EE" w:rsidRDefault="006A7316" w:rsidP="000D0697">
            <w:pPr>
              <w:jc w:val="center"/>
              <w:rPr>
                <w:rFonts w:asciiTheme="minorEastAsia" w:eastAsiaTheme="minorEastAsia" w:hAnsiTheme="minorEastAsia" w:hint="eastAsia"/>
                <w:color w:val="000000" w:themeColor="text1"/>
                <w:sz w:val="22"/>
              </w:rPr>
            </w:pPr>
            <w:r w:rsidRPr="00636803">
              <w:rPr>
                <w:rFonts w:asciiTheme="minorEastAsia" w:eastAsiaTheme="minorEastAsia" w:hAnsiTheme="minorEastAsia" w:hint="eastAsia"/>
                <w:color w:val="000000" w:themeColor="text1"/>
                <w:sz w:val="22"/>
              </w:rPr>
              <w:t>赵</w:t>
            </w:r>
            <w:r>
              <w:rPr>
                <w:rFonts w:asciiTheme="minorEastAsia" w:eastAsiaTheme="minorEastAsia" w:hAnsiTheme="minorEastAsia" w:hint="eastAsia"/>
                <w:color w:val="000000" w:themeColor="text1"/>
                <w:sz w:val="22"/>
              </w:rPr>
              <w:t xml:space="preserve">  </w:t>
            </w:r>
            <w:proofErr w:type="gramStart"/>
            <w:r w:rsidRPr="00636803">
              <w:rPr>
                <w:rFonts w:asciiTheme="minorEastAsia" w:eastAsiaTheme="minorEastAsia" w:hAnsiTheme="minorEastAsia" w:hint="eastAsia"/>
                <w:color w:val="000000" w:themeColor="text1"/>
                <w:sz w:val="22"/>
              </w:rPr>
              <w:t>旦</w:t>
            </w:r>
            <w:proofErr w:type="gramEnd"/>
          </w:p>
        </w:tc>
      </w:tr>
      <w:tr w:rsidR="006A7316" w:rsidRPr="004940EE" w14:paraId="770E9D96" w14:textId="77777777" w:rsidTr="000D0697">
        <w:trPr>
          <w:trHeight w:val="285"/>
        </w:trPr>
        <w:tc>
          <w:tcPr>
            <w:tcW w:w="1413" w:type="dxa"/>
            <w:noWrap/>
            <w:vAlign w:val="center"/>
          </w:tcPr>
          <w:p w14:paraId="4F8E1892"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10:35-10:50</w:t>
            </w:r>
          </w:p>
        </w:tc>
        <w:tc>
          <w:tcPr>
            <w:tcW w:w="5953" w:type="dxa"/>
            <w:noWrap/>
            <w:vAlign w:val="center"/>
          </w:tcPr>
          <w:p w14:paraId="195182FE"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地表水资源遥感智能监测</w:t>
            </w:r>
          </w:p>
          <w:p w14:paraId="671AF79A"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报告人：凌峰（中国科学院精密测量科学与技术创新研究院）</w:t>
            </w:r>
          </w:p>
        </w:tc>
        <w:tc>
          <w:tcPr>
            <w:tcW w:w="943" w:type="dxa"/>
            <w:vMerge/>
            <w:noWrap/>
            <w:vAlign w:val="center"/>
          </w:tcPr>
          <w:p w14:paraId="1099CB08"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3F087ADE" w14:textId="77777777" w:rsidTr="000D0697">
        <w:trPr>
          <w:trHeight w:val="285"/>
        </w:trPr>
        <w:tc>
          <w:tcPr>
            <w:tcW w:w="1413" w:type="dxa"/>
            <w:noWrap/>
            <w:vAlign w:val="center"/>
          </w:tcPr>
          <w:p w14:paraId="06C07FBA"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10:50-11:05</w:t>
            </w:r>
          </w:p>
        </w:tc>
        <w:tc>
          <w:tcPr>
            <w:tcW w:w="5953" w:type="dxa"/>
            <w:noWrap/>
            <w:vAlign w:val="center"/>
          </w:tcPr>
          <w:p w14:paraId="21F0BC58"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基于自组网和人工智能的生态系统智能化监测研究——以北京奥林匹克森林公园为例</w:t>
            </w:r>
          </w:p>
          <w:p w14:paraId="2B76312B"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报告人：张红星（中国科学院生态环境研究中心）</w:t>
            </w:r>
          </w:p>
        </w:tc>
        <w:tc>
          <w:tcPr>
            <w:tcW w:w="943" w:type="dxa"/>
            <w:vMerge/>
            <w:noWrap/>
            <w:vAlign w:val="center"/>
          </w:tcPr>
          <w:p w14:paraId="7049171C"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1CAEC8FE" w14:textId="77777777" w:rsidTr="000D0697">
        <w:trPr>
          <w:trHeight w:val="285"/>
        </w:trPr>
        <w:tc>
          <w:tcPr>
            <w:tcW w:w="1413" w:type="dxa"/>
            <w:noWrap/>
            <w:vAlign w:val="center"/>
          </w:tcPr>
          <w:p w14:paraId="435E6D7E"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11:05-11:20</w:t>
            </w:r>
          </w:p>
        </w:tc>
        <w:tc>
          <w:tcPr>
            <w:tcW w:w="5953" w:type="dxa"/>
            <w:noWrap/>
            <w:vAlign w:val="center"/>
          </w:tcPr>
          <w:p w14:paraId="189B4242"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融合遥感分类与</w:t>
            </w:r>
            <w:proofErr w:type="spellStart"/>
            <w:r>
              <w:rPr>
                <w:rFonts w:ascii="等线" w:eastAsia="等线" w:hAnsi="等线" w:hint="eastAsia"/>
                <w:color w:val="000000"/>
                <w:sz w:val="22"/>
                <w:szCs w:val="22"/>
              </w:rPr>
              <w:t>MaxEnt</w:t>
            </w:r>
            <w:proofErr w:type="spellEnd"/>
            <w:r>
              <w:rPr>
                <w:rFonts w:ascii="等线" w:eastAsia="等线" w:hAnsi="等线" w:hint="eastAsia"/>
                <w:color w:val="000000"/>
                <w:sz w:val="22"/>
                <w:szCs w:val="22"/>
              </w:rPr>
              <w:t>模型支撑柑橘种植现状与潜力评估</w:t>
            </w:r>
          </w:p>
          <w:p w14:paraId="17499C65"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报告人：李中元（湖北大学）</w:t>
            </w:r>
          </w:p>
        </w:tc>
        <w:tc>
          <w:tcPr>
            <w:tcW w:w="943" w:type="dxa"/>
            <w:vMerge/>
            <w:noWrap/>
            <w:vAlign w:val="center"/>
          </w:tcPr>
          <w:p w14:paraId="7E018DED"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76FA31FE" w14:textId="77777777" w:rsidTr="000D0697">
        <w:trPr>
          <w:trHeight w:val="285"/>
        </w:trPr>
        <w:tc>
          <w:tcPr>
            <w:tcW w:w="1413" w:type="dxa"/>
            <w:noWrap/>
            <w:vAlign w:val="center"/>
          </w:tcPr>
          <w:p w14:paraId="7861708B"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11:20-11:35</w:t>
            </w:r>
          </w:p>
        </w:tc>
        <w:tc>
          <w:tcPr>
            <w:tcW w:w="5953" w:type="dxa"/>
            <w:noWrap/>
            <w:vAlign w:val="center"/>
          </w:tcPr>
          <w:p w14:paraId="4D276E25"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基于时序SAR与深度学习的华南农田提取研究</w:t>
            </w:r>
          </w:p>
          <w:p w14:paraId="7CB95FC6"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报告人：李洪忠（中国科学院深圳先进技术研究院）</w:t>
            </w:r>
          </w:p>
        </w:tc>
        <w:tc>
          <w:tcPr>
            <w:tcW w:w="943" w:type="dxa"/>
            <w:vMerge/>
            <w:noWrap/>
            <w:vAlign w:val="center"/>
          </w:tcPr>
          <w:p w14:paraId="6E9C2311"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1833C440" w14:textId="77777777" w:rsidTr="000D0697">
        <w:trPr>
          <w:trHeight w:val="285"/>
        </w:trPr>
        <w:tc>
          <w:tcPr>
            <w:tcW w:w="1413" w:type="dxa"/>
            <w:noWrap/>
            <w:vAlign w:val="center"/>
          </w:tcPr>
          <w:p w14:paraId="775CCFFC" w14:textId="77777777" w:rsidR="006A7316" w:rsidRPr="00636803" w:rsidRDefault="006A7316" w:rsidP="000D0697">
            <w:pPr>
              <w:jc w:val="center"/>
              <w:rPr>
                <w:rFonts w:asciiTheme="minorEastAsia" w:eastAsiaTheme="minorEastAsia" w:hAnsiTheme="minorEastAsia" w:hint="eastAsia"/>
                <w:color w:val="000000"/>
                <w:sz w:val="22"/>
                <w:szCs w:val="22"/>
              </w:rPr>
            </w:pPr>
            <w:r w:rsidRPr="00636803">
              <w:rPr>
                <w:rFonts w:asciiTheme="minorEastAsia" w:eastAsiaTheme="minorEastAsia" w:hAnsiTheme="minorEastAsia" w:hint="eastAsia"/>
                <w:color w:val="000000"/>
                <w:sz w:val="22"/>
                <w:szCs w:val="22"/>
              </w:rPr>
              <w:t>11:35-1</w:t>
            </w:r>
            <w:r>
              <w:rPr>
                <w:rFonts w:asciiTheme="minorEastAsia" w:eastAsiaTheme="minorEastAsia" w:hAnsiTheme="minorEastAsia" w:hint="eastAsia"/>
                <w:color w:val="000000"/>
                <w:sz w:val="22"/>
                <w:szCs w:val="22"/>
              </w:rPr>
              <w:t>2:00</w:t>
            </w:r>
          </w:p>
        </w:tc>
        <w:tc>
          <w:tcPr>
            <w:tcW w:w="5953" w:type="dxa"/>
            <w:noWrap/>
            <w:vAlign w:val="center"/>
          </w:tcPr>
          <w:p w14:paraId="3EA3FA59" w14:textId="77777777" w:rsidR="006A7316" w:rsidRPr="004940EE" w:rsidRDefault="006A7316" w:rsidP="000D0697">
            <w:pP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集中讨论</w:t>
            </w:r>
          </w:p>
        </w:tc>
        <w:tc>
          <w:tcPr>
            <w:tcW w:w="943" w:type="dxa"/>
            <w:vMerge/>
            <w:noWrap/>
            <w:vAlign w:val="center"/>
          </w:tcPr>
          <w:p w14:paraId="33C7EF4A" w14:textId="77777777" w:rsidR="006A7316" w:rsidRPr="004940EE" w:rsidRDefault="006A7316" w:rsidP="000D0697">
            <w:pPr>
              <w:rPr>
                <w:rFonts w:asciiTheme="minorEastAsia" w:eastAsiaTheme="minorEastAsia" w:hAnsiTheme="minorEastAsia" w:hint="eastAsia"/>
                <w:color w:val="000000" w:themeColor="text1"/>
                <w:sz w:val="22"/>
              </w:rPr>
            </w:pPr>
          </w:p>
        </w:tc>
      </w:tr>
    </w:tbl>
    <w:p w14:paraId="7462131B" w14:textId="35ECB35D" w:rsidR="0089365D" w:rsidRDefault="0089365D">
      <w:pPr>
        <w:rPr>
          <w:rFonts w:asciiTheme="minorEastAsia" w:eastAsiaTheme="minorEastAsia" w:hAnsiTheme="minorEastAsia" w:hint="eastAsia"/>
          <w:b/>
          <w:color w:val="000000" w:themeColor="text1"/>
          <w:szCs w:val="21"/>
        </w:rPr>
      </w:pPr>
    </w:p>
    <w:p w14:paraId="22654B64" w14:textId="7853A034" w:rsidR="00C43DEF" w:rsidRPr="004940EE" w:rsidRDefault="0089365D">
      <w:pPr>
        <w:rPr>
          <w:rFonts w:asciiTheme="minorEastAsia" w:eastAsiaTheme="minorEastAsia" w:hAnsiTheme="minorEastAsia" w:hint="eastAsia"/>
          <w:b/>
          <w:color w:val="000000" w:themeColor="text1"/>
          <w:szCs w:val="21"/>
        </w:rPr>
      </w:pPr>
      <w:r>
        <w:rPr>
          <w:rFonts w:asciiTheme="minorEastAsia" w:eastAsiaTheme="minorEastAsia" w:hAnsiTheme="minorEastAsia"/>
          <w:b/>
          <w:color w:val="000000" w:themeColor="text1"/>
          <w:szCs w:val="21"/>
        </w:rPr>
        <w:br w:type="page"/>
      </w:r>
    </w:p>
    <w:p w14:paraId="5C0AD277" w14:textId="77777777" w:rsidR="0089365D" w:rsidRDefault="006239BD" w:rsidP="0089365D">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b/>
          <w:color w:val="000000" w:themeColor="text1"/>
          <w:sz w:val="28"/>
          <w:szCs w:val="28"/>
        </w:rPr>
        <w:lastRenderedPageBreak/>
        <w:t>13</w:t>
      </w:r>
      <w:r w:rsidR="00C43DEF" w:rsidRPr="004940EE">
        <w:rPr>
          <w:rFonts w:asciiTheme="minorEastAsia" w:eastAsiaTheme="minorEastAsia" w:hAnsiTheme="minorEastAsia" w:hint="eastAsia"/>
          <w:b/>
          <w:color w:val="000000" w:themeColor="text1"/>
          <w:sz w:val="28"/>
          <w:szCs w:val="28"/>
        </w:rPr>
        <w:t xml:space="preserve">. </w:t>
      </w:r>
      <w:r w:rsidR="0089365D" w:rsidRPr="0089365D">
        <w:rPr>
          <w:rFonts w:asciiTheme="minorEastAsia" w:eastAsiaTheme="minorEastAsia" w:hAnsiTheme="minorEastAsia" w:cs="Arial" w:hint="eastAsia"/>
          <w:b/>
          <w:bCs/>
          <w:color w:val="000000" w:themeColor="text1"/>
          <w:sz w:val="28"/>
          <w:szCs w:val="28"/>
          <w:bdr w:val="none" w:sz="0" w:space="0" w:color="auto" w:frame="1"/>
        </w:rPr>
        <w:t>国家公园与自然保护地</w:t>
      </w:r>
    </w:p>
    <w:p w14:paraId="04D9EFEA" w14:textId="4FC8C117" w:rsidR="0089365D" w:rsidRPr="004940EE" w:rsidRDefault="0089365D" w:rsidP="0089365D">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0F4977">
        <w:rPr>
          <w:rFonts w:asciiTheme="minorEastAsia" w:eastAsiaTheme="minorEastAsia" w:hAnsiTheme="minorEastAsia" w:hint="eastAsia"/>
          <w:color w:val="000000" w:themeColor="text1"/>
          <w:sz w:val="22"/>
          <w:szCs w:val="21"/>
        </w:rPr>
        <w:t>中国生态学学会国家公园与自然保护地专业委员会（筹）、</w:t>
      </w:r>
      <w:r w:rsidRPr="0089365D">
        <w:rPr>
          <w:rFonts w:asciiTheme="minorEastAsia" w:eastAsiaTheme="minorEastAsia" w:hAnsiTheme="minorEastAsia" w:cs="Arial" w:hint="eastAsia"/>
          <w:color w:val="000000" w:themeColor="text1"/>
          <w:sz w:val="22"/>
          <w:szCs w:val="22"/>
          <w:bdr w:val="none" w:sz="0" w:space="0" w:color="auto" w:frame="1"/>
        </w:rPr>
        <w:t>中国科学院生态环境研究中心</w:t>
      </w:r>
    </w:p>
    <w:p w14:paraId="37D58594" w14:textId="45CD52D1" w:rsidR="0089365D" w:rsidRPr="004940EE" w:rsidRDefault="0089365D" w:rsidP="0089365D">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Pr="0089365D">
        <w:rPr>
          <w:rFonts w:asciiTheme="minorEastAsia" w:eastAsiaTheme="minorEastAsia" w:hAnsiTheme="minorEastAsia" w:cs="Arial" w:hint="eastAsia"/>
          <w:color w:val="000000" w:themeColor="text1"/>
          <w:sz w:val="22"/>
          <w:szCs w:val="22"/>
          <w:bdr w:val="none" w:sz="0" w:space="0" w:color="auto" w:frame="1"/>
        </w:rPr>
        <w:t>徐卫华、吴承照</w:t>
      </w:r>
      <w:r w:rsidR="00FC39BA">
        <w:rPr>
          <w:rFonts w:asciiTheme="minorEastAsia" w:eastAsiaTheme="minorEastAsia" w:hAnsiTheme="minorEastAsia" w:cs="Arial" w:hint="eastAsia"/>
          <w:color w:val="000000" w:themeColor="text1"/>
          <w:sz w:val="22"/>
          <w:szCs w:val="22"/>
          <w:bdr w:val="none" w:sz="0" w:space="0" w:color="auto" w:frame="1"/>
        </w:rPr>
        <w:t xml:space="preserve">   </w:t>
      </w:r>
    </w:p>
    <w:p w14:paraId="424B654F" w14:textId="0A1886E4" w:rsidR="00EE4BF3" w:rsidRPr="004940EE" w:rsidRDefault="00C43DEF" w:rsidP="00EE4BF3">
      <w:pPr>
        <w:spacing w:line="300" w:lineRule="auto"/>
        <w:ind w:leftChars="100" w:left="240" w:firstLineChars="50" w:firstLine="11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0089365D">
        <w:rPr>
          <w:rFonts w:asciiTheme="minorEastAsia" w:eastAsiaTheme="minorEastAsia" w:hAnsiTheme="minorEastAsia" w:hint="eastAsia"/>
          <w:color w:val="000000" w:themeColor="text1"/>
          <w:sz w:val="22"/>
          <w:szCs w:val="21"/>
        </w:rPr>
        <w:t xml:space="preserve"> </w:t>
      </w:r>
      <w:r w:rsidR="003C4370">
        <w:rPr>
          <w:rFonts w:asciiTheme="minorEastAsia" w:eastAsiaTheme="minorEastAsia" w:hAnsiTheme="minorEastAsia" w:hint="eastAsia"/>
          <w:color w:val="000000" w:themeColor="text1"/>
          <w:sz w:val="22"/>
          <w:szCs w:val="21"/>
        </w:rPr>
        <w:t>下午</w:t>
      </w:r>
      <w:r w:rsidRPr="004940EE">
        <w:rPr>
          <w:rFonts w:asciiTheme="minorEastAsia" w:eastAsiaTheme="minorEastAsia" w:hAnsiTheme="minorEastAsia"/>
          <w:color w:val="000000" w:themeColor="text1"/>
          <w:sz w:val="22"/>
          <w:szCs w:val="21"/>
        </w:rPr>
        <w:t xml:space="preserve"> </w:t>
      </w:r>
      <w:r w:rsidR="003C4370">
        <w:rPr>
          <w:rFonts w:asciiTheme="minorEastAsia" w:eastAsiaTheme="minorEastAsia" w:hAnsiTheme="minorEastAsia"/>
          <w:color w:val="000000" w:themeColor="text1"/>
          <w:sz w:val="22"/>
          <w:szCs w:val="21"/>
        </w:rPr>
        <w:t xml:space="preserve">        </w:t>
      </w:r>
      <w:r w:rsidR="00FC39BA">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FC39BA">
        <w:rPr>
          <w:rFonts w:asciiTheme="minorEastAsia" w:eastAsiaTheme="minorEastAsia" w:hAnsiTheme="minorEastAsia"/>
          <w:color w:val="000000" w:themeColor="text1"/>
          <w:sz w:val="22"/>
          <w:szCs w:val="21"/>
        </w:rPr>
        <w:t xml:space="preserve">    </w:t>
      </w:r>
      <w:r w:rsidR="003C4370">
        <w:rPr>
          <w:rFonts w:asciiTheme="minorEastAsia" w:eastAsiaTheme="minorEastAsia" w:hAnsiTheme="minorEastAsia"/>
          <w:color w:val="000000" w:themeColor="text1"/>
          <w:sz w:val="22"/>
          <w:szCs w:val="21"/>
        </w:rPr>
        <w:t xml:space="preserve">    </w:t>
      </w:r>
      <w:r w:rsidR="00EE4BF3"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会议中心二层恩施厅</w:t>
      </w:r>
    </w:p>
    <w:p w14:paraId="3684A919" w14:textId="513A3D38" w:rsidR="00C43DEF" w:rsidRPr="004940EE" w:rsidRDefault="00C43DEF" w:rsidP="00EE4BF3">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8163D" w:rsidRPr="004940EE" w14:paraId="66B60AD7" w14:textId="77777777" w:rsidTr="00957714">
        <w:trPr>
          <w:trHeight w:val="641"/>
        </w:trPr>
        <w:tc>
          <w:tcPr>
            <w:tcW w:w="1413" w:type="dxa"/>
            <w:noWrap/>
            <w:vAlign w:val="center"/>
          </w:tcPr>
          <w:p w14:paraId="14F86098"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179E6842"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331278EE"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3C4370" w:rsidRPr="004940EE" w14:paraId="20205F96" w14:textId="77777777" w:rsidTr="00957714">
        <w:trPr>
          <w:trHeight w:val="285"/>
        </w:trPr>
        <w:tc>
          <w:tcPr>
            <w:tcW w:w="1413" w:type="dxa"/>
            <w:noWrap/>
            <w:vAlign w:val="center"/>
          </w:tcPr>
          <w:p w14:paraId="70CAC5C6" w14:textId="1A68B69F" w:rsidR="003C4370" w:rsidRPr="004940EE" w:rsidRDefault="003C4370" w:rsidP="003C43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13:30-13:45</w:t>
            </w:r>
          </w:p>
        </w:tc>
        <w:tc>
          <w:tcPr>
            <w:tcW w:w="5953" w:type="dxa"/>
            <w:noWrap/>
            <w:vAlign w:val="center"/>
          </w:tcPr>
          <w:p w14:paraId="362CE173" w14:textId="77777777" w:rsidR="00680CB3" w:rsidRDefault="003C4370" w:rsidP="00680CB3">
            <w:pPr>
              <w:rPr>
                <w:rFonts w:ascii="等线" w:eastAsia="等线" w:hAnsi="等线" w:hint="eastAsia"/>
                <w:color w:val="000000"/>
                <w:sz w:val="22"/>
                <w:szCs w:val="22"/>
              </w:rPr>
            </w:pPr>
            <w:r>
              <w:rPr>
                <w:rFonts w:ascii="等线" w:eastAsia="等线" w:hAnsi="等线" w:hint="eastAsia"/>
                <w:color w:val="000000"/>
                <w:sz w:val="22"/>
                <w:szCs w:val="22"/>
              </w:rPr>
              <w:t>e科考智慧科考系统助力国家公园本底植物资源调查</w:t>
            </w:r>
          </w:p>
          <w:p w14:paraId="2E123DCF" w14:textId="65EFA8D5" w:rsidR="003C4370" w:rsidRPr="004940EE" w:rsidRDefault="003C4370" w:rsidP="00680CB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报告人：邓涛（中国科学院昆明植物研究所）</w:t>
            </w:r>
          </w:p>
        </w:tc>
        <w:tc>
          <w:tcPr>
            <w:tcW w:w="943" w:type="dxa"/>
            <w:vMerge w:val="restart"/>
            <w:vAlign w:val="center"/>
          </w:tcPr>
          <w:p w14:paraId="0CD9F1DD" w14:textId="7C9B41A3" w:rsidR="003C4370" w:rsidRPr="004940EE" w:rsidRDefault="00680CB3" w:rsidP="003C4370">
            <w:pPr>
              <w:jc w:val="center"/>
              <w:rPr>
                <w:rFonts w:asciiTheme="minorEastAsia" w:eastAsiaTheme="minorEastAsia" w:hAnsiTheme="minorEastAsia" w:hint="eastAsia"/>
                <w:color w:val="000000" w:themeColor="text1"/>
                <w:sz w:val="22"/>
              </w:rPr>
            </w:pPr>
            <w:r w:rsidRPr="0089365D">
              <w:rPr>
                <w:rFonts w:asciiTheme="minorEastAsia" w:eastAsiaTheme="minorEastAsia" w:hAnsiTheme="minorEastAsia" w:cs="Arial" w:hint="eastAsia"/>
                <w:color w:val="000000" w:themeColor="text1"/>
                <w:sz w:val="22"/>
                <w:szCs w:val="22"/>
                <w:bdr w:val="none" w:sz="0" w:space="0" w:color="auto" w:frame="1"/>
              </w:rPr>
              <w:t>徐卫华</w:t>
            </w:r>
          </w:p>
        </w:tc>
      </w:tr>
      <w:tr w:rsidR="003C4370" w:rsidRPr="004940EE" w14:paraId="2BAB61F5" w14:textId="77777777" w:rsidTr="00957714">
        <w:trPr>
          <w:trHeight w:val="285"/>
        </w:trPr>
        <w:tc>
          <w:tcPr>
            <w:tcW w:w="1413" w:type="dxa"/>
            <w:noWrap/>
            <w:vAlign w:val="center"/>
          </w:tcPr>
          <w:p w14:paraId="14FFCF18" w14:textId="1B55535D" w:rsidR="003C4370" w:rsidRPr="004940EE" w:rsidRDefault="003C4370" w:rsidP="003C43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13:45-14:00</w:t>
            </w:r>
          </w:p>
        </w:tc>
        <w:tc>
          <w:tcPr>
            <w:tcW w:w="5953" w:type="dxa"/>
            <w:noWrap/>
            <w:vAlign w:val="center"/>
          </w:tcPr>
          <w:p w14:paraId="61BDEC17" w14:textId="77777777" w:rsidR="00680CB3" w:rsidRDefault="003C4370" w:rsidP="00680CB3">
            <w:pPr>
              <w:rPr>
                <w:rFonts w:ascii="等线" w:eastAsia="等线" w:hAnsi="等线" w:hint="eastAsia"/>
                <w:color w:val="000000"/>
                <w:sz w:val="22"/>
                <w:szCs w:val="22"/>
              </w:rPr>
            </w:pPr>
            <w:r>
              <w:rPr>
                <w:rFonts w:ascii="等线" w:eastAsia="等线" w:hAnsi="等线" w:hint="eastAsia"/>
                <w:color w:val="000000"/>
                <w:sz w:val="22"/>
                <w:szCs w:val="22"/>
              </w:rPr>
              <w:t>东北虎</w:t>
            </w:r>
            <w:proofErr w:type="gramStart"/>
            <w:r>
              <w:rPr>
                <w:rFonts w:ascii="等线" w:eastAsia="等线" w:hAnsi="等线" w:hint="eastAsia"/>
                <w:color w:val="000000"/>
                <w:sz w:val="22"/>
                <w:szCs w:val="22"/>
              </w:rPr>
              <w:t>豹</w:t>
            </w:r>
            <w:proofErr w:type="gramEnd"/>
            <w:r>
              <w:rPr>
                <w:rFonts w:ascii="等线" w:eastAsia="等线" w:hAnsi="等线" w:hint="eastAsia"/>
                <w:color w:val="000000"/>
                <w:sz w:val="22"/>
                <w:szCs w:val="22"/>
              </w:rPr>
              <w:t>国家公园土壤与水资源调查与评估</w:t>
            </w:r>
          </w:p>
          <w:p w14:paraId="34B877C7" w14:textId="7000976C" w:rsidR="003C4370" w:rsidRPr="004940EE" w:rsidRDefault="003C4370" w:rsidP="00680CB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报告人：张文广（中国科学院东北地理与农业生态研究所）</w:t>
            </w:r>
          </w:p>
        </w:tc>
        <w:tc>
          <w:tcPr>
            <w:tcW w:w="943" w:type="dxa"/>
            <w:vMerge/>
            <w:noWrap/>
            <w:vAlign w:val="center"/>
            <w:hideMark/>
          </w:tcPr>
          <w:p w14:paraId="23D7DFA4" w14:textId="77777777" w:rsidR="003C4370" w:rsidRPr="004940EE" w:rsidRDefault="003C4370" w:rsidP="003C4370">
            <w:pPr>
              <w:rPr>
                <w:rFonts w:asciiTheme="minorEastAsia" w:eastAsiaTheme="minorEastAsia" w:hAnsiTheme="minorEastAsia" w:hint="eastAsia"/>
                <w:color w:val="000000" w:themeColor="text1"/>
                <w:sz w:val="22"/>
              </w:rPr>
            </w:pPr>
          </w:p>
        </w:tc>
      </w:tr>
      <w:tr w:rsidR="003C4370" w:rsidRPr="004940EE" w14:paraId="0D23C4D7" w14:textId="77777777" w:rsidTr="00957714">
        <w:trPr>
          <w:trHeight w:val="285"/>
        </w:trPr>
        <w:tc>
          <w:tcPr>
            <w:tcW w:w="1413" w:type="dxa"/>
            <w:noWrap/>
            <w:vAlign w:val="center"/>
          </w:tcPr>
          <w:p w14:paraId="68D9C380" w14:textId="346C9BF6" w:rsidR="003C4370" w:rsidRPr="004940EE" w:rsidRDefault="003C4370" w:rsidP="003C43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14:00-14:15</w:t>
            </w:r>
          </w:p>
        </w:tc>
        <w:tc>
          <w:tcPr>
            <w:tcW w:w="5953" w:type="dxa"/>
            <w:noWrap/>
            <w:vAlign w:val="center"/>
          </w:tcPr>
          <w:p w14:paraId="54A4D32D" w14:textId="77777777" w:rsidR="00680CB3" w:rsidRDefault="003C4370" w:rsidP="00680CB3">
            <w:pPr>
              <w:rPr>
                <w:rFonts w:ascii="等线" w:eastAsia="等线" w:hAnsi="等线" w:hint="eastAsia"/>
                <w:color w:val="000000"/>
                <w:sz w:val="22"/>
                <w:szCs w:val="22"/>
              </w:rPr>
            </w:pPr>
            <w:r>
              <w:rPr>
                <w:rFonts w:ascii="等线" w:eastAsia="等线" w:hAnsi="等线" w:hint="eastAsia"/>
                <w:color w:val="000000"/>
                <w:sz w:val="22"/>
                <w:szCs w:val="22"/>
              </w:rPr>
              <w:t>Reflections on Giant Panda Research</w:t>
            </w:r>
          </w:p>
          <w:p w14:paraId="052DFAFE" w14:textId="6647340D" w:rsidR="003C4370" w:rsidRPr="004940EE" w:rsidRDefault="003C4370" w:rsidP="00680CB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报告人：张晋东（西华师范大学）</w:t>
            </w:r>
          </w:p>
        </w:tc>
        <w:tc>
          <w:tcPr>
            <w:tcW w:w="943" w:type="dxa"/>
            <w:vMerge/>
            <w:noWrap/>
            <w:vAlign w:val="center"/>
            <w:hideMark/>
          </w:tcPr>
          <w:p w14:paraId="50028E8E" w14:textId="77777777" w:rsidR="003C4370" w:rsidRPr="004940EE" w:rsidRDefault="003C4370" w:rsidP="003C4370">
            <w:pPr>
              <w:rPr>
                <w:rFonts w:asciiTheme="minorEastAsia" w:eastAsiaTheme="minorEastAsia" w:hAnsiTheme="minorEastAsia" w:hint="eastAsia"/>
                <w:color w:val="000000" w:themeColor="text1"/>
                <w:sz w:val="22"/>
              </w:rPr>
            </w:pPr>
          </w:p>
        </w:tc>
      </w:tr>
      <w:tr w:rsidR="003C4370" w:rsidRPr="004940EE" w14:paraId="37E080BD" w14:textId="77777777" w:rsidTr="00957714">
        <w:trPr>
          <w:trHeight w:val="266"/>
        </w:trPr>
        <w:tc>
          <w:tcPr>
            <w:tcW w:w="1413" w:type="dxa"/>
            <w:noWrap/>
            <w:vAlign w:val="center"/>
          </w:tcPr>
          <w:p w14:paraId="30432B1F" w14:textId="5C63F80E" w:rsidR="003C4370" w:rsidRPr="004940EE" w:rsidRDefault="003C4370" w:rsidP="003C43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14:15-14:30</w:t>
            </w:r>
          </w:p>
        </w:tc>
        <w:tc>
          <w:tcPr>
            <w:tcW w:w="5953" w:type="dxa"/>
            <w:noWrap/>
            <w:vAlign w:val="center"/>
          </w:tcPr>
          <w:p w14:paraId="25059485" w14:textId="77777777" w:rsidR="00680CB3" w:rsidRDefault="003C4370" w:rsidP="00680CB3">
            <w:pPr>
              <w:rPr>
                <w:rFonts w:ascii="等线" w:eastAsia="等线" w:hAnsi="等线" w:hint="eastAsia"/>
                <w:color w:val="000000"/>
                <w:sz w:val="22"/>
                <w:szCs w:val="22"/>
              </w:rPr>
            </w:pPr>
            <w:r>
              <w:rPr>
                <w:rFonts w:ascii="等线" w:eastAsia="等线" w:hAnsi="等线" w:hint="eastAsia"/>
                <w:color w:val="000000"/>
                <w:sz w:val="22"/>
                <w:szCs w:val="22"/>
              </w:rPr>
              <w:t>基于参照基准的中国自然保护地保护成效区域对比评估</w:t>
            </w:r>
          </w:p>
          <w:p w14:paraId="1BDA14E3" w14:textId="758FB452" w:rsidR="003C4370" w:rsidRPr="004940EE" w:rsidRDefault="003C4370" w:rsidP="00680CB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报告人：董凯凯（山东航空学院）</w:t>
            </w:r>
          </w:p>
        </w:tc>
        <w:tc>
          <w:tcPr>
            <w:tcW w:w="943" w:type="dxa"/>
            <w:vMerge/>
            <w:noWrap/>
            <w:vAlign w:val="center"/>
            <w:hideMark/>
          </w:tcPr>
          <w:p w14:paraId="18600D07" w14:textId="77777777" w:rsidR="003C4370" w:rsidRPr="004940EE" w:rsidRDefault="003C4370" w:rsidP="003C4370">
            <w:pPr>
              <w:rPr>
                <w:rFonts w:asciiTheme="minorEastAsia" w:eastAsiaTheme="minorEastAsia" w:hAnsiTheme="minorEastAsia" w:hint="eastAsia"/>
                <w:color w:val="000000" w:themeColor="text1"/>
                <w:sz w:val="22"/>
              </w:rPr>
            </w:pPr>
          </w:p>
        </w:tc>
      </w:tr>
      <w:tr w:rsidR="003C4370" w:rsidRPr="004940EE" w14:paraId="551EC5C9" w14:textId="77777777" w:rsidTr="00957714">
        <w:trPr>
          <w:trHeight w:val="285"/>
        </w:trPr>
        <w:tc>
          <w:tcPr>
            <w:tcW w:w="1413" w:type="dxa"/>
            <w:noWrap/>
            <w:vAlign w:val="center"/>
          </w:tcPr>
          <w:p w14:paraId="3AB7992B" w14:textId="6F4747E5" w:rsidR="003C4370" w:rsidRPr="004940EE" w:rsidRDefault="003C4370" w:rsidP="003C43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14:30-14:45</w:t>
            </w:r>
          </w:p>
        </w:tc>
        <w:tc>
          <w:tcPr>
            <w:tcW w:w="5953" w:type="dxa"/>
            <w:noWrap/>
            <w:vAlign w:val="center"/>
          </w:tcPr>
          <w:p w14:paraId="5C7DF682" w14:textId="77777777" w:rsidR="00680CB3" w:rsidRDefault="003C4370" w:rsidP="00680CB3">
            <w:pPr>
              <w:rPr>
                <w:rFonts w:ascii="等线" w:eastAsia="等线" w:hAnsi="等线" w:hint="eastAsia"/>
                <w:color w:val="000000"/>
                <w:sz w:val="22"/>
                <w:szCs w:val="22"/>
              </w:rPr>
            </w:pPr>
            <w:r>
              <w:rPr>
                <w:rFonts w:ascii="等线" w:eastAsia="等线" w:hAnsi="等线" w:hint="eastAsia"/>
                <w:color w:val="000000"/>
                <w:sz w:val="22"/>
                <w:szCs w:val="22"/>
              </w:rPr>
              <w:t>基于行为分析的国家公园和自然保护地规划方法</w:t>
            </w:r>
          </w:p>
          <w:p w14:paraId="307BDD8A" w14:textId="69BEEC59" w:rsidR="003C4370" w:rsidRPr="004940EE" w:rsidRDefault="003C4370" w:rsidP="00680CB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报告人：彭婉婷（同济大学）</w:t>
            </w:r>
          </w:p>
        </w:tc>
        <w:tc>
          <w:tcPr>
            <w:tcW w:w="943" w:type="dxa"/>
            <w:vMerge/>
            <w:noWrap/>
            <w:vAlign w:val="center"/>
            <w:hideMark/>
          </w:tcPr>
          <w:p w14:paraId="1AEEC596" w14:textId="77777777" w:rsidR="003C4370" w:rsidRPr="004940EE" w:rsidRDefault="003C4370" w:rsidP="003C4370">
            <w:pPr>
              <w:rPr>
                <w:rFonts w:asciiTheme="minorEastAsia" w:eastAsiaTheme="minorEastAsia" w:hAnsiTheme="minorEastAsia" w:hint="eastAsia"/>
                <w:color w:val="000000" w:themeColor="text1"/>
                <w:sz w:val="22"/>
              </w:rPr>
            </w:pPr>
          </w:p>
        </w:tc>
      </w:tr>
      <w:tr w:rsidR="003C4370" w:rsidRPr="004940EE" w14:paraId="73708DBE" w14:textId="77777777" w:rsidTr="00957714">
        <w:trPr>
          <w:trHeight w:val="285"/>
        </w:trPr>
        <w:tc>
          <w:tcPr>
            <w:tcW w:w="1413" w:type="dxa"/>
            <w:noWrap/>
            <w:vAlign w:val="center"/>
          </w:tcPr>
          <w:p w14:paraId="18969600" w14:textId="5C536AC3" w:rsidR="003C4370" w:rsidRPr="004940EE" w:rsidRDefault="003C4370" w:rsidP="003C43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14:45-15:00</w:t>
            </w:r>
          </w:p>
        </w:tc>
        <w:tc>
          <w:tcPr>
            <w:tcW w:w="5953" w:type="dxa"/>
            <w:noWrap/>
            <w:vAlign w:val="center"/>
          </w:tcPr>
          <w:p w14:paraId="048C7472" w14:textId="77777777" w:rsidR="00680CB3" w:rsidRDefault="003C4370" w:rsidP="00680CB3">
            <w:pPr>
              <w:rPr>
                <w:rFonts w:ascii="等线" w:eastAsia="等线" w:hAnsi="等线" w:hint="eastAsia"/>
                <w:color w:val="000000"/>
                <w:sz w:val="22"/>
                <w:szCs w:val="22"/>
              </w:rPr>
            </w:pPr>
            <w:r>
              <w:rPr>
                <w:rFonts w:ascii="等线" w:eastAsia="等线" w:hAnsi="等线" w:hint="eastAsia"/>
                <w:color w:val="000000"/>
                <w:sz w:val="22"/>
                <w:szCs w:val="22"/>
              </w:rPr>
              <w:t>中国自然保护地大小与几何形态对保护地森林景观保护成效的影响研究</w:t>
            </w:r>
          </w:p>
          <w:p w14:paraId="640539A4" w14:textId="6ED88C54" w:rsidR="003C4370" w:rsidRPr="004940EE" w:rsidRDefault="003C4370" w:rsidP="00680CB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报告人：杨洪波（中国科学院生态环境研究中心）</w:t>
            </w:r>
          </w:p>
        </w:tc>
        <w:tc>
          <w:tcPr>
            <w:tcW w:w="943" w:type="dxa"/>
            <w:vMerge/>
            <w:noWrap/>
            <w:vAlign w:val="center"/>
          </w:tcPr>
          <w:p w14:paraId="378138E5" w14:textId="77777777" w:rsidR="003C4370" w:rsidRPr="004940EE" w:rsidRDefault="003C4370" w:rsidP="003C4370">
            <w:pPr>
              <w:rPr>
                <w:rFonts w:asciiTheme="minorEastAsia" w:eastAsiaTheme="minorEastAsia" w:hAnsiTheme="minorEastAsia" w:hint="eastAsia"/>
                <w:color w:val="000000" w:themeColor="text1"/>
                <w:sz w:val="22"/>
              </w:rPr>
            </w:pPr>
          </w:p>
        </w:tc>
      </w:tr>
      <w:tr w:rsidR="0088163D" w:rsidRPr="004940EE" w14:paraId="60435A2A" w14:textId="77777777" w:rsidTr="00957714">
        <w:trPr>
          <w:trHeight w:val="437"/>
        </w:trPr>
        <w:tc>
          <w:tcPr>
            <w:tcW w:w="1413" w:type="dxa"/>
            <w:noWrap/>
            <w:vAlign w:val="center"/>
          </w:tcPr>
          <w:p w14:paraId="62A294E5" w14:textId="765574E5" w:rsidR="0088163D" w:rsidRPr="004940EE" w:rsidRDefault="00680CB3" w:rsidP="00957714">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15:00</w:t>
            </w:r>
            <w:r>
              <w:rPr>
                <w:rFonts w:ascii="等线" w:eastAsia="等线" w:hAnsi="等线"/>
                <w:color w:val="000000"/>
                <w:sz w:val="22"/>
                <w:szCs w:val="22"/>
              </w:rPr>
              <w:t>-</w:t>
            </w:r>
            <w:r>
              <w:rPr>
                <w:rFonts w:ascii="等线" w:eastAsia="等线" w:hAnsi="等线" w:hint="eastAsia"/>
                <w:color w:val="000000"/>
                <w:sz w:val="22"/>
                <w:szCs w:val="22"/>
              </w:rPr>
              <w:t>15:</w:t>
            </w:r>
            <w:r>
              <w:rPr>
                <w:rFonts w:ascii="等线" w:eastAsia="等线" w:hAnsi="等线"/>
                <w:color w:val="000000"/>
                <w:sz w:val="22"/>
                <w:szCs w:val="22"/>
              </w:rPr>
              <w:t>1</w:t>
            </w:r>
            <w:r>
              <w:rPr>
                <w:rFonts w:ascii="等线" w:eastAsia="等线" w:hAnsi="等线" w:hint="eastAsia"/>
                <w:color w:val="000000"/>
                <w:sz w:val="22"/>
                <w:szCs w:val="22"/>
              </w:rPr>
              <w:t>0</w:t>
            </w:r>
          </w:p>
        </w:tc>
        <w:tc>
          <w:tcPr>
            <w:tcW w:w="6896" w:type="dxa"/>
            <w:gridSpan w:val="2"/>
            <w:noWrap/>
            <w:vAlign w:val="center"/>
            <w:hideMark/>
          </w:tcPr>
          <w:p w14:paraId="1236ED89" w14:textId="77777777" w:rsidR="0088163D" w:rsidRPr="004940EE" w:rsidRDefault="0088163D"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3C4370" w:rsidRPr="004940EE" w14:paraId="6933E548" w14:textId="77777777" w:rsidTr="00957714">
        <w:trPr>
          <w:trHeight w:val="285"/>
        </w:trPr>
        <w:tc>
          <w:tcPr>
            <w:tcW w:w="1413" w:type="dxa"/>
            <w:noWrap/>
            <w:vAlign w:val="center"/>
          </w:tcPr>
          <w:p w14:paraId="12E6DC58" w14:textId="25E19574" w:rsidR="003C4370" w:rsidRPr="004940EE" w:rsidRDefault="003C4370" w:rsidP="003C43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15:10-15:25</w:t>
            </w:r>
          </w:p>
        </w:tc>
        <w:tc>
          <w:tcPr>
            <w:tcW w:w="5953" w:type="dxa"/>
            <w:noWrap/>
            <w:vAlign w:val="center"/>
          </w:tcPr>
          <w:p w14:paraId="08386DAB" w14:textId="77777777" w:rsidR="00680CB3" w:rsidRDefault="003C4370" w:rsidP="00680CB3">
            <w:pPr>
              <w:rPr>
                <w:rFonts w:ascii="等线" w:eastAsia="等线" w:hAnsi="等线" w:hint="eastAsia"/>
                <w:color w:val="000000"/>
                <w:sz w:val="22"/>
                <w:szCs w:val="22"/>
              </w:rPr>
            </w:pPr>
            <w:r>
              <w:rPr>
                <w:rFonts w:ascii="等线" w:eastAsia="等线" w:hAnsi="等线" w:hint="eastAsia"/>
                <w:color w:val="000000"/>
                <w:sz w:val="22"/>
                <w:szCs w:val="22"/>
              </w:rPr>
              <w:t>其他有效的区域保护措施（OECMs）国际研究与实践路径</w:t>
            </w:r>
          </w:p>
          <w:p w14:paraId="3D9FE2B4" w14:textId="475B85A7" w:rsidR="003C4370" w:rsidRPr="004940EE" w:rsidRDefault="003C4370" w:rsidP="00680CB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报告人：何思源（</w:t>
            </w:r>
            <w:r w:rsidR="001A4A05">
              <w:rPr>
                <w:rFonts w:ascii="等线" w:eastAsia="等线" w:hAnsi="等线" w:hint="eastAsia"/>
                <w:color w:val="000000"/>
                <w:sz w:val="22"/>
                <w:szCs w:val="22"/>
              </w:rPr>
              <w:t>中国科学院地理科学与资源研究所</w:t>
            </w:r>
            <w:r>
              <w:rPr>
                <w:rFonts w:ascii="等线" w:eastAsia="等线" w:hAnsi="等线" w:hint="eastAsia"/>
                <w:color w:val="000000"/>
                <w:sz w:val="22"/>
                <w:szCs w:val="22"/>
              </w:rPr>
              <w:t>）</w:t>
            </w:r>
          </w:p>
        </w:tc>
        <w:tc>
          <w:tcPr>
            <w:tcW w:w="943" w:type="dxa"/>
            <w:vMerge w:val="restart"/>
            <w:noWrap/>
            <w:vAlign w:val="center"/>
          </w:tcPr>
          <w:p w14:paraId="39C8D8DA" w14:textId="140185A8" w:rsidR="003C4370" w:rsidRPr="004940EE" w:rsidRDefault="00680CB3" w:rsidP="003C4370">
            <w:pPr>
              <w:jc w:val="center"/>
              <w:rPr>
                <w:rFonts w:asciiTheme="minorEastAsia" w:eastAsiaTheme="minorEastAsia" w:hAnsiTheme="minorEastAsia" w:hint="eastAsia"/>
                <w:color w:val="000000" w:themeColor="text1"/>
                <w:sz w:val="22"/>
              </w:rPr>
            </w:pPr>
            <w:proofErr w:type="gramStart"/>
            <w:r w:rsidRPr="0089365D">
              <w:rPr>
                <w:rFonts w:asciiTheme="minorEastAsia" w:eastAsiaTheme="minorEastAsia" w:hAnsiTheme="minorEastAsia" w:cs="Arial" w:hint="eastAsia"/>
                <w:color w:val="000000" w:themeColor="text1"/>
                <w:sz w:val="22"/>
                <w:szCs w:val="22"/>
                <w:bdr w:val="none" w:sz="0" w:space="0" w:color="auto" w:frame="1"/>
              </w:rPr>
              <w:t>吴承照</w:t>
            </w:r>
            <w:proofErr w:type="gramEnd"/>
          </w:p>
        </w:tc>
      </w:tr>
      <w:tr w:rsidR="006B141F" w:rsidRPr="004940EE" w14:paraId="3709D213" w14:textId="77777777" w:rsidTr="00957714">
        <w:trPr>
          <w:trHeight w:val="285"/>
        </w:trPr>
        <w:tc>
          <w:tcPr>
            <w:tcW w:w="1413" w:type="dxa"/>
            <w:noWrap/>
            <w:vAlign w:val="center"/>
          </w:tcPr>
          <w:p w14:paraId="06EFDCF1" w14:textId="3F9F89AF" w:rsidR="006B141F" w:rsidRPr="004940EE" w:rsidRDefault="006B141F" w:rsidP="006B141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15:25-15:40</w:t>
            </w:r>
          </w:p>
        </w:tc>
        <w:tc>
          <w:tcPr>
            <w:tcW w:w="5953" w:type="dxa"/>
            <w:noWrap/>
            <w:vAlign w:val="center"/>
          </w:tcPr>
          <w:p w14:paraId="115699C0" w14:textId="77777777" w:rsidR="006B141F" w:rsidRDefault="006B141F" w:rsidP="006B141F">
            <w:pPr>
              <w:rPr>
                <w:rFonts w:ascii="等线" w:eastAsia="等线" w:hAnsi="等线" w:hint="eastAsia"/>
                <w:color w:val="000000"/>
                <w:sz w:val="22"/>
                <w:szCs w:val="22"/>
              </w:rPr>
            </w:pPr>
            <w:r>
              <w:rPr>
                <w:rFonts w:ascii="等线" w:eastAsia="等线" w:hAnsi="等线" w:hint="eastAsia"/>
                <w:color w:val="000000"/>
                <w:sz w:val="22"/>
                <w:szCs w:val="22"/>
              </w:rPr>
              <w:t>自然保护</w:t>
            </w:r>
            <w:proofErr w:type="gramStart"/>
            <w:r>
              <w:rPr>
                <w:rFonts w:ascii="等线" w:eastAsia="等线" w:hAnsi="等线" w:hint="eastAsia"/>
                <w:color w:val="000000"/>
                <w:sz w:val="22"/>
                <w:szCs w:val="22"/>
              </w:rPr>
              <w:t>地区域</w:t>
            </w:r>
            <w:proofErr w:type="gramEnd"/>
            <w:r>
              <w:rPr>
                <w:rFonts w:ascii="等线" w:eastAsia="等线" w:hAnsi="等线" w:hint="eastAsia"/>
                <w:color w:val="000000"/>
                <w:sz w:val="22"/>
                <w:szCs w:val="22"/>
              </w:rPr>
              <w:t>人与自然和谐共生状态评估与影响机制研究</w:t>
            </w:r>
          </w:p>
          <w:p w14:paraId="3AFBBE9A" w14:textId="425504DC" w:rsidR="006B141F" w:rsidRPr="004940EE" w:rsidRDefault="006B141F" w:rsidP="006B141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报告人：何茜（桂林理工大学）</w:t>
            </w:r>
          </w:p>
        </w:tc>
        <w:tc>
          <w:tcPr>
            <w:tcW w:w="943" w:type="dxa"/>
            <w:vMerge/>
            <w:noWrap/>
            <w:vAlign w:val="center"/>
          </w:tcPr>
          <w:p w14:paraId="66CBE47F" w14:textId="77777777" w:rsidR="006B141F" w:rsidRPr="004940EE" w:rsidRDefault="006B141F" w:rsidP="006B141F">
            <w:pPr>
              <w:rPr>
                <w:rFonts w:asciiTheme="minorEastAsia" w:eastAsiaTheme="minorEastAsia" w:hAnsiTheme="minorEastAsia" w:hint="eastAsia"/>
                <w:color w:val="000000" w:themeColor="text1"/>
                <w:sz w:val="22"/>
              </w:rPr>
            </w:pPr>
          </w:p>
        </w:tc>
      </w:tr>
      <w:tr w:rsidR="006B141F" w:rsidRPr="004940EE" w14:paraId="5954F12C" w14:textId="77777777" w:rsidTr="00957714">
        <w:trPr>
          <w:trHeight w:val="285"/>
        </w:trPr>
        <w:tc>
          <w:tcPr>
            <w:tcW w:w="1413" w:type="dxa"/>
            <w:noWrap/>
            <w:vAlign w:val="center"/>
          </w:tcPr>
          <w:p w14:paraId="0ECCF900" w14:textId="5FB85292" w:rsidR="006B141F" w:rsidRPr="004940EE" w:rsidRDefault="006B141F" w:rsidP="006B141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15:40-15:55</w:t>
            </w:r>
          </w:p>
        </w:tc>
        <w:tc>
          <w:tcPr>
            <w:tcW w:w="5953" w:type="dxa"/>
            <w:noWrap/>
            <w:vAlign w:val="center"/>
          </w:tcPr>
          <w:p w14:paraId="52A848E8" w14:textId="77777777" w:rsidR="006B141F" w:rsidRDefault="006B141F" w:rsidP="006B141F">
            <w:pPr>
              <w:rPr>
                <w:rFonts w:ascii="等线" w:eastAsia="等线" w:hAnsi="等线" w:hint="eastAsia"/>
                <w:color w:val="000000"/>
                <w:sz w:val="22"/>
                <w:szCs w:val="22"/>
              </w:rPr>
            </w:pPr>
            <w:r>
              <w:rPr>
                <w:rFonts w:ascii="等线" w:eastAsia="等线" w:hAnsi="等线" w:hint="eastAsia"/>
                <w:color w:val="000000"/>
                <w:sz w:val="22"/>
                <w:szCs w:val="22"/>
              </w:rPr>
              <w:t>自然保护地森林景观认知的人群差异研究</w:t>
            </w:r>
          </w:p>
          <w:p w14:paraId="68791D29" w14:textId="1D01D615" w:rsidR="006B141F" w:rsidRPr="004940EE" w:rsidRDefault="006B141F" w:rsidP="006B141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报告人：罗芬（中南林业科技大学）</w:t>
            </w:r>
          </w:p>
        </w:tc>
        <w:tc>
          <w:tcPr>
            <w:tcW w:w="943" w:type="dxa"/>
            <w:vMerge/>
            <w:noWrap/>
            <w:vAlign w:val="center"/>
          </w:tcPr>
          <w:p w14:paraId="09609586" w14:textId="77777777" w:rsidR="006B141F" w:rsidRPr="004940EE" w:rsidRDefault="006B141F" w:rsidP="006B141F">
            <w:pPr>
              <w:rPr>
                <w:rFonts w:asciiTheme="minorEastAsia" w:eastAsiaTheme="minorEastAsia" w:hAnsiTheme="minorEastAsia" w:hint="eastAsia"/>
                <w:color w:val="000000" w:themeColor="text1"/>
                <w:sz w:val="22"/>
              </w:rPr>
            </w:pPr>
          </w:p>
        </w:tc>
      </w:tr>
      <w:tr w:rsidR="006B141F" w:rsidRPr="004940EE" w14:paraId="76AFC4E9" w14:textId="77777777" w:rsidTr="00957714">
        <w:trPr>
          <w:trHeight w:val="285"/>
        </w:trPr>
        <w:tc>
          <w:tcPr>
            <w:tcW w:w="1413" w:type="dxa"/>
            <w:noWrap/>
            <w:vAlign w:val="center"/>
          </w:tcPr>
          <w:p w14:paraId="2AB5075E" w14:textId="2EA16B7B" w:rsidR="006B141F" w:rsidRPr="004940EE" w:rsidRDefault="006B141F" w:rsidP="006B141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15:55-16:10</w:t>
            </w:r>
          </w:p>
        </w:tc>
        <w:tc>
          <w:tcPr>
            <w:tcW w:w="5953" w:type="dxa"/>
            <w:noWrap/>
            <w:vAlign w:val="center"/>
          </w:tcPr>
          <w:p w14:paraId="6A7EA963" w14:textId="77777777" w:rsidR="006B141F" w:rsidRDefault="006B141F" w:rsidP="006B141F">
            <w:pPr>
              <w:rPr>
                <w:rFonts w:ascii="等线" w:eastAsia="等线" w:hAnsi="等线" w:hint="eastAsia"/>
                <w:color w:val="000000"/>
                <w:sz w:val="22"/>
                <w:szCs w:val="22"/>
              </w:rPr>
            </w:pPr>
            <w:r>
              <w:rPr>
                <w:rFonts w:ascii="等线" w:eastAsia="等线" w:hAnsi="等线" w:hint="eastAsia"/>
                <w:color w:val="000000"/>
                <w:sz w:val="22"/>
                <w:szCs w:val="22"/>
              </w:rPr>
              <w:t>物种非对称性灭绝风险及保护启示</w:t>
            </w:r>
          </w:p>
          <w:p w14:paraId="7DE86794" w14:textId="183518ED" w:rsidR="006B141F" w:rsidRPr="004940EE" w:rsidRDefault="006B141F" w:rsidP="006B141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毛岭峰</w:t>
            </w:r>
            <w:proofErr w:type="gramEnd"/>
            <w:r>
              <w:rPr>
                <w:rFonts w:ascii="等线" w:eastAsia="等线" w:hAnsi="等线" w:hint="eastAsia"/>
                <w:color w:val="000000"/>
                <w:sz w:val="22"/>
                <w:szCs w:val="22"/>
              </w:rPr>
              <w:t>（南京林业大学）</w:t>
            </w:r>
          </w:p>
        </w:tc>
        <w:tc>
          <w:tcPr>
            <w:tcW w:w="943" w:type="dxa"/>
            <w:vMerge/>
            <w:noWrap/>
            <w:vAlign w:val="center"/>
          </w:tcPr>
          <w:p w14:paraId="57DA8F14" w14:textId="77777777" w:rsidR="006B141F" w:rsidRPr="004940EE" w:rsidRDefault="006B141F" w:rsidP="006B141F">
            <w:pPr>
              <w:rPr>
                <w:rFonts w:asciiTheme="minorEastAsia" w:eastAsiaTheme="minorEastAsia" w:hAnsiTheme="minorEastAsia" w:hint="eastAsia"/>
                <w:color w:val="000000" w:themeColor="text1"/>
                <w:sz w:val="22"/>
              </w:rPr>
            </w:pPr>
          </w:p>
        </w:tc>
      </w:tr>
      <w:tr w:rsidR="006B141F" w:rsidRPr="004940EE" w14:paraId="3A14DE19" w14:textId="77777777" w:rsidTr="00957714">
        <w:trPr>
          <w:trHeight w:val="285"/>
        </w:trPr>
        <w:tc>
          <w:tcPr>
            <w:tcW w:w="1413" w:type="dxa"/>
            <w:noWrap/>
            <w:vAlign w:val="center"/>
          </w:tcPr>
          <w:p w14:paraId="502205E5" w14:textId="6F11582E" w:rsidR="006B141F" w:rsidRPr="004940EE" w:rsidRDefault="006B141F" w:rsidP="006B141F">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16:10-16:25</w:t>
            </w:r>
          </w:p>
        </w:tc>
        <w:tc>
          <w:tcPr>
            <w:tcW w:w="5953" w:type="dxa"/>
            <w:noWrap/>
            <w:vAlign w:val="center"/>
          </w:tcPr>
          <w:p w14:paraId="480A0D65" w14:textId="77777777" w:rsidR="006B141F" w:rsidRDefault="006B141F" w:rsidP="006B141F">
            <w:pPr>
              <w:rPr>
                <w:rFonts w:ascii="等线" w:eastAsia="等线" w:hAnsi="等线" w:hint="eastAsia"/>
                <w:color w:val="000000"/>
                <w:sz w:val="22"/>
                <w:szCs w:val="22"/>
              </w:rPr>
            </w:pPr>
            <w:r>
              <w:rPr>
                <w:rFonts w:ascii="等线" w:eastAsia="等线" w:hAnsi="等线" w:hint="eastAsia"/>
                <w:color w:val="000000"/>
                <w:sz w:val="22"/>
                <w:szCs w:val="22"/>
              </w:rPr>
              <w:t>国家公园差别化管控政策</w:t>
            </w:r>
          </w:p>
          <w:p w14:paraId="444907B8" w14:textId="44B0B89A" w:rsidR="006B141F" w:rsidRPr="004940EE" w:rsidRDefault="006B141F" w:rsidP="006B141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报告人：徐卫华（中国科学院生态环境研究中心）</w:t>
            </w:r>
          </w:p>
        </w:tc>
        <w:tc>
          <w:tcPr>
            <w:tcW w:w="943" w:type="dxa"/>
            <w:vMerge/>
            <w:noWrap/>
            <w:vAlign w:val="center"/>
          </w:tcPr>
          <w:p w14:paraId="40B9FC67" w14:textId="77777777" w:rsidR="006B141F" w:rsidRPr="004940EE" w:rsidRDefault="006B141F" w:rsidP="006B141F">
            <w:pPr>
              <w:rPr>
                <w:rFonts w:asciiTheme="minorEastAsia" w:eastAsiaTheme="minorEastAsia" w:hAnsiTheme="minorEastAsia" w:hint="eastAsia"/>
                <w:color w:val="000000" w:themeColor="text1"/>
                <w:sz w:val="22"/>
              </w:rPr>
            </w:pPr>
          </w:p>
        </w:tc>
      </w:tr>
    </w:tbl>
    <w:p w14:paraId="05FEA479" w14:textId="77777777" w:rsidR="0088163D" w:rsidRPr="004940EE" w:rsidRDefault="0088163D">
      <w:pPr>
        <w:rPr>
          <w:rFonts w:asciiTheme="minorEastAsia" w:eastAsiaTheme="minorEastAsia" w:hAnsiTheme="minorEastAsia" w:hint="eastAsia"/>
          <w:color w:val="000000" w:themeColor="text1"/>
        </w:rPr>
      </w:pPr>
    </w:p>
    <w:p w14:paraId="6B69F3ED" w14:textId="07D93DE6" w:rsidR="001850EE" w:rsidRPr="004940EE" w:rsidRDefault="00D52262">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3081B50B" w14:textId="27383F1F" w:rsidR="00C43DEF" w:rsidRPr="004940EE" w:rsidRDefault="006239BD"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14</w:t>
      </w:r>
      <w:r w:rsidR="00C43DEF" w:rsidRPr="004940EE">
        <w:rPr>
          <w:rFonts w:asciiTheme="minorEastAsia" w:eastAsiaTheme="minorEastAsia" w:hAnsiTheme="minorEastAsia" w:hint="eastAsia"/>
          <w:b/>
          <w:color w:val="000000" w:themeColor="text1"/>
          <w:sz w:val="28"/>
          <w:szCs w:val="28"/>
        </w:rPr>
        <w:t xml:space="preserve">. </w:t>
      </w:r>
      <w:r w:rsidR="0089365D" w:rsidRPr="0089365D">
        <w:rPr>
          <w:rFonts w:asciiTheme="minorEastAsia" w:eastAsiaTheme="minorEastAsia" w:hAnsiTheme="minorEastAsia" w:cs="Arial" w:hint="eastAsia"/>
          <w:b/>
          <w:bCs/>
          <w:color w:val="000000" w:themeColor="text1"/>
          <w:sz w:val="28"/>
          <w:szCs w:val="28"/>
          <w:bdr w:val="none" w:sz="0" w:space="0" w:color="auto" w:frame="1"/>
        </w:rPr>
        <w:t>陆地生态系统</w:t>
      </w:r>
      <w:proofErr w:type="gramStart"/>
      <w:r w:rsidR="0089365D" w:rsidRPr="0089365D">
        <w:rPr>
          <w:rFonts w:asciiTheme="minorEastAsia" w:eastAsiaTheme="minorEastAsia" w:hAnsiTheme="minorEastAsia" w:cs="Arial" w:hint="eastAsia"/>
          <w:b/>
          <w:bCs/>
          <w:color w:val="000000" w:themeColor="text1"/>
          <w:sz w:val="28"/>
          <w:szCs w:val="28"/>
          <w:bdr w:val="none" w:sz="0" w:space="0" w:color="auto" w:frame="1"/>
        </w:rPr>
        <w:t>碳汇能力</w:t>
      </w:r>
      <w:proofErr w:type="gramEnd"/>
      <w:r w:rsidR="0089365D" w:rsidRPr="0089365D">
        <w:rPr>
          <w:rFonts w:asciiTheme="minorEastAsia" w:eastAsiaTheme="minorEastAsia" w:hAnsiTheme="minorEastAsia" w:cs="Arial" w:hint="eastAsia"/>
          <w:b/>
          <w:bCs/>
          <w:color w:val="000000" w:themeColor="text1"/>
          <w:sz w:val="28"/>
          <w:szCs w:val="28"/>
          <w:bdr w:val="none" w:sz="0" w:space="0" w:color="auto" w:frame="1"/>
        </w:rPr>
        <w:t>提升与计量监测</w:t>
      </w:r>
    </w:p>
    <w:p w14:paraId="0A2F87C8" w14:textId="570D86D8" w:rsidR="001B5FFE" w:rsidRPr="004940EE" w:rsidRDefault="001B5FFE"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89365D" w:rsidRPr="0089365D">
        <w:rPr>
          <w:rFonts w:asciiTheme="minorEastAsia" w:eastAsiaTheme="minorEastAsia" w:hAnsiTheme="minorEastAsia" w:hint="eastAsia"/>
          <w:color w:val="000000" w:themeColor="text1"/>
          <w:sz w:val="22"/>
          <w:szCs w:val="21"/>
        </w:rPr>
        <w:t>中国生态学学会生态遥感专业委员会</w:t>
      </w:r>
      <w:r w:rsidR="0089365D">
        <w:rPr>
          <w:rFonts w:asciiTheme="minorEastAsia" w:eastAsiaTheme="minorEastAsia" w:hAnsiTheme="minorEastAsia" w:hint="eastAsia"/>
          <w:color w:val="000000" w:themeColor="text1"/>
          <w:sz w:val="22"/>
          <w:szCs w:val="21"/>
        </w:rPr>
        <w:t>、</w:t>
      </w:r>
      <w:proofErr w:type="gramStart"/>
      <w:r w:rsidR="0089365D">
        <w:rPr>
          <w:rFonts w:asciiTheme="minorEastAsia" w:eastAsiaTheme="minorEastAsia" w:hAnsiTheme="minorEastAsia" w:hint="eastAsia"/>
          <w:color w:val="000000" w:themeColor="text1"/>
          <w:sz w:val="22"/>
          <w:szCs w:val="21"/>
        </w:rPr>
        <w:t>林草碳汇研究院</w:t>
      </w:r>
      <w:proofErr w:type="gramEnd"/>
    </w:p>
    <w:p w14:paraId="753CB788" w14:textId="68371AEE"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89365D" w:rsidRPr="0089365D">
        <w:rPr>
          <w:rFonts w:asciiTheme="minorEastAsia" w:eastAsiaTheme="minorEastAsia" w:hAnsiTheme="minorEastAsia" w:cs="Arial" w:hint="eastAsia"/>
          <w:color w:val="000000" w:themeColor="text1"/>
          <w:sz w:val="22"/>
          <w:szCs w:val="22"/>
          <w:bdr w:val="none" w:sz="0" w:space="0" w:color="auto" w:frame="1"/>
        </w:rPr>
        <w:t>庞勇、朱建华</w:t>
      </w:r>
      <w:r w:rsidR="002F4DB8">
        <w:rPr>
          <w:rFonts w:asciiTheme="minorEastAsia" w:eastAsiaTheme="minorEastAsia" w:hAnsiTheme="minorEastAsia" w:cs="Arial" w:hint="eastAsia"/>
          <w:color w:val="000000" w:themeColor="text1"/>
          <w:sz w:val="22"/>
          <w:szCs w:val="22"/>
          <w:bdr w:val="none" w:sz="0" w:space="0" w:color="auto" w:frame="1"/>
        </w:rPr>
        <w:t>、赵旦</w:t>
      </w:r>
    </w:p>
    <w:p w14:paraId="3559C109" w14:textId="5389E175"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00FC39BA">
        <w:rPr>
          <w:rFonts w:asciiTheme="minorEastAsia" w:eastAsiaTheme="minorEastAsia" w:hAnsiTheme="minorEastAsia" w:hint="eastAsia"/>
          <w:color w:val="000000" w:themeColor="text1"/>
          <w:sz w:val="22"/>
          <w:szCs w:val="21"/>
        </w:rPr>
        <w:t xml:space="preserve"> </w:t>
      </w:r>
      <w:r w:rsidR="00BF3C72">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FC39BA">
        <w:rPr>
          <w:rFonts w:asciiTheme="minorEastAsia" w:eastAsiaTheme="minorEastAsia" w:hAnsiTheme="minorEastAsia"/>
          <w:color w:val="000000" w:themeColor="text1"/>
          <w:sz w:val="22"/>
          <w:szCs w:val="21"/>
        </w:rPr>
        <w:t xml:space="preserve"> </w:t>
      </w:r>
      <w:r w:rsidR="00BF3C72">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C36238">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C36238">
        <w:rPr>
          <w:rFonts w:asciiTheme="minorEastAsia" w:eastAsiaTheme="minorEastAsia" w:hAnsiTheme="minorEastAsia" w:hint="eastAsia"/>
          <w:color w:val="000000" w:themeColor="text1"/>
          <w:sz w:val="22"/>
          <w:szCs w:val="21"/>
        </w:rPr>
        <w:t>会议中心一层潜江厅</w:t>
      </w:r>
    </w:p>
    <w:p w14:paraId="5F5C8081" w14:textId="5722B65D" w:rsidR="0088163D" w:rsidRPr="00A909D3" w:rsidRDefault="00C43DEF" w:rsidP="00A909D3">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6A7316" w:rsidRPr="004940EE" w14:paraId="5130CE72" w14:textId="77777777" w:rsidTr="000D0697">
        <w:trPr>
          <w:trHeight w:val="641"/>
        </w:trPr>
        <w:tc>
          <w:tcPr>
            <w:tcW w:w="1413" w:type="dxa"/>
            <w:noWrap/>
            <w:vAlign w:val="center"/>
          </w:tcPr>
          <w:p w14:paraId="7B08773B" w14:textId="77777777" w:rsidR="006A7316" w:rsidRPr="004940EE" w:rsidRDefault="006A7316"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ED314E3" w14:textId="77777777" w:rsidR="006A7316" w:rsidRPr="004940EE" w:rsidRDefault="006A7316"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52D50515" w14:textId="77777777" w:rsidR="006A7316" w:rsidRPr="004940EE" w:rsidRDefault="006A7316"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6A7316" w:rsidRPr="004940EE" w14:paraId="676C059F" w14:textId="77777777" w:rsidTr="000D0697">
        <w:trPr>
          <w:trHeight w:val="285"/>
        </w:trPr>
        <w:tc>
          <w:tcPr>
            <w:tcW w:w="1413" w:type="dxa"/>
            <w:noWrap/>
            <w:vAlign w:val="center"/>
          </w:tcPr>
          <w:p w14:paraId="586CC0C2"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13:30-13:50</w:t>
            </w:r>
          </w:p>
        </w:tc>
        <w:tc>
          <w:tcPr>
            <w:tcW w:w="5953" w:type="dxa"/>
            <w:noWrap/>
            <w:vAlign w:val="center"/>
          </w:tcPr>
          <w:p w14:paraId="5F2BA80B"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典型</w:t>
            </w:r>
            <w:proofErr w:type="gramStart"/>
            <w:r>
              <w:rPr>
                <w:rFonts w:ascii="等线" w:eastAsia="等线" w:hAnsi="等线" w:hint="eastAsia"/>
                <w:color w:val="000000"/>
                <w:sz w:val="22"/>
                <w:szCs w:val="22"/>
              </w:rPr>
              <w:t>森林碳汇提升</w:t>
            </w:r>
            <w:proofErr w:type="gramEnd"/>
            <w:r>
              <w:rPr>
                <w:rFonts w:ascii="等线" w:eastAsia="等线" w:hAnsi="等线" w:hint="eastAsia"/>
                <w:color w:val="000000"/>
                <w:sz w:val="22"/>
                <w:szCs w:val="22"/>
              </w:rPr>
              <w:t>与计量</w:t>
            </w:r>
          </w:p>
          <w:p w14:paraId="28DA9879"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报告人：肖文发（中国林业科学研究院</w:t>
            </w:r>
            <w:proofErr w:type="gramStart"/>
            <w:r>
              <w:rPr>
                <w:rFonts w:ascii="等线" w:eastAsia="等线" w:hAnsi="等线" w:hint="eastAsia"/>
                <w:color w:val="000000"/>
                <w:sz w:val="22"/>
                <w:szCs w:val="22"/>
              </w:rPr>
              <w:t>林草碳汇研究院</w:t>
            </w:r>
            <w:proofErr w:type="gramEnd"/>
            <w:r>
              <w:rPr>
                <w:rFonts w:ascii="等线" w:eastAsia="等线" w:hAnsi="等线" w:hint="eastAsia"/>
                <w:color w:val="000000"/>
                <w:sz w:val="22"/>
                <w:szCs w:val="22"/>
              </w:rPr>
              <w:t>）</w:t>
            </w:r>
          </w:p>
        </w:tc>
        <w:tc>
          <w:tcPr>
            <w:tcW w:w="943" w:type="dxa"/>
            <w:vMerge w:val="restart"/>
            <w:vAlign w:val="center"/>
          </w:tcPr>
          <w:p w14:paraId="651811B4" w14:textId="77777777" w:rsidR="006A7316" w:rsidRPr="004940EE" w:rsidRDefault="006A7316" w:rsidP="000D0697">
            <w:pPr>
              <w:jc w:val="center"/>
              <w:rPr>
                <w:rFonts w:asciiTheme="minorEastAsia" w:eastAsiaTheme="minorEastAsia" w:hAnsiTheme="minorEastAsia" w:hint="eastAsia"/>
                <w:color w:val="000000" w:themeColor="text1"/>
                <w:sz w:val="22"/>
              </w:rPr>
            </w:pPr>
            <w:proofErr w:type="gramStart"/>
            <w:r w:rsidRPr="0089365D">
              <w:rPr>
                <w:rFonts w:asciiTheme="minorEastAsia" w:eastAsiaTheme="minorEastAsia" w:hAnsiTheme="minorEastAsia" w:cs="Arial" w:hint="eastAsia"/>
                <w:color w:val="000000" w:themeColor="text1"/>
                <w:sz w:val="22"/>
                <w:szCs w:val="22"/>
                <w:bdr w:val="none" w:sz="0" w:space="0" w:color="auto" w:frame="1"/>
              </w:rPr>
              <w:t>庞</w:t>
            </w:r>
            <w:proofErr w:type="gramEnd"/>
            <w:r>
              <w:rPr>
                <w:rFonts w:asciiTheme="minorEastAsia" w:eastAsiaTheme="minorEastAsia" w:hAnsiTheme="minorEastAsia" w:cs="Arial" w:hint="eastAsia"/>
                <w:color w:val="000000" w:themeColor="text1"/>
                <w:sz w:val="22"/>
                <w:szCs w:val="22"/>
                <w:bdr w:val="none" w:sz="0" w:space="0" w:color="auto" w:frame="1"/>
              </w:rPr>
              <w:t xml:space="preserve">  </w:t>
            </w:r>
            <w:r w:rsidRPr="0089365D">
              <w:rPr>
                <w:rFonts w:asciiTheme="minorEastAsia" w:eastAsiaTheme="minorEastAsia" w:hAnsiTheme="minorEastAsia" w:cs="Arial" w:hint="eastAsia"/>
                <w:color w:val="000000" w:themeColor="text1"/>
                <w:sz w:val="22"/>
                <w:szCs w:val="22"/>
                <w:bdr w:val="none" w:sz="0" w:space="0" w:color="auto" w:frame="1"/>
              </w:rPr>
              <w:t>勇</w:t>
            </w:r>
          </w:p>
        </w:tc>
      </w:tr>
      <w:tr w:rsidR="006A7316" w:rsidRPr="004940EE" w14:paraId="6C6050E3" w14:textId="77777777" w:rsidTr="000D0697">
        <w:trPr>
          <w:trHeight w:val="285"/>
        </w:trPr>
        <w:tc>
          <w:tcPr>
            <w:tcW w:w="1413" w:type="dxa"/>
            <w:noWrap/>
            <w:vAlign w:val="center"/>
          </w:tcPr>
          <w:p w14:paraId="36209FCB"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13:50-14:05</w:t>
            </w:r>
          </w:p>
        </w:tc>
        <w:tc>
          <w:tcPr>
            <w:tcW w:w="5953" w:type="dxa"/>
            <w:noWrap/>
            <w:vAlign w:val="center"/>
          </w:tcPr>
          <w:p w14:paraId="1C9F1254"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自然气候方案的减</w:t>
            </w:r>
            <w:proofErr w:type="gramStart"/>
            <w:r>
              <w:rPr>
                <w:rFonts w:ascii="等线" w:eastAsia="等线" w:hAnsi="等线" w:hint="eastAsia"/>
                <w:color w:val="000000"/>
                <w:sz w:val="22"/>
                <w:szCs w:val="22"/>
              </w:rPr>
              <w:t>排潜力</w:t>
            </w:r>
            <w:proofErr w:type="gramEnd"/>
            <w:r>
              <w:rPr>
                <w:rFonts w:ascii="等线" w:eastAsia="等线" w:hAnsi="等线" w:hint="eastAsia"/>
                <w:color w:val="000000"/>
                <w:sz w:val="22"/>
                <w:szCs w:val="22"/>
              </w:rPr>
              <w:t>与核算：基土地利用变化与植树造林的分析</w:t>
            </w:r>
          </w:p>
          <w:p w14:paraId="1D8EE35B"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报告人：覃章才（中山大学）</w:t>
            </w:r>
          </w:p>
        </w:tc>
        <w:tc>
          <w:tcPr>
            <w:tcW w:w="943" w:type="dxa"/>
            <w:vMerge/>
            <w:noWrap/>
            <w:vAlign w:val="center"/>
            <w:hideMark/>
          </w:tcPr>
          <w:p w14:paraId="0DB4CE70"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25ECBCAF" w14:textId="77777777" w:rsidTr="000D0697">
        <w:trPr>
          <w:trHeight w:val="285"/>
        </w:trPr>
        <w:tc>
          <w:tcPr>
            <w:tcW w:w="1413" w:type="dxa"/>
            <w:noWrap/>
            <w:vAlign w:val="center"/>
          </w:tcPr>
          <w:p w14:paraId="460C0921"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14:05-14:20</w:t>
            </w:r>
          </w:p>
        </w:tc>
        <w:tc>
          <w:tcPr>
            <w:tcW w:w="5953" w:type="dxa"/>
            <w:noWrap/>
            <w:vAlign w:val="center"/>
          </w:tcPr>
          <w:p w14:paraId="56C709C8"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森林和草地地上生物量无损观测技术</w:t>
            </w:r>
          </w:p>
          <w:p w14:paraId="2CCF32D8"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报告人：赵旦（中国科学院空</w:t>
            </w:r>
            <w:proofErr w:type="gramStart"/>
            <w:r>
              <w:rPr>
                <w:rFonts w:ascii="等线" w:eastAsia="等线" w:hAnsi="等线" w:hint="eastAsia"/>
                <w:color w:val="000000"/>
                <w:sz w:val="22"/>
                <w:szCs w:val="22"/>
              </w:rPr>
              <w:t>天信息</w:t>
            </w:r>
            <w:proofErr w:type="gramEnd"/>
            <w:r>
              <w:rPr>
                <w:rFonts w:ascii="等线" w:eastAsia="等线" w:hAnsi="等线" w:hint="eastAsia"/>
                <w:color w:val="000000"/>
                <w:sz w:val="22"/>
                <w:szCs w:val="22"/>
              </w:rPr>
              <w:t>创新研究院）</w:t>
            </w:r>
          </w:p>
        </w:tc>
        <w:tc>
          <w:tcPr>
            <w:tcW w:w="943" w:type="dxa"/>
            <w:vMerge/>
            <w:noWrap/>
            <w:vAlign w:val="center"/>
            <w:hideMark/>
          </w:tcPr>
          <w:p w14:paraId="23DE659B"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0B06D8C3" w14:textId="77777777" w:rsidTr="000D0697">
        <w:trPr>
          <w:trHeight w:val="266"/>
        </w:trPr>
        <w:tc>
          <w:tcPr>
            <w:tcW w:w="1413" w:type="dxa"/>
            <w:noWrap/>
            <w:vAlign w:val="center"/>
          </w:tcPr>
          <w:p w14:paraId="060F4318"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14:20-14:35</w:t>
            </w:r>
          </w:p>
        </w:tc>
        <w:tc>
          <w:tcPr>
            <w:tcW w:w="5953" w:type="dxa"/>
            <w:noWrap/>
            <w:vAlign w:val="center"/>
          </w:tcPr>
          <w:p w14:paraId="128DA811"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基于视觉大模型的</w:t>
            </w:r>
            <w:proofErr w:type="gramStart"/>
            <w:r>
              <w:rPr>
                <w:rFonts w:ascii="等线" w:eastAsia="等线" w:hAnsi="等线" w:hint="eastAsia"/>
                <w:color w:val="000000"/>
                <w:sz w:val="22"/>
                <w:szCs w:val="22"/>
              </w:rPr>
              <w:t>人工林碳汇估算</w:t>
            </w:r>
            <w:proofErr w:type="gramEnd"/>
            <w:r>
              <w:rPr>
                <w:rFonts w:ascii="等线" w:eastAsia="等线" w:hAnsi="等线" w:hint="eastAsia"/>
                <w:color w:val="000000"/>
                <w:sz w:val="22"/>
                <w:szCs w:val="22"/>
              </w:rPr>
              <w:t>关键技术研究</w:t>
            </w:r>
          </w:p>
          <w:p w14:paraId="5F755E6E"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报告人：谭深（北京林业大学）</w:t>
            </w:r>
          </w:p>
        </w:tc>
        <w:tc>
          <w:tcPr>
            <w:tcW w:w="943" w:type="dxa"/>
            <w:vMerge/>
            <w:noWrap/>
            <w:vAlign w:val="center"/>
            <w:hideMark/>
          </w:tcPr>
          <w:p w14:paraId="34B47C07"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14C8EFCE" w14:textId="77777777" w:rsidTr="000D0697">
        <w:trPr>
          <w:trHeight w:val="285"/>
        </w:trPr>
        <w:tc>
          <w:tcPr>
            <w:tcW w:w="1413" w:type="dxa"/>
            <w:noWrap/>
            <w:vAlign w:val="center"/>
          </w:tcPr>
          <w:p w14:paraId="20B65781"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14:35-14:50</w:t>
            </w:r>
          </w:p>
        </w:tc>
        <w:tc>
          <w:tcPr>
            <w:tcW w:w="5953" w:type="dxa"/>
            <w:noWrap/>
            <w:vAlign w:val="center"/>
          </w:tcPr>
          <w:p w14:paraId="0E47BF37"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基于密度×体积的草地地上生物量半机理估算方法</w:t>
            </w:r>
          </w:p>
          <w:p w14:paraId="717F622A"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报告人：许聪（中国科学院空</w:t>
            </w:r>
            <w:proofErr w:type="gramStart"/>
            <w:r>
              <w:rPr>
                <w:rFonts w:ascii="等线" w:eastAsia="等线" w:hAnsi="等线" w:hint="eastAsia"/>
                <w:color w:val="000000"/>
                <w:sz w:val="22"/>
                <w:szCs w:val="22"/>
              </w:rPr>
              <w:t>天信息</w:t>
            </w:r>
            <w:proofErr w:type="gramEnd"/>
            <w:r>
              <w:rPr>
                <w:rFonts w:ascii="等线" w:eastAsia="等线" w:hAnsi="等线" w:hint="eastAsia"/>
                <w:color w:val="000000"/>
                <w:sz w:val="22"/>
                <w:szCs w:val="22"/>
              </w:rPr>
              <w:t>创新研究院）</w:t>
            </w:r>
          </w:p>
        </w:tc>
        <w:tc>
          <w:tcPr>
            <w:tcW w:w="943" w:type="dxa"/>
            <w:vMerge/>
            <w:noWrap/>
            <w:vAlign w:val="center"/>
            <w:hideMark/>
          </w:tcPr>
          <w:p w14:paraId="3EE5E682"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4AD65F99" w14:textId="77777777" w:rsidTr="000D0697">
        <w:trPr>
          <w:trHeight w:val="285"/>
        </w:trPr>
        <w:tc>
          <w:tcPr>
            <w:tcW w:w="1413" w:type="dxa"/>
            <w:noWrap/>
            <w:vAlign w:val="center"/>
          </w:tcPr>
          <w:p w14:paraId="7BA47EDC"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14:50-15:05</w:t>
            </w:r>
          </w:p>
        </w:tc>
        <w:tc>
          <w:tcPr>
            <w:tcW w:w="5953" w:type="dxa"/>
            <w:noWrap/>
            <w:vAlign w:val="center"/>
          </w:tcPr>
          <w:p w14:paraId="70A3B3A2" w14:textId="77777777" w:rsidR="006A7316" w:rsidRDefault="006A7316" w:rsidP="000D0697">
            <w:pPr>
              <w:rPr>
                <w:rFonts w:ascii="等线" w:eastAsia="等线" w:hAnsi="等线" w:hint="eastAsia"/>
                <w:color w:val="000000"/>
                <w:sz w:val="22"/>
                <w:szCs w:val="22"/>
              </w:rPr>
            </w:pPr>
            <w:proofErr w:type="gramStart"/>
            <w:r>
              <w:rPr>
                <w:rFonts w:ascii="等线" w:eastAsia="等线" w:hAnsi="等线" w:hint="eastAsia"/>
                <w:color w:val="000000"/>
                <w:sz w:val="22"/>
                <w:szCs w:val="22"/>
              </w:rPr>
              <w:t>单木级</w:t>
            </w:r>
            <w:proofErr w:type="gramEnd"/>
            <w:r>
              <w:rPr>
                <w:rFonts w:ascii="等线" w:eastAsia="等线" w:hAnsi="等线" w:hint="eastAsia"/>
                <w:color w:val="000000"/>
                <w:sz w:val="22"/>
                <w:szCs w:val="22"/>
              </w:rPr>
              <w:t>生物量评估及其挑战</w:t>
            </w:r>
          </w:p>
          <w:p w14:paraId="532F357A"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梁欣廉</w:t>
            </w:r>
            <w:proofErr w:type="gramEnd"/>
            <w:r>
              <w:rPr>
                <w:rFonts w:ascii="等线" w:eastAsia="等线" w:hAnsi="等线" w:hint="eastAsia"/>
                <w:color w:val="000000"/>
                <w:sz w:val="22"/>
                <w:szCs w:val="22"/>
              </w:rPr>
              <w:t>（武汉大学）</w:t>
            </w:r>
          </w:p>
        </w:tc>
        <w:tc>
          <w:tcPr>
            <w:tcW w:w="943" w:type="dxa"/>
            <w:vMerge/>
            <w:noWrap/>
            <w:vAlign w:val="center"/>
          </w:tcPr>
          <w:p w14:paraId="55236B40"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59E71814" w14:textId="77777777" w:rsidTr="000D0697">
        <w:trPr>
          <w:trHeight w:val="285"/>
        </w:trPr>
        <w:tc>
          <w:tcPr>
            <w:tcW w:w="1413" w:type="dxa"/>
            <w:noWrap/>
            <w:vAlign w:val="center"/>
          </w:tcPr>
          <w:p w14:paraId="1D1E5942"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15:05-15:20</w:t>
            </w:r>
          </w:p>
        </w:tc>
        <w:tc>
          <w:tcPr>
            <w:tcW w:w="5953" w:type="dxa"/>
            <w:noWrap/>
            <w:vAlign w:val="center"/>
          </w:tcPr>
          <w:p w14:paraId="3053094D" w14:textId="77777777" w:rsidR="006A7316" w:rsidRDefault="006A7316" w:rsidP="000D0697">
            <w:pPr>
              <w:rPr>
                <w:rFonts w:ascii="等线" w:eastAsia="等线" w:hAnsi="等线" w:hint="eastAsia"/>
                <w:color w:val="000000"/>
                <w:sz w:val="22"/>
                <w:szCs w:val="22"/>
              </w:rPr>
            </w:pPr>
            <w:r>
              <w:rPr>
                <w:rFonts w:ascii="等线" w:eastAsia="等线" w:hAnsi="等线" w:hint="eastAsia"/>
                <w:color w:val="000000"/>
                <w:sz w:val="22"/>
                <w:szCs w:val="22"/>
              </w:rPr>
              <w:t>森林生态系统韧性评价与增汇经营措施</w:t>
            </w:r>
          </w:p>
          <w:p w14:paraId="7C989E05" w14:textId="77777777" w:rsidR="006A7316" w:rsidRPr="004940EE" w:rsidRDefault="006A7316"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报告人：庞勇（中国林业科学研究院</w:t>
            </w:r>
            <w:proofErr w:type="gramStart"/>
            <w:r>
              <w:rPr>
                <w:rFonts w:ascii="等线" w:eastAsia="等线" w:hAnsi="等线" w:hint="eastAsia"/>
                <w:color w:val="000000"/>
                <w:sz w:val="22"/>
                <w:szCs w:val="22"/>
              </w:rPr>
              <w:t>林草碳汇研究院</w:t>
            </w:r>
            <w:proofErr w:type="gramEnd"/>
            <w:r>
              <w:rPr>
                <w:rFonts w:ascii="等线" w:eastAsia="等线" w:hAnsi="等线" w:hint="eastAsia"/>
                <w:color w:val="000000"/>
                <w:sz w:val="22"/>
                <w:szCs w:val="22"/>
              </w:rPr>
              <w:t>）</w:t>
            </w:r>
          </w:p>
        </w:tc>
        <w:tc>
          <w:tcPr>
            <w:tcW w:w="943" w:type="dxa"/>
            <w:vMerge/>
            <w:noWrap/>
            <w:vAlign w:val="center"/>
          </w:tcPr>
          <w:p w14:paraId="05F317DC" w14:textId="77777777" w:rsidR="006A7316" w:rsidRPr="004940EE" w:rsidRDefault="006A7316" w:rsidP="000D0697">
            <w:pPr>
              <w:rPr>
                <w:rFonts w:asciiTheme="minorEastAsia" w:eastAsiaTheme="minorEastAsia" w:hAnsiTheme="minorEastAsia" w:hint="eastAsia"/>
                <w:color w:val="000000" w:themeColor="text1"/>
                <w:sz w:val="22"/>
              </w:rPr>
            </w:pPr>
          </w:p>
        </w:tc>
      </w:tr>
      <w:tr w:rsidR="006A7316" w:rsidRPr="004940EE" w14:paraId="2D1BFB72" w14:textId="77777777" w:rsidTr="000D0697">
        <w:trPr>
          <w:trHeight w:val="437"/>
        </w:trPr>
        <w:tc>
          <w:tcPr>
            <w:tcW w:w="1413" w:type="dxa"/>
            <w:noWrap/>
            <w:vAlign w:val="center"/>
          </w:tcPr>
          <w:p w14:paraId="1193AA35"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15:20</w:t>
            </w:r>
            <w:r>
              <w:rPr>
                <w:rFonts w:ascii="等线" w:eastAsia="等线" w:hAnsi="等线" w:hint="eastAsia"/>
                <w:color w:val="000000"/>
                <w:sz w:val="22"/>
                <w:szCs w:val="22"/>
              </w:rPr>
              <w:t>-15:3</w:t>
            </w:r>
            <w:r w:rsidRPr="00BF3C72">
              <w:rPr>
                <w:rFonts w:ascii="等线" w:eastAsia="等线" w:hAnsi="等线" w:hint="eastAsia"/>
                <w:color w:val="000000"/>
                <w:sz w:val="22"/>
                <w:szCs w:val="22"/>
              </w:rPr>
              <w:t>0</w:t>
            </w:r>
          </w:p>
        </w:tc>
        <w:tc>
          <w:tcPr>
            <w:tcW w:w="6896" w:type="dxa"/>
            <w:gridSpan w:val="2"/>
            <w:noWrap/>
            <w:vAlign w:val="center"/>
            <w:hideMark/>
          </w:tcPr>
          <w:p w14:paraId="68F57F27" w14:textId="77777777" w:rsidR="006A7316" w:rsidRPr="004940EE" w:rsidRDefault="006A7316" w:rsidP="000D0697">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6A7316" w:rsidRPr="004940EE" w14:paraId="6ED5B2DC" w14:textId="77777777" w:rsidTr="000D0697">
        <w:trPr>
          <w:trHeight w:val="285"/>
        </w:trPr>
        <w:tc>
          <w:tcPr>
            <w:tcW w:w="1413" w:type="dxa"/>
            <w:noWrap/>
            <w:vAlign w:val="center"/>
          </w:tcPr>
          <w:p w14:paraId="258A1D0E" w14:textId="77777777" w:rsidR="006A7316" w:rsidRPr="00BF3C72" w:rsidRDefault="006A7316" w:rsidP="000D0697">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15:30-15:50</w:t>
            </w:r>
          </w:p>
        </w:tc>
        <w:tc>
          <w:tcPr>
            <w:tcW w:w="5953" w:type="dxa"/>
            <w:noWrap/>
            <w:vAlign w:val="center"/>
          </w:tcPr>
          <w:p w14:paraId="469B9F80" w14:textId="77777777" w:rsidR="000B335A" w:rsidRPr="000B335A" w:rsidRDefault="000B335A" w:rsidP="000B335A">
            <w:pPr>
              <w:rPr>
                <w:rFonts w:asciiTheme="minorEastAsia" w:eastAsiaTheme="minorEastAsia" w:hAnsiTheme="minorEastAsia" w:hint="eastAsia"/>
                <w:color w:val="000000" w:themeColor="text1"/>
                <w:sz w:val="22"/>
              </w:rPr>
            </w:pPr>
            <w:r w:rsidRPr="000B335A">
              <w:rPr>
                <w:rFonts w:asciiTheme="minorEastAsia" w:eastAsiaTheme="minorEastAsia" w:hAnsiTheme="minorEastAsia" w:hint="eastAsia"/>
                <w:color w:val="000000" w:themeColor="text1"/>
                <w:sz w:val="22"/>
              </w:rPr>
              <w:t>中国森林生态系统</w:t>
            </w:r>
            <w:proofErr w:type="gramStart"/>
            <w:r w:rsidRPr="000B335A">
              <w:rPr>
                <w:rFonts w:asciiTheme="minorEastAsia" w:eastAsiaTheme="minorEastAsia" w:hAnsiTheme="minorEastAsia" w:hint="eastAsia"/>
                <w:color w:val="000000" w:themeColor="text1"/>
                <w:sz w:val="22"/>
              </w:rPr>
              <w:t>碳汇碳汇潜力</w:t>
            </w:r>
            <w:proofErr w:type="gramEnd"/>
            <w:r w:rsidRPr="000B335A">
              <w:rPr>
                <w:rFonts w:asciiTheme="minorEastAsia" w:eastAsiaTheme="minorEastAsia" w:hAnsiTheme="minorEastAsia" w:hint="eastAsia"/>
                <w:color w:val="000000" w:themeColor="text1"/>
                <w:sz w:val="22"/>
              </w:rPr>
              <w:t>及其空间不均衡性</w:t>
            </w:r>
          </w:p>
          <w:p w14:paraId="3AB4ACA9" w14:textId="12F8D9AB" w:rsidR="006A7316" w:rsidRPr="004940EE" w:rsidRDefault="000B335A" w:rsidP="000B335A">
            <w:pPr>
              <w:rPr>
                <w:rFonts w:asciiTheme="minorEastAsia" w:eastAsiaTheme="minorEastAsia" w:hAnsiTheme="minorEastAsia" w:hint="eastAsia"/>
                <w:color w:val="000000" w:themeColor="text1"/>
                <w:sz w:val="22"/>
              </w:rPr>
            </w:pPr>
            <w:r w:rsidRPr="000B335A">
              <w:rPr>
                <w:rFonts w:asciiTheme="minorEastAsia" w:eastAsiaTheme="minorEastAsia" w:hAnsiTheme="minorEastAsia" w:hint="eastAsia"/>
                <w:color w:val="000000" w:themeColor="text1"/>
                <w:sz w:val="22"/>
              </w:rPr>
              <w:t>报告人</w:t>
            </w:r>
            <w:r w:rsidRPr="000B335A">
              <w:rPr>
                <w:rFonts w:asciiTheme="minorEastAsia" w:eastAsiaTheme="minorEastAsia" w:hAnsiTheme="minorEastAsia"/>
                <w:color w:val="000000" w:themeColor="text1"/>
                <w:sz w:val="22"/>
              </w:rPr>
              <w:t>:</w:t>
            </w:r>
            <w:proofErr w:type="gramStart"/>
            <w:r w:rsidRPr="000B335A">
              <w:rPr>
                <w:rFonts w:asciiTheme="minorEastAsia" w:eastAsiaTheme="minorEastAsia" w:hAnsiTheme="minorEastAsia"/>
                <w:color w:val="000000" w:themeColor="text1"/>
                <w:sz w:val="22"/>
              </w:rPr>
              <w:t>何念鹏</w:t>
            </w:r>
            <w:proofErr w:type="gramEnd"/>
            <w:r>
              <w:rPr>
                <w:rFonts w:asciiTheme="minorEastAsia" w:eastAsiaTheme="minorEastAsia" w:hAnsiTheme="minorEastAsia" w:hint="eastAsia"/>
                <w:color w:val="000000" w:themeColor="text1"/>
                <w:sz w:val="22"/>
              </w:rPr>
              <w:t>（</w:t>
            </w:r>
            <w:r w:rsidRPr="000B335A">
              <w:rPr>
                <w:rFonts w:asciiTheme="minorEastAsia" w:eastAsiaTheme="minorEastAsia" w:hAnsiTheme="minorEastAsia"/>
                <w:color w:val="000000" w:themeColor="text1"/>
                <w:sz w:val="22"/>
              </w:rPr>
              <w:t>东北林业大学</w:t>
            </w:r>
            <w:r>
              <w:rPr>
                <w:rFonts w:asciiTheme="minorEastAsia" w:eastAsiaTheme="minorEastAsia" w:hAnsiTheme="minorEastAsia" w:hint="eastAsia"/>
                <w:color w:val="000000" w:themeColor="text1"/>
                <w:sz w:val="22"/>
              </w:rPr>
              <w:t>）</w:t>
            </w:r>
          </w:p>
        </w:tc>
        <w:tc>
          <w:tcPr>
            <w:tcW w:w="943" w:type="dxa"/>
            <w:vMerge w:val="restart"/>
            <w:noWrap/>
            <w:vAlign w:val="center"/>
          </w:tcPr>
          <w:p w14:paraId="405097A0" w14:textId="77777777" w:rsidR="006A7316" w:rsidRPr="004940EE" w:rsidRDefault="006A7316" w:rsidP="000D0697">
            <w:pPr>
              <w:jc w:val="center"/>
              <w:rPr>
                <w:rFonts w:asciiTheme="minorEastAsia" w:eastAsiaTheme="minorEastAsia" w:hAnsiTheme="minorEastAsia" w:hint="eastAsia"/>
                <w:color w:val="000000" w:themeColor="text1"/>
                <w:sz w:val="22"/>
              </w:rPr>
            </w:pPr>
            <w:r w:rsidRPr="00BF3C72">
              <w:rPr>
                <w:rFonts w:asciiTheme="minorEastAsia" w:eastAsiaTheme="minorEastAsia" w:hAnsiTheme="minorEastAsia" w:hint="eastAsia"/>
                <w:color w:val="000000" w:themeColor="text1"/>
                <w:sz w:val="22"/>
              </w:rPr>
              <w:t>朱建华</w:t>
            </w:r>
          </w:p>
        </w:tc>
      </w:tr>
      <w:tr w:rsidR="000B335A" w:rsidRPr="004940EE" w14:paraId="0E66F9C2" w14:textId="77777777" w:rsidTr="000D0697">
        <w:trPr>
          <w:trHeight w:val="285"/>
        </w:trPr>
        <w:tc>
          <w:tcPr>
            <w:tcW w:w="1413" w:type="dxa"/>
            <w:noWrap/>
            <w:vAlign w:val="center"/>
          </w:tcPr>
          <w:p w14:paraId="52539D3F" w14:textId="6DD4F025" w:rsidR="000B335A" w:rsidRPr="00BF3C72" w:rsidRDefault="000B335A" w:rsidP="000B335A">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15:50-16:05</w:t>
            </w:r>
          </w:p>
        </w:tc>
        <w:tc>
          <w:tcPr>
            <w:tcW w:w="5953" w:type="dxa"/>
            <w:noWrap/>
            <w:vAlign w:val="center"/>
          </w:tcPr>
          <w:p w14:paraId="466E147A"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全球陆地生态系统变化制图</w:t>
            </w:r>
          </w:p>
          <w:p w14:paraId="6CC44BDB" w14:textId="070E096C"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报告人：</w:t>
            </w:r>
            <w:r w:rsidR="00A766B4" w:rsidRPr="00A766B4">
              <w:rPr>
                <w:rFonts w:ascii="等线" w:eastAsia="等线" w:hAnsi="等线" w:hint="eastAsia"/>
                <w:color w:val="000000"/>
                <w:sz w:val="22"/>
                <w:szCs w:val="22"/>
              </w:rPr>
              <w:t>杜贞容</w:t>
            </w:r>
            <w:r>
              <w:rPr>
                <w:rFonts w:ascii="等线" w:eastAsia="等线" w:hAnsi="等线" w:hint="eastAsia"/>
                <w:color w:val="000000"/>
                <w:sz w:val="22"/>
                <w:szCs w:val="22"/>
              </w:rPr>
              <w:t>（清华大学）</w:t>
            </w:r>
          </w:p>
        </w:tc>
        <w:tc>
          <w:tcPr>
            <w:tcW w:w="943" w:type="dxa"/>
            <w:vMerge/>
            <w:noWrap/>
            <w:vAlign w:val="center"/>
          </w:tcPr>
          <w:p w14:paraId="419F1149" w14:textId="77777777" w:rsidR="000B335A" w:rsidRPr="00BF3C72" w:rsidRDefault="000B335A" w:rsidP="000B335A">
            <w:pPr>
              <w:jc w:val="center"/>
              <w:rPr>
                <w:rFonts w:asciiTheme="minorEastAsia" w:eastAsiaTheme="minorEastAsia" w:hAnsiTheme="minorEastAsia" w:hint="eastAsia"/>
                <w:color w:val="000000" w:themeColor="text1"/>
                <w:sz w:val="22"/>
              </w:rPr>
            </w:pPr>
          </w:p>
        </w:tc>
      </w:tr>
      <w:tr w:rsidR="000B335A" w:rsidRPr="004940EE" w14:paraId="43EC8B37" w14:textId="77777777" w:rsidTr="000D0697">
        <w:trPr>
          <w:trHeight w:val="285"/>
        </w:trPr>
        <w:tc>
          <w:tcPr>
            <w:tcW w:w="1413" w:type="dxa"/>
            <w:noWrap/>
            <w:vAlign w:val="center"/>
          </w:tcPr>
          <w:p w14:paraId="173B84AE" w14:textId="1D0DB44E" w:rsidR="000B335A" w:rsidRPr="00BF3C72" w:rsidRDefault="000B335A" w:rsidP="000B335A">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16:05-16:20</w:t>
            </w:r>
          </w:p>
        </w:tc>
        <w:tc>
          <w:tcPr>
            <w:tcW w:w="5953" w:type="dxa"/>
            <w:noWrap/>
            <w:vAlign w:val="center"/>
          </w:tcPr>
          <w:p w14:paraId="615DCA45"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三江源国家公园草地生态系统</w:t>
            </w:r>
            <w:proofErr w:type="gramStart"/>
            <w:r>
              <w:rPr>
                <w:rFonts w:ascii="等线" w:eastAsia="等线" w:hAnsi="等线" w:hint="eastAsia"/>
                <w:color w:val="000000"/>
                <w:sz w:val="22"/>
                <w:szCs w:val="22"/>
              </w:rPr>
              <w:t>碳源/汇对</w:t>
            </w:r>
            <w:proofErr w:type="gramEnd"/>
            <w:r>
              <w:rPr>
                <w:rFonts w:ascii="等线" w:eastAsia="等线" w:hAnsi="等线" w:hint="eastAsia"/>
                <w:color w:val="000000"/>
                <w:sz w:val="22"/>
                <w:szCs w:val="22"/>
              </w:rPr>
              <w:t>气候变化的响应研究</w:t>
            </w:r>
          </w:p>
          <w:p w14:paraId="6625A8B5" w14:textId="77777777"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报告人：胡亚男（青海民族大学）</w:t>
            </w:r>
          </w:p>
        </w:tc>
        <w:tc>
          <w:tcPr>
            <w:tcW w:w="943" w:type="dxa"/>
            <w:vMerge/>
            <w:noWrap/>
            <w:vAlign w:val="center"/>
          </w:tcPr>
          <w:p w14:paraId="4DC61A52" w14:textId="77777777" w:rsidR="000B335A" w:rsidRPr="004940EE" w:rsidRDefault="000B335A" w:rsidP="000B335A">
            <w:pPr>
              <w:rPr>
                <w:rFonts w:asciiTheme="minorEastAsia" w:eastAsiaTheme="minorEastAsia" w:hAnsiTheme="minorEastAsia" w:hint="eastAsia"/>
                <w:color w:val="000000" w:themeColor="text1"/>
                <w:sz w:val="22"/>
              </w:rPr>
            </w:pPr>
          </w:p>
        </w:tc>
      </w:tr>
      <w:tr w:rsidR="000B335A" w:rsidRPr="004940EE" w14:paraId="422C630F" w14:textId="77777777" w:rsidTr="000D0697">
        <w:trPr>
          <w:trHeight w:val="285"/>
        </w:trPr>
        <w:tc>
          <w:tcPr>
            <w:tcW w:w="1413" w:type="dxa"/>
            <w:noWrap/>
            <w:vAlign w:val="center"/>
          </w:tcPr>
          <w:p w14:paraId="64A58522" w14:textId="31CAC75D" w:rsidR="000B335A" w:rsidRPr="00BF3C72" w:rsidRDefault="000B335A" w:rsidP="000B335A">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16:20-16:35</w:t>
            </w:r>
          </w:p>
        </w:tc>
        <w:tc>
          <w:tcPr>
            <w:tcW w:w="5953" w:type="dxa"/>
            <w:noWrap/>
            <w:vAlign w:val="center"/>
          </w:tcPr>
          <w:p w14:paraId="3CF1667B"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空地协同北亚热带森林地上生物量监测</w:t>
            </w:r>
            <w:proofErr w:type="gramStart"/>
            <w:r>
              <w:rPr>
                <w:rFonts w:ascii="等线" w:eastAsia="等线" w:hAnsi="等线" w:hint="eastAsia"/>
                <w:color w:val="000000"/>
                <w:sz w:val="22"/>
                <w:szCs w:val="22"/>
              </w:rPr>
              <w:t>及碳汇潜力</w:t>
            </w:r>
            <w:proofErr w:type="gramEnd"/>
            <w:r>
              <w:rPr>
                <w:rFonts w:ascii="等线" w:eastAsia="等线" w:hAnsi="等线" w:hint="eastAsia"/>
                <w:color w:val="000000"/>
                <w:sz w:val="22"/>
                <w:szCs w:val="22"/>
              </w:rPr>
              <w:t>评估</w:t>
            </w:r>
          </w:p>
          <w:p w14:paraId="13F56390" w14:textId="77777777"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佃</w:t>
            </w:r>
            <w:proofErr w:type="gramEnd"/>
            <w:r>
              <w:rPr>
                <w:rFonts w:ascii="等线" w:eastAsia="等线" w:hAnsi="等线" w:hint="eastAsia"/>
                <w:color w:val="000000"/>
                <w:sz w:val="22"/>
                <w:szCs w:val="22"/>
              </w:rPr>
              <w:t>袁勇（华中农业大学）</w:t>
            </w:r>
          </w:p>
        </w:tc>
        <w:tc>
          <w:tcPr>
            <w:tcW w:w="943" w:type="dxa"/>
            <w:vMerge/>
            <w:noWrap/>
            <w:vAlign w:val="center"/>
          </w:tcPr>
          <w:p w14:paraId="47F94DD9" w14:textId="77777777" w:rsidR="000B335A" w:rsidRPr="004940EE" w:rsidRDefault="000B335A" w:rsidP="000B335A">
            <w:pPr>
              <w:rPr>
                <w:rFonts w:asciiTheme="minorEastAsia" w:eastAsiaTheme="minorEastAsia" w:hAnsiTheme="minorEastAsia" w:hint="eastAsia"/>
                <w:color w:val="000000" w:themeColor="text1"/>
                <w:sz w:val="22"/>
              </w:rPr>
            </w:pPr>
          </w:p>
        </w:tc>
      </w:tr>
      <w:tr w:rsidR="000B335A" w:rsidRPr="004940EE" w14:paraId="706B2904" w14:textId="77777777" w:rsidTr="000D0697">
        <w:trPr>
          <w:trHeight w:val="285"/>
        </w:trPr>
        <w:tc>
          <w:tcPr>
            <w:tcW w:w="1413" w:type="dxa"/>
            <w:noWrap/>
            <w:vAlign w:val="center"/>
          </w:tcPr>
          <w:p w14:paraId="3BE11F80" w14:textId="4B4F0903" w:rsidR="000B335A" w:rsidRPr="00BF3C72" w:rsidRDefault="000B335A" w:rsidP="000B335A">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16:35-16:50</w:t>
            </w:r>
          </w:p>
        </w:tc>
        <w:tc>
          <w:tcPr>
            <w:tcW w:w="5953" w:type="dxa"/>
            <w:noWrap/>
            <w:vAlign w:val="center"/>
          </w:tcPr>
          <w:p w14:paraId="46823E4D" w14:textId="77777777" w:rsidR="000B335A" w:rsidRDefault="000B335A" w:rsidP="000B335A">
            <w:pPr>
              <w:rPr>
                <w:rFonts w:ascii="等线" w:eastAsia="等线" w:hAnsi="等线" w:hint="eastAsia"/>
                <w:color w:val="000000"/>
                <w:sz w:val="22"/>
                <w:szCs w:val="22"/>
              </w:rPr>
            </w:pPr>
            <w:proofErr w:type="gramStart"/>
            <w:r>
              <w:rPr>
                <w:rFonts w:ascii="等线" w:eastAsia="等线" w:hAnsi="等线" w:hint="eastAsia"/>
                <w:color w:val="000000"/>
                <w:sz w:val="22"/>
                <w:szCs w:val="22"/>
              </w:rPr>
              <w:t>山区碳汇海拔</w:t>
            </w:r>
            <w:proofErr w:type="gramEnd"/>
            <w:r>
              <w:rPr>
                <w:rFonts w:ascii="等线" w:eastAsia="等线" w:hAnsi="等线" w:hint="eastAsia"/>
                <w:color w:val="000000"/>
                <w:sz w:val="22"/>
                <w:szCs w:val="22"/>
              </w:rPr>
              <w:t>依赖性</w:t>
            </w:r>
          </w:p>
          <w:p w14:paraId="0D9CF0C9" w14:textId="77777777"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报告人：王晓昳（中国科学院青藏高原研究所）</w:t>
            </w:r>
          </w:p>
        </w:tc>
        <w:tc>
          <w:tcPr>
            <w:tcW w:w="943" w:type="dxa"/>
            <w:vMerge/>
            <w:noWrap/>
            <w:vAlign w:val="center"/>
          </w:tcPr>
          <w:p w14:paraId="58CDF635" w14:textId="77777777" w:rsidR="000B335A" w:rsidRPr="004940EE" w:rsidRDefault="000B335A" w:rsidP="000B335A">
            <w:pPr>
              <w:rPr>
                <w:rFonts w:asciiTheme="minorEastAsia" w:eastAsiaTheme="minorEastAsia" w:hAnsiTheme="minorEastAsia" w:hint="eastAsia"/>
                <w:color w:val="000000" w:themeColor="text1"/>
                <w:sz w:val="22"/>
              </w:rPr>
            </w:pPr>
          </w:p>
        </w:tc>
      </w:tr>
      <w:tr w:rsidR="000B335A" w:rsidRPr="004940EE" w14:paraId="63F4AD85" w14:textId="77777777" w:rsidTr="000D0697">
        <w:trPr>
          <w:trHeight w:val="285"/>
        </w:trPr>
        <w:tc>
          <w:tcPr>
            <w:tcW w:w="1413" w:type="dxa"/>
            <w:noWrap/>
            <w:vAlign w:val="center"/>
          </w:tcPr>
          <w:p w14:paraId="5A116F85" w14:textId="0E147C2C" w:rsidR="000B335A" w:rsidRPr="00BF3C72" w:rsidRDefault="000B335A" w:rsidP="000B335A">
            <w:pPr>
              <w:jc w:val="center"/>
              <w:rPr>
                <w:rFonts w:ascii="等线" w:eastAsia="等线" w:hAnsi="等线" w:hint="eastAsia"/>
                <w:color w:val="000000"/>
                <w:sz w:val="22"/>
                <w:szCs w:val="22"/>
              </w:rPr>
            </w:pPr>
            <w:r w:rsidRPr="00BF3C72">
              <w:rPr>
                <w:rFonts w:ascii="等线" w:eastAsia="等线" w:hAnsi="等线" w:hint="eastAsia"/>
                <w:color w:val="000000"/>
                <w:sz w:val="22"/>
                <w:szCs w:val="22"/>
              </w:rPr>
              <w:t>16:50</w:t>
            </w:r>
            <w:r>
              <w:rPr>
                <w:rFonts w:ascii="等线" w:eastAsia="等线" w:hAnsi="等线" w:hint="eastAsia"/>
                <w:color w:val="000000"/>
                <w:sz w:val="22"/>
                <w:szCs w:val="22"/>
              </w:rPr>
              <w:t>-</w:t>
            </w:r>
            <w:r>
              <w:rPr>
                <w:rFonts w:ascii="等线" w:eastAsia="等线" w:hAnsi="等线"/>
                <w:color w:val="000000"/>
                <w:sz w:val="22"/>
                <w:szCs w:val="22"/>
              </w:rPr>
              <w:t>17</w:t>
            </w:r>
            <w:r>
              <w:rPr>
                <w:rFonts w:ascii="等线" w:eastAsia="等线" w:hAnsi="等线" w:hint="eastAsia"/>
                <w:color w:val="000000"/>
                <w:sz w:val="22"/>
                <w:szCs w:val="22"/>
              </w:rPr>
              <w:t>:0</w:t>
            </w:r>
            <w:r>
              <w:rPr>
                <w:rFonts w:ascii="等线" w:eastAsia="等线" w:hAnsi="等线"/>
                <w:color w:val="000000"/>
                <w:sz w:val="22"/>
                <w:szCs w:val="22"/>
              </w:rPr>
              <w:t>5</w:t>
            </w:r>
          </w:p>
        </w:tc>
        <w:tc>
          <w:tcPr>
            <w:tcW w:w="5953" w:type="dxa"/>
            <w:noWrap/>
            <w:vAlign w:val="center"/>
          </w:tcPr>
          <w:p w14:paraId="69F01EE6"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湖泊湿地碳循环机制及其增汇途径</w:t>
            </w:r>
          </w:p>
          <w:p w14:paraId="3BDE58BD" w14:textId="77777777"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肖启涛</w:t>
            </w:r>
            <w:proofErr w:type="gramEnd"/>
            <w:r>
              <w:rPr>
                <w:rFonts w:ascii="等线" w:eastAsia="等线" w:hAnsi="等线" w:hint="eastAsia"/>
                <w:color w:val="000000"/>
                <w:sz w:val="22"/>
                <w:szCs w:val="22"/>
              </w:rPr>
              <w:t>（中国科学院南京地理与湖泊研究所）</w:t>
            </w:r>
          </w:p>
        </w:tc>
        <w:tc>
          <w:tcPr>
            <w:tcW w:w="943" w:type="dxa"/>
            <w:vMerge/>
            <w:noWrap/>
            <w:vAlign w:val="center"/>
          </w:tcPr>
          <w:p w14:paraId="5BFF15D0" w14:textId="77777777" w:rsidR="000B335A" w:rsidRPr="004940EE" w:rsidRDefault="000B335A" w:rsidP="000B335A">
            <w:pPr>
              <w:rPr>
                <w:rFonts w:asciiTheme="minorEastAsia" w:eastAsiaTheme="minorEastAsia" w:hAnsiTheme="minorEastAsia" w:hint="eastAsia"/>
                <w:color w:val="000000" w:themeColor="text1"/>
                <w:sz w:val="22"/>
              </w:rPr>
            </w:pPr>
          </w:p>
        </w:tc>
      </w:tr>
      <w:tr w:rsidR="000B335A" w:rsidRPr="004940EE" w14:paraId="481385D8" w14:textId="77777777" w:rsidTr="000D0697">
        <w:trPr>
          <w:trHeight w:val="285"/>
        </w:trPr>
        <w:tc>
          <w:tcPr>
            <w:tcW w:w="1413" w:type="dxa"/>
            <w:noWrap/>
            <w:vAlign w:val="center"/>
          </w:tcPr>
          <w:p w14:paraId="3CB1A2CE" w14:textId="7509EE25" w:rsidR="000B335A" w:rsidRPr="00BF3C72" w:rsidRDefault="000B335A" w:rsidP="000B335A">
            <w:pPr>
              <w:jc w:val="center"/>
              <w:rPr>
                <w:rFonts w:ascii="等线" w:eastAsia="等线" w:hAnsi="等线" w:hint="eastAsia"/>
                <w:color w:val="000000"/>
                <w:sz w:val="22"/>
                <w:szCs w:val="22"/>
              </w:rPr>
            </w:pPr>
            <w:r>
              <w:rPr>
                <w:rFonts w:ascii="等线" w:eastAsia="等线" w:hAnsi="等线"/>
                <w:color w:val="000000"/>
                <w:sz w:val="22"/>
                <w:szCs w:val="22"/>
              </w:rPr>
              <w:t>17</w:t>
            </w:r>
            <w:r>
              <w:rPr>
                <w:rFonts w:ascii="等线" w:eastAsia="等线" w:hAnsi="等线" w:hint="eastAsia"/>
                <w:color w:val="000000"/>
                <w:sz w:val="22"/>
                <w:szCs w:val="22"/>
              </w:rPr>
              <w:t>:0</w:t>
            </w:r>
            <w:r>
              <w:rPr>
                <w:rFonts w:ascii="等线" w:eastAsia="等线" w:hAnsi="等线"/>
                <w:color w:val="000000"/>
                <w:sz w:val="22"/>
                <w:szCs w:val="22"/>
              </w:rPr>
              <w:t>5</w:t>
            </w:r>
            <w:r w:rsidRPr="00BF3C72">
              <w:rPr>
                <w:rFonts w:ascii="等线" w:eastAsia="等线" w:hAnsi="等线" w:hint="eastAsia"/>
                <w:color w:val="000000"/>
                <w:sz w:val="22"/>
                <w:szCs w:val="22"/>
              </w:rPr>
              <w:t>-17:1</w:t>
            </w:r>
            <w:r>
              <w:rPr>
                <w:rFonts w:ascii="等线" w:eastAsia="等线" w:hAnsi="等线"/>
                <w:color w:val="000000"/>
                <w:sz w:val="22"/>
                <w:szCs w:val="22"/>
              </w:rPr>
              <w:t>5</w:t>
            </w:r>
          </w:p>
        </w:tc>
        <w:tc>
          <w:tcPr>
            <w:tcW w:w="5953" w:type="dxa"/>
            <w:noWrap/>
            <w:vAlign w:val="center"/>
          </w:tcPr>
          <w:p w14:paraId="05BF8A5D" w14:textId="77777777" w:rsidR="000B335A" w:rsidRPr="004940EE" w:rsidRDefault="000B335A" w:rsidP="000B335A">
            <w:pP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集中讨论</w:t>
            </w:r>
          </w:p>
        </w:tc>
        <w:tc>
          <w:tcPr>
            <w:tcW w:w="943" w:type="dxa"/>
            <w:vMerge/>
            <w:noWrap/>
            <w:vAlign w:val="center"/>
          </w:tcPr>
          <w:p w14:paraId="202BB6E0" w14:textId="77777777" w:rsidR="000B335A" w:rsidRPr="004940EE" w:rsidRDefault="000B335A" w:rsidP="000B335A">
            <w:pPr>
              <w:rPr>
                <w:rFonts w:asciiTheme="minorEastAsia" w:eastAsiaTheme="minorEastAsia" w:hAnsiTheme="minorEastAsia" w:hint="eastAsia"/>
                <w:color w:val="000000" w:themeColor="text1"/>
                <w:sz w:val="22"/>
              </w:rPr>
            </w:pPr>
          </w:p>
        </w:tc>
      </w:tr>
    </w:tbl>
    <w:p w14:paraId="6AA9D492" w14:textId="77777777" w:rsidR="0088163D" w:rsidRDefault="0088163D">
      <w:pPr>
        <w:rPr>
          <w:rFonts w:asciiTheme="minorEastAsia" w:eastAsiaTheme="minorEastAsia" w:hAnsiTheme="minorEastAsia" w:hint="eastAsia"/>
          <w:b/>
          <w:color w:val="000000" w:themeColor="text1"/>
          <w:sz w:val="28"/>
          <w:szCs w:val="28"/>
        </w:rPr>
      </w:pPr>
    </w:p>
    <w:p w14:paraId="168BE620" w14:textId="7ABAC879" w:rsidR="00D52262" w:rsidRPr="004940EE" w:rsidRDefault="00D52262">
      <w:pPr>
        <w:rPr>
          <w:rFonts w:asciiTheme="minorEastAsia" w:eastAsiaTheme="minorEastAsia" w:hAnsiTheme="minorEastAsia" w:cs="Times New Roman" w:hint="eastAsia"/>
          <w:b/>
          <w:color w:val="000000" w:themeColor="text1"/>
          <w:sz w:val="28"/>
          <w:szCs w:val="28"/>
        </w:rPr>
      </w:pPr>
      <w:r w:rsidRPr="004940EE">
        <w:rPr>
          <w:rFonts w:asciiTheme="minorEastAsia" w:eastAsiaTheme="minorEastAsia" w:hAnsiTheme="minorEastAsia"/>
          <w:b/>
          <w:color w:val="000000" w:themeColor="text1"/>
          <w:sz w:val="28"/>
          <w:szCs w:val="28"/>
        </w:rPr>
        <w:br w:type="page"/>
      </w:r>
    </w:p>
    <w:p w14:paraId="6BD2E41D" w14:textId="5BCC00B7" w:rsidR="00C43DEF" w:rsidRPr="004940EE" w:rsidRDefault="006239BD"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15</w:t>
      </w:r>
      <w:r w:rsidR="00C43DEF" w:rsidRPr="004940EE">
        <w:rPr>
          <w:rFonts w:asciiTheme="minorEastAsia" w:eastAsiaTheme="minorEastAsia" w:hAnsiTheme="minorEastAsia" w:hint="eastAsia"/>
          <w:b/>
          <w:color w:val="000000" w:themeColor="text1"/>
          <w:sz w:val="28"/>
          <w:szCs w:val="28"/>
        </w:rPr>
        <w:t xml:space="preserve">. </w:t>
      </w:r>
      <w:r w:rsidR="00FC1AA0" w:rsidRPr="00FC1AA0">
        <w:rPr>
          <w:rFonts w:asciiTheme="minorEastAsia" w:eastAsiaTheme="minorEastAsia" w:hAnsiTheme="minorEastAsia" w:cs="Arial" w:hint="eastAsia"/>
          <w:b/>
          <w:bCs/>
          <w:color w:val="000000" w:themeColor="text1"/>
          <w:sz w:val="28"/>
          <w:szCs w:val="28"/>
          <w:bdr w:val="none" w:sz="0" w:space="0" w:color="auto" w:frame="1"/>
        </w:rPr>
        <w:t>生态系统多功能性</w:t>
      </w:r>
    </w:p>
    <w:p w14:paraId="14861669" w14:textId="03C138FA"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FC1AA0" w:rsidRPr="00FC1AA0">
        <w:rPr>
          <w:rFonts w:asciiTheme="minorEastAsia" w:eastAsiaTheme="minorEastAsia" w:hAnsiTheme="minorEastAsia" w:cs="Arial" w:hint="eastAsia"/>
          <w:color w:val="000000" w:themeColor="text1"/>
          <w:sz w:val="22"/>
          <w:szCs w:val="22"/>
          <w:bdr w:val="none" w:sz="0" w:space="0" w:color="auto" w:frame="1"/>
        </w:rPr>
        <w:t>中国科学院武汉植物园</w:t>
      </w:r>
    </w:p>
    <w:p w14:paraId="771686F1" w14:textId="399C9C73"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FC1AA0" w:rsidRPr="00FC1AA0">
        <w:rPr>
          <w:rFonts w:asciiTheme="minorEastAsia" w:eastAsiaTheme="minorEastAsia" w:hAnsiTheme="minorEastAsia" w:cs="Arial" w:hint="eastAsia"/>
          <w:color w:val="000000" w:themeColor="text1"/>
          <w:sz w:val="22"/>
          <w:szCs w:val="22"/>
          <w:bdr w:val="none" w:sz="0" w:space="0" w:color="auto" w:frame="1"/>
        </w:rPr>
        <w:t>张克荣</w:t>
      </w:r>
      <w:r w:rsidR="00A27FDB">
        <w:rPr>
          <w:rFonts w:asciiTheme="minorEastAsia" w:eastAsiaTheme="minorEastAsia" w:hAnsiTheme="minorEastAsia" w:cs="Arial" w:hint="eastAsia"/>
          <w:color w:val="000000" w:themeColor="text1"/>
          <w:sz w:val="22"/>
          <w:szCs w:val="22"/>
          <w:bdr w:val="none" w:sz="0" w:space="0" w:color="auto" w:frame="1"/>
        </w:rPr>
        <w:t>、</w:t>
      </w:r>
      <w:r w:rsidR="00FC1AA0" w:rsidRPr="00FC1AA0">
        <w:rPr>
          <w:rFonts w:asciiTheme="minorEastAsia" w:eastAsiaTheme="minorEastAsia" w:hAnsiTheme="minorEastAsia" w:cs="Arial"/>
          <w:color w:val="000000" w:themeColor="text1"/>
          <w:sz w:val="22"/>
          <w:szCs w:val="22"/>
          <w:bdr w:val="none" w:sz="0" w:space="0" w:color="auto" w:frame="1"/>
        </w:rPr>
        <w:t>张全发</w:t>
      </w:r>
    </w:p>
    <w:p w14:paraId="3643D2B9" w14:textId="731A7DC5"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48744F">
        <w:rPr>
          <w:rFonts w:asciiTheme="minorEastAsia" w:eastAsiaTheme="minorEastAsia" w:hAnsiTheme="minorEastAsia" w:hint="eastAsia"/>
          <w:color w:val="000000" w:themeColor="text1"/>
          <w:sz w:val="22"/>
          <w:szCs w:val="21"/>
        </w:rPr>
        <w:t>下</w:t>
      </w:r>
      <w:r w:rsidR="00FC1AA0">
        <w:rPr>
          <w:rFonts w:asciiTheme="minorEastAsia" w:eastAsiaTheme="minorEastAsia" w:hAnsiTheme="minorEastAsia" w:hint="eastAsia"/>
          <w:color w:val="000000" w:themeColor="text1"/>
          <w:sz w:val="22"/>
          <w:szCs w:val="21"/>
        </w:rPr>
        <w:t>午</w:t>
      </w:r>
      <w:r w:rsidRPr="004940EE">
        <w:rPr>
          <w:rFonts w:asciiTheme="minorEastAsia" w:eastAsiaTheme="minorEastAsia" w:hAnsiTheme="minorEastAsia" w:hint="eastAsia"/>
          <w:color w:val="000000" w:themeColor="text1"/>
          <w:sz w:val="22"/>
          <w:szCs w:val="21"/>
        </w:rPr>
        <w:t xml:space="preserve">   </w:t>
      </w:r>
      <w:r w:rsidR="00FC1AA0">
        <w:rPr>
          <w:rFonts w:asciiTheme="minorEastAsia" w:eastAsiaTheme="minorEastAsia" w:hAnsiTheme="minorEastAsia"/>
          <w:color w:val="000000" w:themeColor="text1"/>
          <w:sz w:val="22"/>
          <w:szCs w:val="21"/>
        </w:rPr>
        <w:t xml:space="preserve">    </w:t>
      </w:r>
      <w:r w:rsidR="00FC39BA">
        <w:rPr>
          <w:rFonts w:asciiTheme="minorEastAsia" w:eastAsiaTheme="minorEastAsia" w:hAnsiTheme="minorEastAsia"/>
          <w:color w:val="000000" w:themeColor="text1"/>
          <w:sz w:val="22"/>
          <w:szCs w:val="21"/>
        </w:rPr>
        <w:t xml:space="preserve">    </w:t>
      </w:r>
      <w:r w:rsidR="00FC1AA0">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FC1AA0">
        <w:rPr>
          <w:rFonts w:asciiTheme="minorEastAsia" w:eastAsiaTheme="minorEastAsia" w:hAnsiTheme="minorEastAsia"/>
          <w:color w:val="000000" w:themeColor="text1"/>
          <w:sz w:val="22"/>
          <w:szCs w:val="21"/>
        </w:rPr>
        <w:t xml:space="preserve"> </w:t>
      </w:r>
      <w:r w:rsidR="007123A0"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会议中心二层武汉厅</w:t>
      </w:r>
    </w:p>
    <w:p w14:paraId="709B0F31" w14:textId="0EDB01D2" w:rsidR="00C43DEF" w:rsidRDefault="00C43DEF" w:rsidP="00C43DEF">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E73C5" w:rsidRPr="004940EE" w14:paraId="1E590A87" w14:textId="77777777" w:rsidTr="000D0697">
        <w:trPr>
          <w:trHeight w:val="641"/>
        </w:trPr>
        <w:tc>
          <w:tcPr>
            <w:tcW w:w="1413" w:type="dxa"/>
            <w:noWrap/>
            <w:vAlign w:val="center"/>
          </w:tcPr>
          <w:p w14:paraId="4BD92C5E" w14:textId="77777777" w:rsidR="008E73C5" w:rsidRPr="004940EE" w:rsidRDefault="008E73C5"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587FA5F" w14:textId="77777777" w:rsidR="008E73C5" w:rsidRPr="004940EE" w:rsidRDefault="008E73C5"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C9D01C1" w14:textId="77777777" w:rsidR="008E73C5" w:rsidRPr="004940EE" w:rsidRDefault="008E73C5" w:rsidP="000D0697">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8E73C5" w:rsidRPr="004940EE" w14:paraId="6F2B4D65" w14:textId="77777777" w:rsidTr="000D0697">
        <w:trPr>
          <w:trHeight w:val="285"/>
        </w:trPr>
        <w:tc>
          <w:tcPr>
            <w:tcW w:w="1413" w:type="dxa"/>
            <w:noWrap/>
            <w:vAlign w:val="center"/>
          </w:tcPr>
          <w:p w14:paraId="58F5A679" w14:textId="77777777" w:rsidR="008E73C5" w:rsidRPr="004940EE" w:rsidRDefault="008E73C5" w:rsidP="000D069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13:30-13:45</w:t>
            </w:r>
          </w:p>
        </w:tc>
        <w:tc>
          <w:tcPr>
            <w:tcW w:w="5953" w:type="dxa"/>
            <w:noWrap/>
            <w:vAlign w:val="center"/>
          </w:tcPr>
          <w:p w14:paraId="63004A18" w14:textId="77777777" w:rsidR="008E73C5" w:rsidRDefault="008E73C5" w:rsidP="000D0697">
            <w:pPr>
              <w:rPr>
                <w:rFonts w:ascii="等线" w:eastAsia="等线" w:hAnsi="等线" w:hint="eastAsia"/>
                <w:color w:val="000000"/>
                <w:sz w:val="22"/>
                <w:szCs w:val="22"/>
              </w:rPr>
            </w:pPr>
            <w:r>
              <w:rPr>
                <w:rFonts w:ascii="等线" w:eastAsia="等线" w:hAnsi="等线" w:hint="eastAsia"/>
                <w:color w:val="000000"/>
                <w:sz w:val="22"/>
                <w:szCs w:val="22"/>
              </w:rPr>
              <w:t>南水北调中线工程水源地生态系统功能及其调控</w:t>
            </w:r>
          </w:p>
          <w:p w14:paraId="1D276844" w14:textId="77777777" w:rsidR="008E73C5" w:rsidRPr="004940EE" w:rsidRDefault="008E73C5" w:rsidP="000D069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报告人：张全发（中国科学院武汉植物园）</w:t>
            </w:r>
          </w:p>
        </w:tc>
        <w:tc>
          <w:tcPr>
            <w:tcW w:w="943" w:type="dxa"/>
            <w:vMerge w:val="restart"/>
            <w:vAlign w:val="center"/>
          </w:tcPr>
          <w:p w14:paraId="0BD7C19D" w14:textId="77777777" w:rsidR="008E73C5" w:rsidRPr="00C8136D" w:rsidRDefault="008E73C5" w:rsidP="000D0697">
            <w:pPr>
              <w:jc w:val="center"/>
              <w:rPr>
                <w:rFonts w:ascii="等线" w:eastAsia="等线" w:hAnsi="等线" w:hint="eastAsia"/>
                <w:color w:val="000000"/>
                <w:sz w:val="22"/>
                <w:szCs w:val="22"/>
              </w:rPr>
            </w:pPr>
            <w:r>
              <w:rPr>
                <w:rFonts w:ascii="等线" w:eastAsia="等线" w:hAnsi="等线" w:hint="eastAsia"/>
                <w:color w:val="000000"/>
                <w:sz w:val="22"/>
                <w:szCs w:val="22"/>
              </w:rPr>
              <w:t>张克荣</w:t>
            </w:r>
          </w:p>
        </w:tc>
      </w:tr>
      <w:tr w:rsidR="008E73C5" w:rsidRPr="004940EE" w14:paraId="17387847" w14:textId="77777777" w:rsidTr="000D0697">
        <w:trPr>
          <w:trHeight w:val="285"/>
        </w:trPr>
        <w:tc>
          <w:tcPr>
            <w:tcW w:w="1413" w:type="dxa"/>
            <w:noWrap/>
            <w:vAlign w:val="center"/>
          </w:tcPr>
          <w:p w14:paraId="130828EE" w14:textId="69D4EF1B" w:rsidR="008E73C5" w:rsidRDefault="008E73C5" w:rsidP="008E73C5">
            <w:pPr>
              <w:jc w:val="center"/>
              <w:rPr>
                <w:rFonts w:ascii="等线" w:eastAsia="等线" w:hAnsi="等线" w:hint="eastAsia"/>
                <w:color w:val="000000"/>
                <w:sz w:val="22"/>
                <w:szCs w:val="22"/>
              </w:rPr>
            </w:pPr>
            <w:r>
              <w:rPr>
                <w:rFonts w:ascii="等线" w:eastAsia="等线" w:hAnsi="等线" w:hint="eastAsia"/>
                <w:color w:val="000000"/>
                <w:sz w:val="22"/>
                <w:szCs w:val="22"/>
              </w:rPr>
              <w:t>13:45-14:00</w:t>
            </w:r>
          </w:p>
        </w:tc>
        <w:tc>
          <w:tcPr>
            <w:tcW w:w="5953" w:type="dxa"/>
            <w:noWrap/>
            <w:vAlign w:val="center"/>
          </w:tcPr>
          <w:p w14:paraId="11B6801C"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落叶松人工林土壤多功能性空间分布特征及其影响因素</w:t>
            </w:r>
          </w:p>
          <w:p w14:paraId="3B16FBE4" w14:textId="215D795B"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报告人：王海燕（北京林业大学）</w:t>
            </w:r>
          </w:p>
        </w:tc>
        <w:tc>
          <w:tcPr>
            <w:tcW w:w="943" w:type="dxa"/>
            <w:vMerge/>
            <w:vAlign w:val="center"/>
          </w:tcPr>
          <w:p w14:paraId="7BCA33F7" w14:textId="77777777" w:rsidR="008E73C5" w:rsidRDefault="008E73C5" w:rsidP="008E73C5">
            <w:pPr>
              <w:jc w:val="center"/>
              <w:rPr>
                <w:rFonts w:ascii="等线" w:eastAsia="等线" w:hAnsi="等线" w:hint="eastAsia"/>
                <w:color w:val="000000"/>
                <w:sz w:val="22"/>
                <w:szCs w:val="22"/>
              </w:rPr>
            </w:pPr>
          </w:p>
        </w:tc>
      </w:tr>
      <w:tr w:rsidR="008E73C5" w:rsidRPr="004940EE" w14:paraId="1E6F9F02" w14:textId="77777777" w:rsidTr="000D0697">
        <w:trPr>
          <w:trHeight w:val="285"/>
        </w:trPr>
        <w:tc>
          <w:tcPr>
            <w:tcW w:w="1413" w:type="dxa"/>
            <w:noWrap/>
            <w:vAlign w:val="center"/>
          </w:tcPr>
          <w:p w14:paraId="6B44FFB8" w14:textId="28E5C3AA"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14:00-14:15</w:t>
            </w:r>
          </w:p>
        </w:tc>
        <w:tc>
          <w:tcPr>
            <w:tcW w:w="5953" w:type="dxa"/>
            <w:noWrap/>
            <w:vAlign w:val="center"/>
          </w:tcPr>
          <w:p w14:paraId="51132290"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树种多样性对亚热带幼林养分循环的影响</w:t>
            </w:r>
          </w:p>
          <w:p w14:paraId="6621DDBB"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报告人：黄志群（福建师范大学）</w:t>
            </w:r>
          </w:p>
        </w:tc>
        <w:tc>
          <w:tcPr>
            <w:tcW w:w="943" w:type="dxa"/>
            <w:vMerge/>
            <w:noWrap/>
            <w:vAlign w:val="center"/>
            <w:hideMark/>
          </w:tcPr>
          <w:p w14:paraId="3C442C98"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6B9C2B75" w14:textId="77777777" w:rsidTr="000D0697">
        <w:trPr>
          <w:trHeight w:val="285"/>
        </w:trPr>
        <w:tc>
          <w:tcPr>
            <w:tcW w:w="1413" w:type="dxa"/>
            <w:noWrap/>
            <w:vAlign w:val="center"/>
          </w:tcPr>
          <w:p w14:paraId="3B33D6C2" w14:textId="119016F8"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14:15-14:30</w:t>
            </w:r>
          </w:p>
        </w:tc>
        <w:tc>
          <w:tcPr>
            <w:tcW w:w="5953" w:type="dxa"/>
            <w:noWrap/>
            <w:vAlign w:val="center"/>
          </w:tcPr>
          <w:p w14:paraId="4EC2B1CF"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生态系统多功能性量化的再评估：当前方法的挑战与前瞻</w:t>
            </w:r>
          </w:p>
          <w:p w14:paraId="1E2C2A2B"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报告人：井新（兰州大学）</w:t>
            </w:r>
          </w:p>
        </w:tc>
        <w:tc>
          <w:tcPr>
            <w:tcW w:w="943" w:type="dxa"/>
            <w:vMerge/>
            <w:noWrap/>
            <w:vAlign w:val="center"/>
            <w:hideMark/>
          </w:tcPr>
          <w:p w14:paraId="1F5A708A"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42EB4D5A" w14:textId="77777777" w:rsidTr="000D0697">
        <w:trPr>
          <w:trHeight w:val="266"/>
        </w:trPr>
        <w:tc>
          <w:tcPr>
            <w:tcW w:w="1413" w:type="dxa"/>
            <w:noWrap/>
            <w:vAlign w:val="center"/>
          </w:tcPr>
          <w:p w14:paraId="613C12B9" w14:textId="5FCDE323"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14:30-14:45</w:t>
            </w:r>
          </w:p>
        </w:tc>
        <w:tc>
          <w:tcPr>
            <w:tcW w:w="5953" w:type="dxa"/>
            <w:noWrap/>
            <w:vAlign w:val="center"/>
          </w:tcPr>
          <w:p w14:paraId="58A740B6"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河流水-气界面温室气体释放规律及其城市化响应</w:t>
            </w:r>
          </w:p>
          <w:p w14:paraId="236A6979" w14:textId="77777777" w:rsidR="008E73C5" w:rsidRPr="00C86994"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报告人：李思悦（武汉工程大学）</w:t>
            </w:r>
          </w:p>
        </w:tc>
        <w:tc>
          <w:tcPr>
            <w:tcW w:w="943" w:type="dxa"/>
            <w:vMerge/>
            <w:noWrap/>
            <w:vAlign w:val="center"/>
            <w:hideMark/>
          </w:tcPr>
          <w:p w14:paraId="445D1B40"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098D70BE" w14:textId="77777777" w:rsidTr="000D0697">
        <w:trPr>
          <w:trHeight w:val="285"/>
        </w:trPr>
        <w:tc>
          <w:tcPr>
            <w:tcW w:w="1413" w:type="dxa"/>
            <w:noWrap/>
            <w:vAlign w:val="center"/>
          </w:tcPr>
          <w:p w14:paraId="58034D23" w14:textId="788F94A5"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14:45-15:00</w:t>
            </w:r>
          </w:p>
        </w:tc>
        <w:tc>
          <w:tcPr>
            <w:tcW w:w="5953" w:type="dxa"/>
            <w:noWrap/>
            <w:vAlign w:val="center"/>
          </w:tcPr>
          <w:p w14:paraId="11B31095"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喀斯特农田生态系统土壤微食物网结构对土壤功能的影响</w:t>
            </w:r>
          </w:p>
          <w:p w14:paraId="1D8FE7F1"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报告人：赵杰（中国科学院亚热带农业生态研究所）</w:t>
            </w:r>
          </w:p>
        </w:tc>
        <w:tc>
          <w:tcPr>
            <w:tcW w:w="943" w:type="dxa"/>
            <w:vMerge/>
            <w:noWrap/>
            <w:vAlign w:val="center"/>
            <w:hideMark/>
          </w:tcPr>
          <w:p w14:paraId="34C1CACA"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361EF36F" w14:textId="77777777" w:rsidTr="000D0697">
        <w:trPr>
          <w:trHeight w:val="285"/>
        </w:trPr>
        <w:tc>
          <w:tcPr>
            <w:tcW w:w="1413" w:type="dxa"/>
            <w:noWrap/>
            <w:vAlign w:val="center"/>
          </w:tcPr>
          <w:p w14:paraId="122AD5D5" w14:textId="374683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15:00-15:15</w:t>
            </w:r>
          </w:p>
        </w:tc>
        <w:tc>
          <w:tcPr>
            <w:tcW w:w="5953" w:type="dxa"/>
            <w:noWrap/>
            <w:vAlign w:val="center"/>
          </w:tcPr>
          <w:p w14:paraId="105A17AF" w14:textId="77777777" w:rsidR="008E73C5" w:rsidRPr="00497D04" w:rsidRDefault="008E73C5" w:rsidP="008E73C5">
            <w:pPr>
              <w:rPr>
                <w:rFonts w:asciiTheme="minorEastAsia" w:eastAsiaTheme="minorEastAsia" w:hAnsiTheme="minorEastAsia" w:hint="eastAsia"/>
                <w:color w:val="000000" w:themeColor="text1"/>
                <w:sz w:val="22"/>
              </w:rPr>
            </w:pPr>
            <w:r w:rsidRPr="00497D04">
              <w:rPr>
                <w:rFonts w:asciiTheme="minorEastAsia" w:eastAsiaTheme="minorEastAsia" w:hAnsiTheme="minorEastAsia" w:hint="eastAsia"/>
                <w:color w:val="000000" w:themeColor="text1"/>
                <w:sz w:val="22"/>
              </w:rPr>
              <w:t>造林对生态系统功能的影响机制</w:t>
            </w:r>
          </w:p>
          <w:p w14:paraId="6B4B5D1A" w14:textId="77777777" w:rsidR="008E73C5" w:rsidRPr="004940EE" w:rsidRDefault="008E73C5" w:rsidP="008E73C5">
            <w:pPr>
              <w:rPr>
                <w:rFonts w:asciiTheme="minorEastAsia" w:eastAsiaTheme="minorEastAsia" w:hAnsiTheme="minorEastAsia" w:hint="eastAsia"/>
                <w:color w:val="000000" w:themeColor="text1"/>
                <w:sz w:val="22"/>
              </w:rPr>
            </w:pPr>
            <w:r w:rsidRPr="00497D04">
              <w:rPr>
                <w:rFonts w:asciiTheme="minorEastAsia" w:eastAsiaTheme="minorEastAsia" w:hAnsiTheme="minorEastAsia" w:hint="eastAsia"/>
                <w:color w:val="000000" w:themeColor="text1"/>
                <w:sz w:val="22"/>
              </w:rPr>
              <w:t>报告人：程晓莉（云南大学）</w:t>
            </w:r>
          </w:p>
        </w:tc>
        <w:tc>
          <w:tcPr>
            <w:tcW w:w="943" w:type="dxa"/>
            <w:vMerge/>
            <w:noWrap/>
            <w:vAlign w:val="center"/>
          </w:tcPr>
          <w:p w14:paraId="453FA80E"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0F33484E" w14:textId="77777777" w:rsidTr="000D0697">
        <w:trPr>
          <w:trHeight w:val="285"/>
        </w:trPr>
        <w:tc>
          <w:tcPr>
            <w:tcW w:w="1413" w:type="dxa"/>
            <w:noWrap/>
            <w:vAlign w:val="center"/>
          </w:tcPr>
          <w:p w14:paraId="45C009F2"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15:15-15:30</w:t>
            </w:r>
          </w:p>
        </w:tc>
        <w:tc>
          <w:tcPr>
            <w:tcW w:w="5953" w:type="dxa"/>
            <w:noWrap/>
            <w:vAlign w:val="center"/>
          </w:tcPr>
          <w:p w14:paraId="734A5989"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树木菌根类型调控生物量</w:t>
            </w:r>
            <w:proofErr w:type="gramStart"/>
            <w:r>
              <w:rPr>
                <w:rFonts w:ascii="等线" w:eastAsia="等线" w:hAnsi="等线" w:hint="eastAsia"/>
                <w:color w:val="000000"/>
                <w:sz w:val="22"/>
                <w:szCs w:val="22"/>
              </w:rPr>
              <w:t>碳固存</w:t>
            </w:r>
            <w:proofErr w:type="gramEnd"/>
            <w:r>
              <w:rPr>
                <w:rFonts w:ascii="等线" w:eastAsia="等线" w:hAnsi="等线" w:hint="eastAsia"/>
                <w:color w:val="000000"/>
                <w:sz w:val="22"/>
                <w:szCs w:val="22"/>
              </w:rPr>
              <w:t>响应氮沉降</w:t>
            </w:r>
          </w:p>
          <w:p w14:paraId="0659C7B2"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报告人：邓琦（中国科学院华南植物园）</w:t>
            </w:r>
          </w:p>
        </w:tc>
        <w:tc>
          <w:tcPr>
            <w:tcW w:w="943" w:type="dxa"/>
            <w:vMerge/>
            <w:noWrap/>
            <w:vAlign w:val="center"/>
          </w:tcPr>
          <w:p w14:paraId="3D4EB2EF"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44E2039A" w14:textId="77777777" w:rsidTr="000D0697">
        <w:trPr>
          <w:trHeight w:val="285"/>
        </w:trPr>
        <w:tc>
          <w:tcPr>
            <w:tcW w:w="1413" w:type="dxa"/>
            <w:noWrap/>
            <w:vAlign w:val="center"/>
          </w:tcPr>
          <w:p w14:paraId="3D6984C5"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Pr>
                <w:rFonts w:ascii="等线" w:eastAsia="等线" w:hAnsi="等线"/>
                <w:color w:val="000000"/>
                <w:sz w:val="22"/>
                <w:szCs w:val="22"/>
              </w:rPr>
              <w:t>5</w:t>
            </w:r>
            <w:r>
              <w:rPr>
                <w:rFonts w:ascii="等线" w:eastAsia="等线" w:hAnsi="等线" w:hint="eastAsia"/>
                <w:color w:val="000000"/>
                <w:sz w:val="22"/>
                <w:szCs w:val="22"/>
              </w:rPr>
              <w:t>:30-1</w:t>
            </w:r>
            <w:r>
              <w:rPr>
                <w:rFonts w:ascii="等线" w:eastAsia="等线" w:hAnsi="等线"/>
                <w:color w:val="000000"/>
                <w:sz w:val="22"/>
                <w:szCs w:val="22"/>
              </w:rPr>
              <w:t>5</w:t>
            </w:r>
            <w:r>
              <w:rPr>
                <w:rFonts w:ascii="等线" w:eastAsia="等线" w:hAnsi="等线" w:hint="eastAsia"/>
                <w:color w:val="000000"/>
                <w:sz w:val="22"/>
                <w:szCs w:val="22"/>
              </w:rPr>
              <w:t>:35</w:t>
            </w:r>
          </w:p>
        </w:tc>
        <w:tc>
          <w:tcPr>
            <w:tcW w:w="5953" w:type="dxa"/>
            <w:noWrap/>
            <w:vAlign w:val="center"/>
          </w:tcPr>
          <w:p w14:paraId="14174865" w14:textId="77777777" w:rsidR="008E73C5" w:rsidRPr="004940EE" w:rsidRDefault="008E73C5" w:rsidP="008E73C5">
            <w:pPr>
              <w:jc w:val="center"/>
              <w:rPr>
                <w:rFonts w:asciiTheme="minorEastAsia" w:eastAsiaTheme="minorEastAsia" w:hAnsiTheme="minorEastAsia" w:hint="eastAsia"/>
                <w:color w:val="000000" w:themeColor="text1"/>
                <w:sz w:val="22"/>
              </w:rPr>
            </w:pPr>
            <w:r w:rsidRPr="00497D04">
              <w:rPr>
                <w:rFonts w:asciiTheme="minorEastAsia" w:eastAsiaTheme="minorEastAsia" w:hAnsiTheme="minorEastAsia" w:hint="eastAsia"/>
                <w:color w:val="000000" w:themeColor="text1"/>
                <w:sz w:val="22"/>
              </w:rPr>
              <w:t>会间休息</w:t>
            </w:r>
          </w:p>
        </w:tc>
        <w:tc>
          <w:tcPr>
            <w:tcW w:w="943" w:type="dxa"/>
            <w:noWrap/>
            <w:vAlign w:val="center"/>
          </w:tcPr>
          <w:p w14:paraId="5C410176"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7499B11C" w14:textId="77777777" w:rsidTr="000D0697">
        <w:trPr>
          <w:trHeight w:val="285"/>
        </w:trPr>
        <w:tc>
          <w:tcPr>
            <w:tcW w:w="1413" w:type="dxa"/>
            <w:noWrap/>
            <w:vAlign w:val="center"/>
          </w:tcPr>
          <w:p w14:paraId="2DB10ED3"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15:35-15:50</w:t>
            </w:r>
          </w:p>
        </w:tc>
        <w:tc>
          <w:tcPr>
            <w:tcW w:w="5953" w:type="dxa"/>
            <w:noWrap/>
            <w:vAlign w:val="center"/>
          </w:tcPr>
          <w:p w14:paraId="7C92935C"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毁林与造林对生态系统多功能性的影响</w:t>
            </w:r>
          </w:p>
          <w:p w14:paraId="1E2C210B"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报告人：张克荣（中国科学院武汉植物园）</w:t>
            </w:r>
          </w:p>
        </w:tc>
        <w:tc>
          <w:tcPr>
            <w:tcW w:w="943" w:type="dxa"/>
            <w:vMerge w:val="restart"/>
            <w:noWrap/>
            <w:vAlign w:val="center"/>
          </w:tcPr>
          <w:p w14:paraId="1DFC56C6" w14:textId="77777777" w:rsidR="008E73C5" w:rsidRPr="00C8136D" w:rsidRDefault="008E73C5" w:rsidP="008E73C5">
            <w:pPr>
              <w:jc w:val="center"/>
              <w:rPr>
                <w:rFonts w:ascii="等线" w:eastAsia="等线" w:hAnsi="等线" w:hint="eastAsia"/>
                <w:color w:val="000000"/>
                <w:sz w:val="22"/>
                <w:szCs w:val="22"/>
              </w:rPr>
            </w:pPr>
            <w:r>
              <w:rPr>
                <w:rFonts w:ascii="等线" w:eastAsia="等线" w:hAnsi="等线" w:hint="eastAsia"/>
                <w:color w:val="000000"/>
                <w:sz w:val="22"/>
                <w:szCs w:val="22"/>
              </w:rPr>
              <w:t>程晓莉</w:t>
            </w:r>
          </w:p>
        </w:tc>
      </w:tr>
      <w:tr w:rsidR="008E73C5" w:rsidRPr="004940EE" w14:paraId="68361AE1" w14:textId="77777777" w:rsidTr="000D0697">
        <w:trPr>
          <w:trHeight w:val="285"/>
        </w:trPr>
        <w:tc>
          <w:tcPr>
            <w:tcW w:w="1413" w:type="dxa"/>
            <w:noWrap/>
            <w:vAlign w:val="center"/>
          </w:tcPr>
          <w:p w14:paraId="472C6E71"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15:50-16:05</w:t>
            </w:r>
          </w:p>
        </w:tc>
        <w:tc>
          <w:tcPr>
            <w:tcW w:w="5953" w:type="dxa"/>
            <w:noWrap/>
            <w:vAlign w:val="center"/>
          </w:tcPr>
          <w:p w14:paraId="0E95B4DA"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河湖生态系统水质演变及物质来源示踪解析</w:t>
            </w:r>
          </w:p>
          <w:p w14:paraId="2047D3D5"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卜</w:t>
            </w:r>
            <w:proofErr w:type="gramEnd"/>
            <w:r>
              <w:rPr>
                <w:rFonts w:ascii="等线" w:eastAsia="等线" w:hAnsi="等线" w:hint="eastAsia"/>
                <w:color w:val="000000"/>
                <w:sz w:val="22"/>
                <w:szCs w:val="22"/>
              </w:rPr>
              <w:t>红梅（中国科学院地理科学与资源研究所）</w:t>
            </w:r>
          </w:p>
        </w:tc>
        <w:tc>
          <w:tcPr>
            <w:tcW w:w="943" w:type="dxa"/>
            <w:vMerge/>
            <w:noWrap/>
            <w:vAlign w:val="center"/>
          </w:tcPr>
          <w:p w14:paraId="7E965489"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15BA6B6E" w14:textId="77777777" w:rsidTr="000D0697">
        <w:trPr>
          <w:trHeight w:val="285"/>
        </w:trPr>
        <w:tc>
          <w:tcPr>
            <w:tcW w:w="1413" w:type="dxa"/>
            <w:noWrap/>
            <w:vAlign w:val="center"/>
          </w:tcPr>
          <w:p w14:paraId="7EB2278A"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16:05-16:20</w:t>
            </w:r>
          </w:p>
        </w:tc>
        <w:tc>
          <w:tcPr>
            <w:tcW w:w="5953" w:type="dxa"/>
            <w:noWrap/>
            <w:vAlign w:val="center"/>
          </w:tcPr>
          <w:p w14:paraId="13A3D85D"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广东阴那山地区土壤硒含量特征及其影响因素</w:t>
            </w:r>
          </w:p>
          <w:p w14:paraId="0FB02BC0"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报告人：朱明勇（嘉应学院）</w:t>
            </w:r>
          </w:p>
        </w:tc>
        <w:tc>
          <w:tcPr>
            <w:tcW w:w="943" w:type="dxa"/>
            <w:vMerge/>
            <w:noWrap/>
            <w:vAlign w:val="center"/>
          </w:tcPr>
          <w:p w14:paraId="748B0E8F"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6065895A" w14:textId="77777777" w:rsidTr="000D0697">
        <w:trPr>
          <w:trHeight w:val="285"/>
        </w:trPr>
        <w:tc>
          <w:tcPr>
            <w:tcW w:w="1413" w:type="dxa"/>
            <w:noWrap/>
            <w:vAlign w:val="center"/>
          </w:tcPr>
          <w:p w14:paraId="2BB80898"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16:20-16:35</w:t>
            </w:r>
          </w:p>
        </w:tc>
        <w:tc>
          <w:tcPr>
            <w:tcW w:w="5953" w:type="dxa"/>
            <w:noWrap/>
            <w:vAlign w:val="center"/>
          </w:tcPr>
          <w:p w14:paraId="4E2E7A72"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温带森林菌根优势度调控多样性与生物量关系研究</w:t>
            </w:r>
          </w:p>
          <w:p w14:paraId="681C4F56"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报告人：秦江环（中国林业科学研究院资源信息研究所）</w:t>
            </w:r>
          </w:p>
        </w:tc>
        <w:tc>
          <w:tcPr>
            <w:tcW w:w="943" w:type="dxa"/>
            <w:vMerge/>
            <w:noWrap/>
            <w:vAlign w:val="center"/>
          </w:tcPr>
          <w:p w14:paraId="211C93F9"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45679448" w14:textId="77777777" w:rsidTr="000D0697">
        <w:trPr>
          <w:trHeight w:val="285"/>
        </w:trPr>
        <w:tc>
          <w:tcPr>
            <w:tcW w:w="1413" w:type="dxa"/>
            <w:noWrap/>
            <w:vAlign w:val="center"/>
          </w:tcPr>
          <w:p w14:paraId="32532FFE"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16:35-16:50</w:t>
            </w:r>
          </w:p>
        </w:tc>
        <w:tc>
          <w:tcPr>
            <w:tcW w:w="5953" w:type="dxa"/>
            <w:noWrap/>
            <w:vAlign w:val="center"/>
          </w:tcPr>
          <w:p w14:paraId="3C64E523" w14:textId="77777777" w:rsidR="008E73C5" w:rsidRDefault="008E73C5" w:rsidP="008E73C5">
            <w:pPr>
              <w:rPr>
                <w:rFonts w:ascii="等线" w:eastAsia="等线" w:hAnsi="等线" w:hint="eastAsia"/>
                <w:color w:val="000000"/>
                <w:sz w:val="22"/>
                <w:szCs w:val="22"/>
              </w:rPr>
            </w:pPr>
            <w:proofErr w:type="gramStart"/>
            <w:r>
              <w:rPr>
                <w:rFonts w:ascii="等线" w:eastAsia="等线" w:hAnsi="等线" w:hint="eastAsia"/>
                <w:color w:val="000000"/>
                <w:sz w:val="22"/>
                <w:szCs w:val="22"/>
              </w:rPr>
              <w:t>溶解性碳视角</w:t>
            </w:r>
            <w:proofErr w:type="gramEnd"/>
            <w:r>
              <w:rPr>
                <w:rFonts w:ascii="等线" w:eastAsia="等线" w:hAnsi="等线" w:hint="eastAsia"/>
                <w:color w:val="000000"/>
                <w:sz w:val="22"/>
                <w:szCs w:val="22"/>
              </w:rPr>
              <w:t>下城市湖泊碳排放的昼夜差异</w:t>
            </w:r>
          </w:p>
          <w:p w14:paraId="05B73C98" w14:textId="77777777" w:rsidR="008E73C5" w:rsidRPr="004940EE" w:rsidRDefault="008E73C5" w:rsidP="008E73C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报告人：汪洋（武汉工程大学）</w:t>
            </w:r>
          </w:p>
        </w:tc>
        <w:tc>
          <w:tcPr>
            <w:tcW w:w="943" w:type="dxa"/>
            <w:vMerge/>
            <w:noWrap/>
            <w:vAlign w:val="center"/>
          </w:tcPr>
          <w:p w14:paraId="619C54A1" w14:textId="77777777" w:rsidR="008E73C5" w:rsidRPr="004940EE" w:rsidRDefault="008E73C5" w:rsidP="008E73C5">
            <w:pPr>
              <w:rPr>
                <w:rFonts w:asciiTheme="minorEastAsia" w:eastAsiaTheme="minorEastAsia" w:hAnsiTheme="minorEastAsia" w:hint="eastAsia"/>
                <w:color w:val="000000" w:themeColor="text1"/>
                <w:sz w:val="22"/>
              </w:rPr>
            </w:pPr>
          </w:p>
        </w:tc>
      </w:tr>
      <w:tr w:rsidR="008E73C5" w:rsidRPr="004940EE" w14:paraId="2D142C5C" w14:textId="77777777" w:rsidTr="000D0697">
        <w:trPr>
          <w:trHeight w:val="285"/>
        </w:trPr>
        <w:tc>
          <w:tcPr>
            <w:tcW w:w="1413" w:type="dxa"/>
            <w:noWrap/>
            <w:vAlign w:val="center"/>
          </w:tcPr>
          <w:p w14:paraId="31B0684C" w14:textId="77777777" w:rsidR="008E73C5" w:rsidRPr="004940EE" w:rsidRDefault="008E73C5" w:rsidP="008E73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16:50-17:05</w:t>
            </w:r>
          </w:p>
        </w:tc>
        <w:tc>
          <w:tcPr>
            <w:tcW w:w="5953" w:type="dxa"/>
            <w:noWrap/>
            <w:vAlign w:val="center"/>
          </w:tcPr>
          <w:p w14:paraId="579DF2CA" w14:textId="77777777" w:rsidR="008E73C5" w:rsidRDefault="008E73C5" w:rsidP="008E73C5">
            <w:pPr>
              <w:rPr>
                <w:rFonts w:ascii="等线" w:eastAsia="等线" w:hAnsi="等线" w:hint="eastAsia"/>
                <w:color w:val="000000"/>
                <w:sz w:val="22"/>
                <w:szCs w:val="22"/>
              </w:rPr>
            </w:pPr>
            <w:r>
              <w:rPr>
                <w:rFonts w:ascii="等线" w:eastAsia="等线" w:hAnsi="等线" w:hint="eastAsia"/>
                <w:color w:val="000000"/>
                <w:sz w:val="22"/>
                <w:szCs w:val="22"/>
              </w:rPr>
              <w:t>长三角耕地生态系统服务权衡协同关系对影响因子的空间响应</w:t>
            </w:r>
          </w:p>
          <w:p w14:paraId="61781EA6" w14:textId="77777777" w:rsidR="008E73C5" w:rsidRPr="004940EE" w:rsidRDefault="008E73C5" w:rsidP="008E73C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报告人：苏越（安徽农业大学）</w:t>
            </w:r>
          </w:p>
        </w:tc>
        <w:tc>
          <w:tcPr>
            <w:tcW w:w="943" w:type="dxa"/>
            <w:vMerge/>
            <w:noWrap/>
            <w:vAlign w:val="center"/>
          </w:tcPr>
          <w:p w14:paraId="583CBC64" w14:textId="77777777" w:rsidR="008E73C5" w:rsidRPr="004940EE" w:rsidRDefault="008E73C5" w:rsidP="008E73C5">
            <w:pPr>
              <w:rPr>
                <w:rFonts w:asciiTheme="minorEastAsia" w:eastAsiaTheme="minorEastAsia" w:hAnsiTheme="minorEastAsia" w:hint="eastAsia"/>
                <w:color w:val="000000" w:themeColor="text1"/>
                <w:sz w:val="22"/>
              </w:rPr>
            </w:pPr>
          </w:p>
        </w:tc>
      </w:tr>
    </w:tbl>
    <w:p w14:paraId="02E185EC" w14:textId="63196AD5" w:rsidR="008E73C5" w:rsidRDefault="008E73C5" w:rsidP="00C43DEF">
      <w:pPr>
        <w:spacing w:line="300" w:lineRule="auto"/>
        <w:rPr>
          <w:rFonts w:asciiTheme="minorEastAsia" w:eastAsiaTheme="minorEastAsia" w:hAnsiTheme="minorEastAsia" w:hint="eastAsia"/>
          <w:b/>
          <w:color w:val="000000" w:themeColor="text1"/>
          <w:szCs w:val="21"/>
        </w:rPr>
      </w:pPr>
    </w:p>
    <w:p w14:paraId="612460B1" w14:textId="77777777" w:rsidR="00FA3510" w:rsidRPr="008E73C5" w:rsidRDefault="00FA3510" w:rsidP="00C43DEF">
      <w:pPr>
        <w:spacing w:line="300" w:lineRule="auto"/>
        <w:rPr>
          <w:rFonts w:asciiTheme="minorEastAsia" w:eastAsiaTheme="minorEastAsia" w:hAnsiTheme="minorEastAsia" w:hint="eastAsia"/>
          <w:b/>
          <w:color w:val="000000" w:themeColor="text1"/>
          <w:szCs w:val="21"/>
        </w:rPr>
      </w:pPr>
    </w:p>
    <w:p w14:paraId="6243BC24" w14:textId="07BD9F5C" w:rsidR="00C43DEF" w:rsidRPr="004940EE" w:rsidRDefault="006239BD"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16</w:t>
      </w:r>
      <w:r w:rsidR="00C43DEF" w:rsidRPr="004940EE">
        <w:rPr>
          <w:rFonts w:asciiTheme="minorEastAsia" w:eastAsiaTheme="minorEastAsia" w:hAnsiTheme="minorEastAsia" w:hint="eastAsia"/>
          <w:b/>
          <w:color w:val="000000" w:themeColor="text1"/>
          <w:sz w:val="28"/>
          <w:szCs w:val="28"/>
        </w:rPr>
        <w:t>.</w:t>
      </w:r>
      <w:r w:rsidR="00FA4D4E"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1A7F8A">
        <w:rPr>
          <w:rFonts w:asciiTheme="minorEastAsia" w:eastAsiaTheme="minorEastAsia" w:hAnsiTheme="minorEastAsia" w:cs="Arial" w:hint="eastAsia"/>
          <w:b/>
          <w:bCs/>
          <w:color w:val="000000" w:themeColor="text1"/>
          <w:sz w:val="28"/>
          <w:szCs w:val="28"/>
          <w:bdr w:val="none" w:sz="0" w:space="0" w:color="auto" w:frame="1"/>
        </w:rPr>
        <w:t>生态系统服务</w:t>
      </w:r>
      <w:r w:rsidR="00FA4D4E" w:rsidRPr="004940EE">
        <w:rPr>
          <w:rFonts w:asciiTheme="minorEastAsia" w:eastAsiaTheme="minorEastAsia" w:hAnsiTheme="minorEastAsia" w:cs="Arial" w:hint="eastAsia"/>
          <w:b/>
          <w:bCs/>
          <w:color w:val="000000" w:themeColor="text1"/>
          <w:sz w:val="28"/>
          <w:szCs w:val="28"/>
          <w:bdr w:val="none" w:sz="0" w:space="0" w:color="auto" w:frame="1"/>
        </w:rPr>
        <w:t>与</w:t>
      </w:r>
      <w:r w:rsidR="001A7F8A">
        <w:rPr>
          <w:rFonts w:asciiTheme="minorEastAsia" w:eastAsiaTheme="minorEastAsia" w:hAnsiTheme="minorEastAsia" w:cs="Arial" w:hint="eastAsia"/>
          <w:b/>
          <w:bCs/>
          <w:color w:val="000000" w:themeColor="text1"/>
          <w:sz w:val="28"/>
          <w:szCs w:val="28"/>
          <w:bdr w:val="none" w:sz="0" w:space="0" w:color="auto" w:frame="1"/>
        </w:rPr>
        <w:t>生态保护修复</w:t>
      </w:r>
    </w:p>
    <w:p w14:paraId="5B95ABBC" w14:textId="46673EB1" w:rsidR="00C43DEF" w:rsidRPr="004940EE" w:rsidRDefault="00C43DEF" w:rsidP="000D35CE">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00FA4D4E" w:rsidRPr="004940EE">
        <w:rPr>
          <w:rFonts w:asciiTheme="minorEastAsia" w:eastAsiaTheme="minorEastAsia" w:hAnsiTheme="minorEastAsia" w:hint="eastAsia"/>
          <w:color w:val="000000" w:themeColor="text1"/>
          <w:sz w:val="22"/>
          <w:szCs w:val="21"/>
        </w:rPr>
        <w:t>生态系统服务专业委员会、</w:t>
      </w:r>
      <w:r w:rsidR="00A27FDB" w:rsidRPr="004940EE">
        <w:rPr>
          <w:rFonts w:asciiTheme="minorEastAsia" w:eastAsiaTheme="minorEastAsia" w:hAnsiTheme="minorEastAsia" w:hint="eastAsia"/>
          <w:color w:val="000000" w:themeColor="text1"/>
          <w:sz w:val="22"/>
          <w:szCs w:val="21"/>
        </w:rPr>
        <w:t>中国科学院生态环境研究中心、</w:t>
      </w:r>
      <w:r w:rsidR="00FA4D4E" w:rsidRPr="004940EE">
        <w:rPr>
          <w:rFonts w:asciiTheme="minorEastAsia" w:eastAsiaTheme="minorEastAsia" w:hAnsiTheme="minorEastAsia" w:hint="eastAsia"/>
          <w:color w:val="000000" w:themeColor="text1"/>
          <w:sz w:val="22"/>
          <w:szCs w:val="21"/>
        </w:rPr>
        <w:t>自然资源部第一海洋研究所</w:t>
      </w:r>
      <w:r w:rsidR="00BD60EF">
        <w:rPr>
          <w:rFonts w:asciiTheme="minorEastAsia" w:eastAsiaTheme="minorEastAsia" w:hAnsiTheme="minorEastAsia" w:hint="eastAsia"/>
          <w:color w:val="000000" w:themeColor="text1"/>
          <w:sz w:val="22"/>
          <w:szCs w:val="21"/>
        </w:rPr>
        <w:t>、</w:t>
      </w:r>
      <w:r w:rsidR="00BD60EF" w:rsidRPr="00BD60EF">
        <w:rPr>
          <w:rFonts w:asciiTheme="minorEastAsia" w:eastAsiaTheme="minorEastAsia" w:hAnsiTheme="minorEastAsia" w:hint="eastAsia"/>
          <w:color w:val="000000" w:themeColor="text1"/>
          <w:sz w:val="22"/>
          <w:szCs w:val="21"/>
        </w:rPr>
        <w:t>青岛</w:t>
      </w:r>
      <w:proofErr w:type="gramStart"/>
      <w:r w:rsidR="00BD60EF" w:rsidRPr="00BD60EF">
        <w:rPr>
          <w:rFonts w:asciiTheme="minorEastAsia" w:eastAsiaTheme="minorEastAsia" w:hAnsiTheme="minorEastAsia" w:hint="eastAsia"/>
          <w:color w:val="000000" w:themeColor="text1"/>
          <w:sz w:val="22"/>
          <w:szCs w:val="21"/>
        </w:rPr>
        <w:t>市两山</w:t>
      </w:r>
      <w:proofErr w:type="gramEnd"/>
      <w:r w:rsidR="00BD60EF" w:rsidRPr="00BD60EF">
        <w:rPr>
          <w:rFonts w:asciiTheme="minorEastAsia" w:eastAsiaTheme="minorEastAsia" w:hAnsiTheme="minorEastAsia" w:hint="eastAsia"/>
          <w:color w:val="000000" w:themeColor="text1"/>
          <w:sz w:val="22"/>
          <w:szCs w:val="21"/>
        </w:rPr>
        <w:t>生态工程技术研究院</w:t>
      </w:r>
    </w:p>
    <w:p w14:paraId="17EA3267" w14:textId="151B1C70" w:rsidR="00C43DEF" w:rsidRPr="004940EE" w:rsidRDefault="00C43DEF" w:rsidP="006239BD">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27FDB" w:rsidRPr="00A27FDB">
        <w:rPr>
          <w:rFonts w:asciiTheme="minorEastAsia" w:eastAsiaTheme="minorEastAsia" w:hAnsiTheme="minorEastAsia" w:cs="Arial" w:hint="eastAsia"/>
          <w:color w:val="000000" w:themeColor="text1"/>
          <w:sz w:val="22"/>
          <w:szCs w:val="22"/>
          <w:bdr w:val="none" w:sz="0" w:space="0" w:color="auto" w:frame="1"/>
        </w:rPr>
        <w:t>郑华、陈尚、侯鹰</w:t>
      </w:r>
    </w:p>
    <w:p w14:paraId="0E9C4A80" w14:textId="14B3079F"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A27FDB">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A27FDB">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C41BCB">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会议中心二层襄阳厅</w:t>
      </w:r>
    </w:p>
    <w:p w14:paraId="1CE2C301" w14:textId="77777777" w:rsidR="00C43DEF" w:rsidRPr="004940EE" w:rsidRDefault="00C43DEF" w:rsidP="00C43DEF">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8163D" w:rsidRPr="004940EE" w14:paraId="0EF1E05E" w14:textId="77777777" w:rsidTr="00957714">
        <w:trPr>
          <w:trHeight w:val="641"/>
        </w:trPr>
        <w:tc>
          <w:tcPr>
            <w:tcW w:w="1413" w:type="dxa"/>
            <w:noWrap/>
            <w:vAlign w:val="center"/>
          </w:tcPr>
          <w:p w14:paraId="5B9527B8"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421A972"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1A6E2799"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DB6B00" w:rsidRPr="004940EE" w14:paraId="1279ECF2" w14:textId="77777777" w:rsidTr="000714AD">
        <w:trPr>
          <w:trHeight w:val="285"/>
        </w:trPr>
        <w:tc>
          <w:tcPr>
            <w:tcW w:w="1413" w:type="dxa"/>
            <w:noWrap/>
            <w:vAlign w:val="center"/>
          </w:tcPr>
          <w:p w14:paraId="70392A12" w14:textId="688C4FF4"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13:30-13:48</w:t>
            </w:r>
          </w:p>
        </w:tc>
        <w:tc>
          <w:tcPr>
            <w:tcW w:w="5953" w:type="dxa"/>
            <w:noWrap/>
            <w:vAlign w:val="center"/>
          </w:tcPr>
          <w:p w14:paraId="0CA59DF3" w14:textId="77777777" w:rsidR="00DB6B00" w:rsidRDefault="00DB6B00" w:rsidP="00DB6B00">
            <w:pPr>
              <w:rPr>
                <w:rFonts w:ascii="等线" w:eastAsia="等线" w:hAnsi="等线" w:hint="eastAsia"/>
                <w:color w:val="000000"/>
                <w:sz w:val="22"/>
                <w:szCs w:val="22"/>
              </w:rPr>
            </w:pPr>
            <w:proofErr w:type="gramStart"/>
            <w:r>
              <w:rPr>
                <w:rFonts w:ascii="等线" w:eastAsia="等线" w:hAnsi="等线" w:hint="eastAsia"/>
                <w:color w:val="000000"/>
                <w:sz w:val="22"/>
                <w:szCs w:val="22"/>
              </w:rPr>
              <w:t>数智技术</w:t>
            </w:r>
            <w:proofErr w:type="gramEnd"/>
            <w:r>
              <w:rPr>
                <w:rFonts w:ascii="等线" w:eastAsia="等线" w:hAnsi="等线" w:hint="eastAsia"/>
                <w:color w:val="000000"/>
                <w:sz w:val="22"/>
                <w:szCs w:val="22"/>
              </w:rPr>
              <w:t>在生态产品价值实现中的应用</w:t>
            </w:r>
          </w:p>
          <w:p w14:paraId="5C0FF005" w14:textId="5C5D918C" w:rsidR="00DB6B00" w:rsidRPr="004940EE" w:rsidRDefault="00DB6B00" w:rsidP="00DB6B0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肖能文</w:t>
            </w:r>
            <w:proofErr w:type="gramEnd"/>
            <w:r>
              <w:rPr>
                <w:rFonts w:ascii="等线" w:eastAsia="等线" w:hAnsi="等线" w:hint="eastAsia"/>
                <w:color w:val="000000"/>
                <w:sz w:val="22"/>
                <w:szCs w:val="22"/>
              </w:rPr>
              <w:t>（中国环境科学研究院）</w:t>
            </w:r>
          </w:p>
        </w:tc>
        <w:tc>
          <w:tcPr>
            <w:tcW w:w="943" w:type="dxa"/>
            <w:vMerge w:val="restart"/>
            <w:vAlign w:val="center"/>
          </w:tcPr>
          <w:p w14:paraId="6A77D6D7" w14:textId="3B365027" w:rsidR="00DB6B00" w:rsidRPr="004940EE" w:rsidRDefault="005561DE" w:rsidP="00DB6B00">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侯  鹰</w:t>
            </w:r>
          </w:p>
        </w:tc>
      </w:tr>
      <w:tr w:rsidR="00DB6B00" w:rsidRPr="004940EE" w14:paraId="64D70511" w14:textId="77777777" w:rsidTr="000714AD">
        <w:trPr>
          <w:trHeight w:val="285"/>
        </w:trPr>
        <w:tc>
          <w:tcPr>
            <w:tcW w:w="1413" w:type="dxa"/>
            <w:noWrap/>
            <w:vAlign w:val="center"/>
          </w:tcPr>
          <w:p w14:paraId="6A83B689" w14:textId="74C0CA80"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13:48-14:06</w:t>
            </w:r>
          </w:p>
        </w:tc>
        <w:tc>
          <w:tcPr>
            <w:tcW w:w="5953" w:type="dxa"/>
            <w:noWrap/>
            <w:vAlign w:val="center"/>
          </w:tcPr>
          <w:p w14:paraId="59FE8F91" w14:textId="73BC42B0" w:rsidR="00DB6B00" w:rsidRPr="004940EE" w:rsidRDefault="00DB6B00" w:rsidP="00DB6B0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城市化区域生态绿色一体化管理与高效生态服务</w:t>
            </w:r>
            <w:proofErr w:type="gramStart"/>
            <w:r>
              <w:rPr>
                <w:rFonts w:ascii="等线" w:eastAsia="等线" w:hAnsi="等线" w:hint="eastAsia"/>
                <w:color w:val="000000"/>
                <w:sz w:val="22"/>
                <w:szCs w:val="22"/>
              </w:rPr>
              <w:t>修复区</w:t>
            </w:r>
            <w:proofErr w:type="gramEnd"/>
            <w:r>
              <w:rPr>
                <w:rFonts w:ascii="等线" w:eastAsia="等线" w:hAnsi="等线" w:hint="eastAsia"/>
                <w:color w:val="000000"/>
                <w:sz w:val="22"/>
                <w:szCs w:val="22"/>
              </w:rPr>
              <w:t>识别报告人：蔡文博（华东师范大学）</w:t>
            </w:r>
          </w:p>
        </w:tc>
        <w:tc>
          <w:tcPr>
            <w:tcW w:w="943" w:type="dxa"/>
            <w:vMerge/>
            <w:noWrap/>
            <w:vAlign w:val="center"/>
            <w:hideMark/>
          </w:tcPr>
          <w:p w14:paraId="15D699CD" w14:textId="77777777" w:rsidR="00DB6B00" w:rsidRPr="004940EE" w:rsidRDefault="00DB6B00" w:rsidP="00DB6B00">
            <w:pPr>
              <w:rPr>
                <w:rFonts w:asciiTheme="minorEastAsia" w:eastAsiaTheme="minorEastAsia" w:hAnsiTheme="minorEastAsia" w:hint="eastAsia"/>
                <w:color w:val="000000" w:themeColor="text1"/>
                <w:sz w:val="22"/>
              </w:rPr>
            </w:pPr>
          </w:p>
        </w:tc>
      </w:tr>
      <w:tr w:rsidR="00DB6B00" w:rsidRPr="004940EE" w14:paraId="41AC1F61" w14:textId="77777777" w:rsidTr="000714AD">
        <w:trPr>
          <w:trHeight w:val="285"/>
        </w:trPr>
        <w:tc>
          <w:tcPr>
            <w:tcW w:w="1413" w:type="dxa"/>
            <w:noWrap/>
            <w:vAlign w:val="center"/>
          </w:tcPr>
          <w:p w14:paraId="27EA54D7" w14:textId="71EB299F"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14:06-14:24</w:t>
            </w:r>
          </w:p>
        </w:tc>
        <w:tc>
          <w:tcPr>
            <w:tcW w:w="5953" w:type="dxa"/>
            <w:noWrap/>
            <w:vAlign w:val="center"/>
          </w:tcPr>
          <w:p w14:paraId="49685A30"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基于地方需求修复全球关键自然资产</w:t>
            </w:r>
          </w:p>
          <w:p w14:paraId="63C572A7" w14:textId="4358C286"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报告人：刘焱序（北京师范大学）</w:t>
            </w:r>
          </w:p>
        </w:tc>
        <w:tc>
          <w:tcPr>
            <w:tcW w:w="943" w:type="dxa"/>
            <w:vMerge/>
            <w:noWrap/>
            <w:vAlign w:val="center"/>
            <w:hideMark/>
          </w:tcPr>
          <w:p w14:paraId="28CC5380" w14:textId="77777777" w:rsidR="00DB6B00" w:rsidRPr="004940EE" w:rsidRDefault="00DB6B00" w:rsidP="00DB6B00">
            <w:pPr>
              <w:rPr>
                <w:rFonts w:asciiTheme="minorEastAsia" w:eastAsiaTheme="minorEastAsia" w:hAnsiTheme="minorEastAsia" w:hint="eastAsia"/>
                <w:color w:val="000000" w:themeColor="text1"/>
                <w:sz w:val="22"/>
              </w:rPr>
            </w:pPr>
          </w:p>
        </w:tc>
      </w:tr>
      <w:tr w:rsidR="00DB6B00" w:rsidRPr="004940EE" w14:paraId="3F7FDB22" w14:textId="77777777" w:rsidTr="000714AD">
        <w:trPr>
          <w:trHeight w:val="266"/>
        </w:trPr>
        <w:tc>
          <w:tcPr>
            <w:tcW w:w="1413" w:type="dxa"/>
            <w:noWrap/>
            <w:vAlign w:val="center"/>
          </w:tcPr>
          <w:p w14:paraId="033CA9D4" w14:textId="10350273"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14:24-14:42</w:t>
            </w:r>
          </w:p>
        </w:tc>
        <w:tc>
          <w:tcPr>
            <w:tcW w:w="5953" w:type="dxa"/>
            <w:noWrap/>
            <w:vAlign w:val="center"/>
          </w:tcPr>
          <w:p w14:paraId="28EC1CF5" w14:textId="77777777" w:rsidR="00DB6B00" w:rsidRDefault="00DB6B00" w:rsidP="00DB6B00">
            <w:pPr>
              <w:rPr>
                <w:rFonts w:ascii="等线" w:eastAsia="等线" w:hAnsi="等线" w:hint="eastAsia"/>
                <w:color w:val="000000"/>
                <w:sz w:val="22"/>
                <w:szCs w:val="22"/>
              </w:rPr>
            </w:pPr>
            <w:r>
              <w:rPr>
                <w:rFonts w:ascii="等线" w:eastAsia="等线" w:hAnsi="等线" w:hint="eastAsia"/>
                <w:color w:val="000000"/>
                <w:sz w:val="22"/>
                <w:szCs w:val="22"/>
              </w:rPr>
              <w:t>中国“山水工程”生态系统服务的时空交互特征及跃迁机制</w:t>
            </w:r>
          </w:p>
          <w:p w14:paraId="494BD879" w14:textId="57170372" w:rsidR="00DB6B00" w:rsidRPr="004940EE" w:rsidRDefault="00DB6B00" w:rsidP="00DB6B0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报告人：徐彩瑶（浙江农林大学）</w:t>
            </w:r>
          </w:p>
        </w:tc>
        <w:tc>
          <w:tcPr>
            <w:tcW w:w="943" w:type="dxa"/>
            <w:vMerge/>
            <w:noWrap/>
            <w:vAlign w:val="center"/>
            <w:hideMark/>
          </w:tcPr>
          <w:p w14:paraId="7DBC651C" w14:textId="77777777" w:rsidR="00DB6B00" w:rsidRPr="004940EE" w:rsidRDefault="00DB6B00" w:rsidP="00DB6B00">
            <w:pPr>
              <w:rPr>
                <w:rFonts w:asciiTheme="minorEastAsia" w:eastAsiaTheme="minorEastAsia" w:hAnsiTheme="minorEastAsia" w:hint="eastAsia"/>
                <w:color w:val="000000" w:themeColor="text1"/>
                <w:sz w:val="22"/>
              </w:rPr>
            </w:pPr>
          </w:p>
        </w:tc>
      </w:tr>
      <w:tr w:rsidR="00DB6B00" w:rsidRPr="004940EE" w14:paraId="326855B0" w14:textId="77777777" w:rsidTr="000714AD">
        <w:trPr>
          <w:trHeight w:val="285"/>
        </w:trPr>
        <w:tc>
          <w:tcPr>
            <w:tcW w:w="1413" w:type="dxa"/>
            <w:noWrap/>
            <w:vAlign w:val="center"/>
          </w:tcPr>
          <w:p w14:paraId="270679D9" w14:textId="422F8146"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14:42-15:00</w:t>
            </w:r>
          </w:p>
        </w:tc>
        <w:tc>
          <w:tcPr>
            <w:tcW w:w="5953" w:type="dxa"/>
            <w:noWrap/>
            <w:vAlign w:val="center"/>
          </w:tcPr>
          <w:p w14:paraId="2292104F" w14:textId="77777777" w:rsidR="00DB6B00" w:rsidRDefault="00DB6B00" w:rsidP="00DB6B00">
            <w:pPr>
              <w:rPr>
                <w:rFonts w:ascii="等线" w:eastAsia="等线" w:hAnsi="等线" w:hint="eastAsia"/>
                <w:color w:val="000000"/>
                <w:sz w:val="22"/>
                <w:szCs w:val="22"/>
              </w:rPr>
            </w:pPr>
            <w:r>
              <w:rPr>
                <w:rFonts w:ascii="等线" w:eastAsia="等线" w:hAnsi="等线" w:hint="eastAsia"/>
                <w:color w:val="000000"/>
                <w:sz w:val="22"/>
                <w:szCs w:val="22"/>
              </w:rPr>
              <w:t>环境梯度驱动下森林生态系统服务的权衡-协同机制</w:t>
            </w:r>
          </w:p>
          <w:p w14:paraId="3E7D5326" w14:textId="2C99C7C8" w:rsidR="00DB6B00" w:rsidRPr="004940EE" w:rsidRDefault="00DB6B00" w:rsidP="00DB6B0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报告人：贾宏</w:t>
            </w:r>
            <w:proofErr w:type="gramStart"/>
            <w:r>
              <w:rPr>
                <w:rFonts w:ascii="等线" w:eastAsia="等线" w:hAnsi="等线" w:hint="eastAsia"/>
                <w:color w:val="000000"/>
                <w:sz w:val="22"/>
                <w:szCs w:val="22"/>
              </w:rPr>
              <w:t>宏</w:t>
            </w:r>
            <w:proofErr w:type="gramEnd"/>
            <w:r>
              <w:rPr>
                <w:rFonts w:ascii="等线" w:eastAsia="等线" w:hAnsi="等线" w:hint="eastAsia"/>
                <w:color w:val="000000"/>
                <w:sz w:val="22"/>
                <w:szCs w:val="22"/>
              </w:rPr>
              <w:t>（延安大学）</w:t>
            </w:r>
          </w:p>
        </w:tc>
        <w:tc>
          <w:tcPr>
            <w:tcW w:w="943" w:type="dxa"/>
            <w:vMerge/>
            <w:noWrap/>
            <w:vAlign w:val="center"/>
            <w:hideMark/>
          </w:tcPr>
          <w:p w14:paraId="68EBA00F" w14:textId="77777777" w:rsidR="00DB6B00" w:rsidRPr="004940EE" w:rsidRDefault="00DB6B00" w:rsidP="00DB6B00">
            <w:pPr>
              <w:rPr>
                <w:rFonts w:asciiTheme="minorEastAsia" w:eastAsiaTheme="minorEastAsia" w:hAnsiTheme="minorEastAsia" w:hint="eastAsia"/>
                <w:color w:val="000000" w:themeColor="text1"/>
                <w:sz w:val="22"/>
              </w:rPr>
            </w:pPr>
          </w:p>
        </w:tc>
      </w:tr>
      <w:tr w:rsidR="00DB6B00" w:rsidRPr="004940EE" w14:paraId="44D6B2F6" w14:textId="77777777" w:rsidTr="000714AD">
        <w:trPr>
          <w:trHeight w:val="285"/>
        </w:trPr>
        <w:tc>
          <w:tcPr>
            <w:tcW w:w="1413" w:type="dxa"/>
            <w:noWrap/>
            <w:vAlign w:val="center"/>
          </w:tcPr>
          <w:p w14:paraId="67AC0C8A" w14:textId="33275FAD"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15:00-15:18</w:t>
            </w:r>
          </w:p>
        </w:tc>
        <w:tc>
          <w:tcPr>
            <w:tcW w:w="5953" w:type="dxa"/>
            <w:noWrap/>
            <w:vAlign w:val="center"/>
          </w:tcPr>
          <w:p w14:paraId="2948E365" w14:textId="77777777" w:rsidR="00DB6B00" w:rsidRDefault="00DB6B00" w:rsidP="00DB6B00">
            <w:pPr>
              <w:rPr>
                <w:rFonts w:ascii="等线" w:eastAsia="等线" w:hAnsi="等线" w:hint="eastAsia"/>
                <w:color w:val="000000"/>
                <w:sz w:val="22"/>
                <w:szCs w:val="22"/>
              </w:rPr>
            </w:pPr>
            <w:r>
              <w:rPr>
                <w:rFonts w:ascii="等线" w:eastAsia="等线" w:hAnsi="等线" w:hint="eastAsia"/>
                <w:color w:val="000000"/>
                <w:sz w:val="22"/>
                <w:szCs w:val="22"/>
              </w:rPr>
              <w:t>中国国家重点生态功能区设立前后</w:t>
            </w:r>
            <w:proofErr w:type="gramStart"/>
            <w:r>
              <w:rPr>
                <w:rFonts w:ascii="等线" w:eastAsia="等线" w:hAnsi="等线" w:hint="eastAsia"/>
                <w:color w:val="000000"/>
                <w:sz w:val="22"/>
                <w:szCs w:val="22"/>
              </w:rPr>
              <w:t>生态系统碳汇和</w:t>
            </w:r>
            <w:proofErr w:type="gramEnd"/>
            <w:r>
              <w:rPr>
                <w:rFonts w:ascii="等线" w:eastAsia="等线" w:hAnsi="等线" w:hint="eastAsia"/>
                <w:color w:val="000000"/>
                <w:sz w:val="22"/>
                <w:szCs w:val="22"/>
              </w:rPr>
              <w:t>水源涵养功能趋势转变的驱动因素</w:t>
            </w:r>
          </w:p>
          <w:p w14:paraId="4E69EE89" w14:textId="06ACABD6" w:rsidR="00DB6B00" w:rsidRPr="004940EE" w:rsidRDefault="00DB6B00" w:rsidP="00DB6B0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报告人：张梦宇（中国科学院地理科学与资源研究所）</w:t>
            </w:r>
          </w:p>
        </w:tc>
        <w:tc>
          <w:tcPr>
            <w:tcW w:w="943" w:type="dxa"/>
            <w:vMerge/>
            <w:noWrap/>
            <w:vAlign w:val="center"/>
          </w:tcPr>
          <w:p w14:paraId="50F0E6E5" w14:textId="77777777" w:rsidR="00DB6B00" w:rsidRPr="004940EE" w:rsidRDefault="00DB6B00" w:rsidP="00DB6B00">
            <w:pPr>
              <w:rPr>
                <w:rFonts w:asciiTheme="minorEastAsia" w:eastAsiaTheme="minorEastAsia" w:hAnsiTheme="minorEastAsia" w:hint="eastAsia"/>
                <w:color w:val="000000" w:themeColor="text1"/>
                <w:sz w:val="22"/>
              </w:rPr>
            </w:pPr>
          </w:p>
        </w:tc>
      </w:tr>
      <w:tr w:rsidR="0088163D" w:rsidRPr="004940EE" w14:paraId="6C268EC0" w14:textId="77777777" w:rsidTr="00957714">
        <w:trPr>
          <w:trHeight w:val="437"/>
        </w:trPr>
        <w:tc>
          <w:tcPr>
            <w:tcW w:w="1413" w:type="dxa"/>
            <w:noWrap/>
            <w:vAlign w:val="center"/>
          </w:tcPr>
          <w:p w14:paraId="719FBB12" w14:textId="375B9FB4" w:rsidR="0088163D" w:rsidRPr="004940EE" w:rsidRDefault="00DB6B00" w:rsidP="00DB6B00">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15:18-15:</w:t>
            </w:r>
            <w:r>
              <w:rPr>
                <w:rFonts w:ascii="等线" w:eastAsia="等线" w:hAnsi="等线"/>
                <w:color w:val="000000"/>
                <w:sz w:val="22"/>
                <w:szCs w:val="22"/>
              </w:rPr>
              <w:t>30</w:t>
            </w:r>
          </w:p>
        </w:tc>
        <w:tc>
          <w:tcPr>
            <w:tcW w:w="6896" w:type="dxa"/>
            <w:gridSpan w:val="2"/>
            <w:noWrap/>
            <w:vAlign w:val="center"/>
            <w:hideMark/>
          </w:tcPr>
          <w:p w14:paraId="17D89DB3" w14:textId="77777777" w:rsidR="0088163D" w:rsidRPr="004940EE" w:rsidRDefault="0088163D"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DB6B00" w:rsidRPr="004940EE" w14:paraId="75E3F479" w14:textId="77777777" w:rsidTr="000714AD">
        <w:trPr>
          <w:trHeight w:val="285"/>
        </w:trPr>
        <w:tc>
          <w:tcPr>
            <w:tcW w:w="1413" w:type="dxa"/>
            <w:noWrap/>
            <w:vAlign w:val="center"/>
          </w:tcPr>
          <w:p w14:paraId="1E3F5AD5" w14:textId="74F4F476"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15:30-15:48</w:t>
            </w:r>
          </w:p>
        </w:tc>
        <w:tc>
          <w:tcPr>
            <w:tcW w:w="5953" w:type="dxa"/>
            <w:noWrap/>
            <w:vAlign w:val="center"/>
          </w:tcPr>
          <w:p w14:paraId="113CFA7C"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社会-生态系统视角下生态系统服务的影响因素及综合管理：中国嘉陵江流域的案例</w:t>
            </w:r>
          </w:p>
          <w:p w14:paraId="7F8C5340" w14:textId="6B6226BC" w:rsidR="00DB6B00"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报告人：巩杰（兰州大学）</w:t>
            </w:r>
          </w:p>
        </w:tc>
        <w:tc>
          <w:tcPr>
            <w:tcW w:w="943" w:type="dxa"/>
            <w:vMerge w:val="restart"/>
            <w:noWrap/>
            <w:vAlign w:val="center"/>
          </w:tcPr>
          <w:p w14:paraId="4562AF18" w14:textId="3D098C46" w:rsidR="00DB6B00" w:rsidRPr="004940EE" w:rsidRDefault="009B45D1" w:rsidP="00DB6B00">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陈  尚</w:t>
            </w:r>
          </w:p>
        </w:tc>
      </w:tr>
      <w:tr w:rsidR="00DB6B00" w:rsidRPr="004940EE" w14:paraId="7466653E" w14:textId="77777777" w:rsidTr="000714AD">
        <w:trPr>
          <w:trHeight w:val="285"/>
        </w:trPr>
        <w:tc>
          <w:tcPr>
            <w:tcW w:w="1413" w:type="dxa"/>
            <w:noWrap/>
            <w:vAlign w:val="center"/>
          </w:tcPr>
          <w:p w14:paraId="4526AE1B" w14:textId="39597143" w:rsidR="00DB6B00" w:rsidRPr="004940EE" w:rsidRDefault="00DB6B00" w:rsidP="00DB6B0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15:48-16:06</w:t>
            </w:r>
          </w:p>
        </w:tc>
        <w:tc>
          <w:tcPr>
            <w:tcW w:w="5953" w:type="dxa"/>
            <w:noWrap/>
            <w:vAlign w:val="center"/>
          </w:tcPr>
          <w:p w14:paraId="68F43415"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石漠化区人工造林土壤微生物残体碳的动态变化：其对有机碳的贡献率存在“中年危机”现象</w:t>
            </w:r>
          </w:p>
          <w:p w14:paraId="77F22E3A" w14:textId="0077622B" w:rsidR="00DB6B00" w:rsidRPr="000B335A" w:rsidRDefault="000B335A" w:rsidP="00DB6B00">
            <w:pPr>
              <w:rPr>
                <w:rFonts w:ascii="等线" w:eastAsia="等线" w:hAnsi="等线" w:hint="eastAsia"/>
                <w:color w:val="000000"/>
                <w:sz w:val="22"/>
                <w:szCs w:val="22"/>
              </w:rPr>
            </w:pPr>
            <w:r>
              <w:rPr>
                <w:rFonts w:ascii="等线" w:eastAsia="等线" w:hAnsi="等线" w:hint="eastAsia"/>
                <w:color w:val="000000"/>
                <w:sz w:val="22"/>
                <w:szCs w:val="22"/>
              </w:rPr>
              <w:t>报告人：滕秋梅（广西壮族自治区中国科学院广西植物研究所）</w:t>
            </w:r>
          </w:p>
        </w:tc>
        <w:tc>
          <w:tcPr>
            <w:tcW w:w="943" w:type="dxa"/>
            <w:vMerge/>
            <w:noWrap/>
            <w:vAlign w:val="center"/>
          </w:tcPr>
          <w:p w14:paraId="20E460E8" w14:textId="77777777" w:rsidR="00DB6B00" w:rsidRPr="004940EE" w:rsidRDefault="00DB6B00" w:rsidP="00DB6B00">
            <w:pPr>
              <w:rPr>
                <w:rFonts w:asciiTheme="minorEastAsia" w:eastAsiaTheme="minorEastAsia" w:hAnsiTheme="minorEastAsia" w:hint="eastAsia"/>
                <w:color w:val="000000" w:themeColor="text1"/>
                <w:sz w:val="22"/>
              </w:rPr>
            </w:pPr>
          </w:p>
        </w:tc>
      </w:tr>
      <w:tr w:rsidR="000B335A" w:rsidRPr="004940EE" w14:paraId="64154448" w14:textId="77777777" w:rsidTr="000714AD">
        <w:trPr>
          <w:trHeight w:val="285"/>
        </w:trPr>
        <w:tc>
          <w:tcPr>
            <w:tcW w:w="1413" w:type="dxa"/>
            <w:noWrap/>
            <w:vAlign w:val="center"/>
          </w:tcPr>
          <w:p w14:paraId="1746E7DF" w14:textId="36CC446B" w:rsidR="000B335A" w:rsidRPr="004940EE" w:rsidRDefault="000B335A" w:rsidP="000B335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16:06-16:24</w:t>
            </w:r>
          </w:p>
        </w:tc>
        <w:tc>
          <w:tcPr>
            <w:tcW w:w="5953" w:type="dxa"/>
            <w:noWrap/>
            <w:vAlign w:val="center"/>
          </w:tcPr>
          <w:p w14:paraId="172FCE4E"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山区外来入侵植物的入侵风险及其与生境质量的相互关系研究——以湖北省巴东县为例</w:t>
            </w:r>
          </w:p>
          <w:p w14:paraId="163A22AB" w14:textId="200A4F3E"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报告人：李昆（湖北大学）</w:t>
            </w:r>
          </w:p>
        </w:tc>
        <w:tc>
          <w:tcPr>
            <w:tcW w:w="943" w:type="dxa"/>
            <w:vMerge/>
            <w:noWrap/>
            <w:vAlign w:val="center"/>
          </w:tcPr>
          <w:p w14:paraId="4F50A6A1" w14:textId="77777777" w:rsidR="000B335A" w:rsidRPr="004940EE" w:rsidRDefault="000B335A" w:rsidP="000B335A">
            <w:pPr>
              <w:rPr>
                <w:rFonts w:asciiTheme="minorEastAsia" w:eastAsiaTheme="minorEastAsia" w:hAnsiTheme="minorEastAsia" w:hint="eastAsia"/>
                <w:color w:val="000000" w:themeColor="text1"/>
                <w:sz w:val="22"/>
              </w:rPr>
            </w:pPr>
          </w:p>
        </w:tc>
      </w:tr>
      <w:tr w:rsidR="000B335A" w:rsidRPr="004940EE" w14:paraId="1460B981" w14:textId="77777777" w:rsidTr="000714AD">
        <w:trPr>
          <w:trHeight w:val="285"/>
        </w:trPr>
        <w:tc>
          <w:tcPr>
            <w:tcW w:w="1413" w:type="dxa"/>
            <w:noWrap/>
            <w:vAlign w:val="center"/>
          </w:tcPr>
          <w:p w14:paraId="1EE9572C" w14:textId="4DE75FE0" w:rsidR="000B335A" w:rsidRPr="004940EE" w:rsidRDefault="000B335A" w:rsidP="000B335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16:24-16:42</w:t>
            </w:r>
          </w:p>
        </w:tc>
        <w:tc>
          <w:tcPr>
            <w:tcW w:w="5953" w:type="dxa"/>
            <w:noWrap/>
            <w:vAlign w:val="center"/>
          </w:tcPr>
          <w:p w14:paraId="468ECD3F"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基于微斑块演化的高寒嵩草草甸稳定性与功能提升</w:t>
            </w:r>
          </w:p>
          <w:p w14:paraId="78C204BA" w14:textId="6F64CDEA"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报告人：林丽（中国地质调查局西宁自然资源综合调查中心）</w:t>
            </w:r>
          </w:p>
        </w:tc>
        <w:tc>
          <w:tcPr>
            <w:tcW w:w="943" w:type="dxa"/>
            <w:vMerge/>
            <w:noWrap/>
            <w:vAlign w:val="center"/>
          </w:tcPr>
          <w:p w14:paraId="463C5A4B" w14:textId="77777777" w:rsidR="000B335A" w:rsidRPr="004940EE" w:rsidRDefault="000B335A" w:rsidP="000B335A">
            <w:pPr>
              <w:rPr>
                <w:rFonts w:asciiTheme="minorEastAsia" w:eastAsiaTheme="minorEastAsia" w:hAnsiTheme="minorEastAsia" w:hint="eastAsia"/>
                <w:color w:val="000000" w:themeColor="text1"/>
                <w:sz w:val="22"/>
              </w:rPr>
            </w:pPr>
          </w:p>
        </w:tc>
      </w:tr>
      <w:tr w:rsidR="000B335A" w:rsidRPr="004940EE" w14:paraId="0F5156E9" w14:textId="77777777" w:rsidTr="000714AD">
        <w:trPr>
          <w:trHeight w:val="285"/>
        </w:trPr>
        <w:tc>
          <w:tcPr>
            <w:tcW w:w="1413" w:type="dxa"/>
            <w:noWrap/>
            <w:vAlign w:val="center"/>
          </w:tcPr>
          <w:p w14:paraId="5DB93D90" w14:textId="4B1E9F81" w:rsidR="000B335A" w:rsidRPr="004940EE" w:rsidRDefault="000B335A" w:rsidP="000B335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16:42-16:</w:t>
            </w:r>
            <w:r>
              <w:rPr>
                <w:rFonts w:ascii="等线" w:eastAsia="等线" w:hAnsi="等线"/>
                <w:color w:val="000000"/>
                <w:sz w:val="22"/>
                <w:szCs w:val="22"/>
              </w:rPr>
              <w:t>52</w:t>
            </w:r>
          </w:p>
        </w:tc>
        <w:tc>
          <w:tcPr>
            <w:tcW w:w="5953" w:type="dxa"/>
            <w:noWrap/>
            <w:vAlign w:val="center"/>
          </w:tcPr>
          <w:p w14:paraId="3E98D1B9" w14:textId="77777777" w:rsidR="000B335A" w:rsidRDefault="000B335A" w:rsidP="000B335A">
            <w:pPr>
              <w:rPr>
                <w:rFonts w:ascii="等线" w:eastAsia="等线" w:hAnsi="等线" w:hint="eastAsia"/>
                <w:color w:val="000000"/>
                <w:sz w:val="22"/>
                <w:szCs w:val="22"/>
              </w:rPr>
            </w:pPr>
            <w:r>
              <w:rPr>
                <w:rFonts w:ascii="等线" w:eastAsia="等线" w:hAnsi="等线" w:hint="eastAsia"/>
                <w:color w:val="000000"/>
                <w:sz w:val="22"/>
                <w:szCs w:val="22"/>
              </w:rPr>
              <w:t>ESG报告在生态保护中的角色与赋能路径</w:t>
            </w:r>
          </w:p>
          <w:p w14:paraId="267BA3E4" w14:textId="07B28AC4" w:rsidR="000B335A" w:rsidRPr="004940EE" w:rsidRDefault="000B335A" w:rsidP="000B335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报告人：刘勇（青岛</w:t>
            </w:r>
            <w:proofErr w:type="gramStart"/>
            <w:r>
              <w:rPr>
                <w:rFonts w:ascii="等线" w:eastAsia="等线" w:hAnsi="等线" w:hint="eastAsia"/>
                <w:color w:val="000000"/>
                <w:sz w:val="22"/>
                <w:szCs w:val="22"/>
              </w:rPr>
              <w:t>市两山</w:t>
            </w:r>
            <w:proofErr w:type="gramEnd"/>
            <w:r>
              <w:rPr>
                <w:rFonts w:ascii="等线" w:eastAsia="等线" w:hAnsi="等线" w:hint="eastAsia"/>
                <w:color w:val="000000"/>
                <w:sz w:val="22"/>
                <w:szCs w:val="22"/>
              </w:rPr>
              <w:t>生态工程技术研究院）</w:t>
            </w:r>
          </w:p>
        </w:tc>
        <w:tc>
          <w:tcPr>
            <w:tcW w:w="943" w:type="dxa"/>
            <w:vMerge/>
            <w:noWrap/>
            <w:vAlign w:val="center"/>
          </w:tcPr>
          <w:p w14:paraId="704B2EDA" w14:textId="77777777" w:rsidR="000B335A" w:rsidRPr="004940EE" w:rsidRDefault="000B335A" w:rsidP="000B335A">
            <w:pPr>
              <w:rPr>
                <w:rFonts w:asciiTheme="minorEastAsia" w:eastAsiaTheme="minorEastAsia" w:hAnsiTheme="minorEastAsia" w:hint="eastAsia"/>
                <w:color w:val="000000" w:themeColor="text1"/>
                <w:sz w:val="22"/>
              </w:rPr>
            </w:pPr>
          </w:p>
        </w:tc>
      </w:tr>
      <w:tr w:rsidR="000B335A" w:rsidRPr="004940EE" w14:paraId="330B6584" w14:textId="77777777" w:rsidTr="000714AD">
        <w:trPr>
          <w:trHeight w:val="285"/>
        </w:trPr>
        <w:tc>
          <w:tcPr>
            <w:tcW w:w="1413" w:type="dxa"/>
            <w:noWrap/>
            <w:vAlign w:val="center"/>
          </w:tcPr>
          <w:p w14:paraId="3E7FE9E8" w14:textId="242E443E" w:rsidR="000B335A" w:rsidRPr="004940EE" w:rsidRDefault="000B335A" w:rsidP="000B335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Pr>
                <w:rFonts w:ascii="等线" w:eastAsia="等线" w:hAnsi="等线"/>
                <w:color w:val="000000"/>
                <w:sz w:val="22"/>
                <w:szCs w:val="22"/>
              </w:rPr>
              <w:t>52</w:t>
            </w:r>
            <w:r>
              <w:rPr>
                <w:rFonts w:ascii="等线" w:eastAsia="等线" w:hAnsi="等线" w:hint="eastAsia"/>
                <w:color w:val="000000"/>
                <w:sz w:val="22"/>
                <w:szCs w:val="22"/>
              </w:rPr>
              <w:t>-17:1</w:t>
            </w:r>
            <w:r>
              <w:rPr>
                <w:rFonts w:ascii="等线" w:eastAsia="等线" w:hAnsi="等线"/>
                <w:color w:val="000000"/>
                <w:sz w:val="22"/>
                <w:szCs w:val="22"/>
              </w:rPr>
              <w:t>0</w:t>
            </w:r>
          </w:p>
        </w:tc>
        <w:tc>
          <w:tcPr>
            <w:tcW w:w="5953" w:type="dxa"/>
            <w:noWrap/>
            <w:vAlign w:val="center"/>
          </w:tcPr>
          <w:p w14:paraId="4C3D4B23" w14:textId="7754B5D8" w:rsidR="000B335A" w:rsidRPr="004940EE" w:rsidRDefault="000B335A" w:rsidP="000B335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会议总结</w:t>
            </w:r>
          </w:p>
        </w:tc>
        <w:tc>
          <w:tcPr>
            <w:tcW w:w="943" w:type="dxa"/>
            <w:vMerge/>
            <w:noWrap/>
            <w:vAlign w:val="center"/>
          </w:tcPr>
          <w:p w14:paraId="66786018" w14:textId="77777777" w:rsidR="000B335A" w:rsidRPr="004940EE" w:rsidRDefault="000B335A" w:rsidP="000B335A">
            <w:pPr>
              <w:rPr>
                <w:rFonts w:asciiTheme="minorEastAsia" w:eastAsiaTheme="minorEastAsia" w:hAnsiTheme="minorEastAsia" w:hint="eastAsia"/>
                <w:color w:val="000000" w:themeColor="text1"/>
                <w:sz w:val="22"/>
              </w:rPr>
            </w:pPr>
          </w:p>
        </w:tc>
      </w:tr>
    </w:tbl>
    <w:p w14:paraId="08B7AD4D" w14:textId="77777777" w:rsidR="00C43DEF" w:rsidRPr="004940EE" w:rsidRDefault="00C43DEF" w:rsidP="00C43DEF">
      <w:pPr>
        <w:rPr>
          <w:rFonts w:asciiTheme="minorEastAsia" w:eastAsiaTheme="minorEastAsia" w:hAnsiTheme="minorEastAsia" w:hint="eastAsia"/>
          <w:color w:val="000000" w:themeColor="text1"/>
        </w:rPr>
      </w:pPr>
    </w:p>
    <w:p w14:paraId="09802823" w14:textId="77777777" w:rsidR="00C43DEF" w:rsidRPr="004940EE" w:rsidRDefault="00C43DEF">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lastRenderedPageBreak/>
        <w:br w:type="page"/>
      </w:r>
    </w:p>
    <w:p w14:paraId="14906CEE" w14:textId="7A7E1C38" w:rsidR="00C43DEF" w:rsidRPr="004940EE" w:rsidRDefault="00C43DEF" w:rsidP="00AA75E3">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lastRenderedPageBreak/>
        <w:t>1</w:t>
      </w:r>
      <w:r w:rsidR="00BB7D9A" w:rsidRPr="004940EE">
        <w:rPr>
          <w:rFonts w:asciiTheme="minorEastAsia" w:eastAsiaTheme="minorEastAsia" w:hAnsiTheme="minorEastAsia" w:cs="Arial"/>
          <w:b/>
          <w:bCs/>
          <w:color w:val="000000" w:themeColor="text1"/>
          <w:sz w:val="28"/>
          <w:szCs w:val="28"/>
          <w:bdr w:val="none" w:sz="0" w:space="0" w:color="auto" w:frame="1"/>
        </w:rPr>
        <w:t>7</w:t>
      </w:r>
      <w:r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A27FDB" w:rsidRPr="00A27FDB">
        <w:rPr>
          <w:rFonts w:asciiTheme="minorEastAsia" w:eastAsiaTheme="minorEastAsia" w:hAnsiTheme="minorEastAsia" w:cs="Arial" w:hint="eastAsia"/>
          <w:b/>
          <w:bCs/>
          <w:color w:val="000000" w:themeColor="text1"/>
          <w:sz w:val="28"/>
          <w:szCs w:val="28"/>
          <w:bdr w:val="none" w:sz="0" w:space="0" w:color="auto" w:frame="1"/>
        </w:rPr>
        <w:t>淡水生物多样性保护与生态系统修复</w:t>
      </w:r>
    </w:p>
    <w:p w14:paraId="6CB4AB87" w14:textId="1362B027" w:rsidR="00174CEC" w:rsidRPr="004940EE" w:rsidRDefault="00C43DEF" w:rsidP="000D35CE">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27FDB">
        <w:rPr>
          <w:rFonts w:asciiTheme="minorEastAsia" w:eastAsiaTheme="minorEastAsia" w:hAnsiTheme="minorEastAsia" w:hint="eastAsia"/>
          <w:color w:val="000000" w:themeColor="text1"/>
          <w:sz w:val="22"/>
          <w:szCs w:val="21"/>
        </w:rPr>
        <w:t>中国生态学学会</w:t>
      </w:r>
      <w:r w:rsidR="00A27FDB" w:rsidRPr="00A27FDB">
        <w:rPr>
          <w:rFonts w:asciiTheme="minorEastAsia" w:eastAsiaTheme="minorEastAsia" w:hAnsiTheme="minorEastAsia" w:hint="eastAsia"/>
          <w:color w:val="000000" w:themeColor="text1"/>
          <w:sz w:val="22"/>
          <w:szCs w:val="21"/>
        </w:rPr>
        <w:t>淡水生态专业委员会</w:t>
      </w:r>
    </w:p>
    <w:p w14:paraId="006C0F72" w14:textId="5E2BA7C6" w:rsidR="00174CEC" w:rsidRPr="004940EE" w:rsidRDefault="00C43DEF" w:rsidP="00C43DEF">
      <w:pPr>
        <w:spacing w:line="300" w:lineRule="auto"/>
        <w:ind w:firstLineChars="150" w:firstLine="330"/>
        <w:rPr>
          <w:rFonts w:asciiTheme="minorEastAsia" w:eastAsiaTheme="minorEastAsia" w:hAnsiTheme="minorEastAsia" w:cs="Arial" w:hint="eastAsia"/>
          <w:color w:val="000000" w:themeColor="text1"/>
          <w:sz w:val="22"/>
          <w:szCs w:val="22"/>
          <w:bdr w:val="none" w:sz="0" w:space="0" w:color="auto" w:frame="1"/>
        </w:rPr>
      </w:pPr>
      <w:r w:rsidRPr="004940EE">
        <w:rPr>
          <w:rFonts w:asciiTheme="minorEastAsia" w:eastAsiaTheme="minorEastAsia" w:hAnsiTheme="minorEastAsia" w:hint="eastAsia"/>
          <w:color w:val="000000" w:themeColor="text1"/>
          <w:sz w:val="22"/>
          <w:szCs w:val="21"/>
        </w:rPr>
        <w:t>召 集 人：</w:t>
      </w:r>
      <w:r w:rsidR="00A27FDB" w:rsidRPr="00A27FDB">
        <w:rPr>
          <w:rFonts w:asciiTheme="minorEastAsia" w:eastAsiaTheme="minorEastAsia" w:hAnsiTheme="minorEastAsia" w:cs="Arial" w:hint="eastAsia"/>
          <w:color w:val="000000" w:themeColor="text1"/>
          <w:sz w:val="22"/>
          <w:szCs w:val="22"/>
          <w:bdr w:val="none" w:sz="0" w:space="0" w:color="auto" w:frame="1"/>
        </w:rPr>
        <w:t>吴庆龙、韩博平、高健</w:t>
      </w:r>
    </w:p>
    <w:p w14:paraId="7D67905B" w14:textId="58D2F868" w:rsidR="00EE4BF3" w:rsidRPr="004940EE" w:rsidRDefault="00C43DEF" w:rsidP="00EE4BF3">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下午  </w:t>
      </w:r>
      <w:r w:rsidR="00A27FDB">
        <w:rPr>
          <w:rFonts w:asciiTheme="minorEastAsia" w:eastAsiaTheme="minorEastAsia" w:hAnsiTheme="minorEastAsia"/>
          <w:color w:val="000000" w:themeColor="text1"/>
          <w:sz w:val="22"/>
          <w:szCs w:val="21"/>
        </w:rPr>
        <w:t xml:space="preserve">    </w:t>
      </w:r>
      <w:r w:rsidR="000714AD">
        <w:rPr>
          <w:rFonts w:asciiTheme="minorEastAsia" w:eastAsiaTheme="minorEastAsia" w:hAnsiTheme="minorEastAsia"/>
          <w:color w:val="000000" w:themeColor="text1"/>
          <w:sz w:val="22"/>
          <w:szCs w:val="21"/>
        </w:rPr>
        <w:t xml:space="preserve">    </w:t>
      </w:r>
      <w:r w:rsidR="00A27FDB">
        <w:rPr>
          <w:rFonts w:asciiTheme="minorEastAsia" w:eastAsiaTheme="minorEastAsia" w:hAnsiTheme="minorEastAsia"/>
          <w:color w:val="000000" w:themeColor="text1"/>
          <w:sz w:val="22"/>
          <w:szCs w:val="21"/>
        </w:rPr>
        <w:t xml:space="preserve">   </w:t>
      </w:r>
      <w:r w:rsidR="00BC49F7">
        <w:rPr>
          <w:rFonts w:asciiTheme="minorEastAsia" w:eastAsiaTheme="minorEastAsia" w:hAnsiTheme="minorEastAsia"/>
          <w:color w:val="000000" w:themeColor="text1"/>
          <w:sz w:val="22"/>
          <w:szCs w:val="21"/>
        </w:rPr>
        <w:t xml:space="preserve">  </w:t>
      </w:r>
      <w:r w:rsidR="00A27FDB">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BC49F7">
        <w:rPr>
          <w:rFonts w:asciiTheme="minorEastAsia" w:eastAsiaTheme="minorEastAsia" w:hAnsiTheme="minorEastAsia" w:hint="eastAsia"/>
          <w:color w:val="000000" w:themeColor="text1"/>
          <w:sz w:val="22"/>
          <w:szCs w:val="21"/>
        </w:rPr>
        <w:t>会议中心一层蕙兰厅</w:t>
      </w:r>
    </w:p>
    <w:p w14:paraId="3DDFF73F" w14:textId="2510B669" w:rsidR="00C43DEF" w:rsidRPr="004940EE" w:rsidRDefault="00C43DEF" w:rsidP="00C43DEF">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8163D" w:rsidRPr="004940EE" w14:paraId="73F03DCF" w14:textId="77777777" w:rsidTr="00957714">
        <w:trPr>
          <w:trHeight w:val="641"/>
        </w:trPr>
        <w:tc>
          <w:tcPr>
            <w:tcW w:w="1413" w:type="dxa"/>
            <w:noWrap/>
            <w:vAlign w:val="center"/>
          </w:tcPr>
          <w:p w14:paraId="1248A0C8"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74CDB0C"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A7C0C4A"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49364B" w:rsidRPr="004940EE" w14:paraId="09406032" w14:textId="77777777" w:rsidTr="00957714">
        <w:trPr>
          <w:trHeight w:val="285"/>
        </w:trPr>
        <w:tc>
          <w:tcPr>
            <w:tcW w:w="1413" w:type="dxa"/>
            <w:noWrap/>
            <w:vAlign w:val="center"/>
          </w:tcPr>
          <w:p w14:paraId="6280209D" w14:textId="27A2A3B0" w:rsidR="0049364B" w:rsidRPr="004940EE" w:rsidRDefault="0049364B" w:rsidP="001C341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13:30-13:50</w:t>
            </w:r>
          </w:p>
        </w:tc>
        <w:tc>
          <w:tcPr>
            <w:tcW w:w="5953" w:type="dxa"/>
            <w:noWrap/>
            <w:vAlign w:val="center"/>
          </w:tcPr>
          <w:p w14:paraId="18F8E906" w14:textId="253B1163" w:rsidR="0049364B" w:rsidRDefault="0049364B" w:rsidP="001C341C">
            <w:pPr>
              <w:rPr>
                <w:rFonts w:ascii="等线" w:eastAsia="等线" w:hAnsi="等线" w:hint="eastAsia"/>
                <w:color w:val="000000"/>
                <w:sz w:val="22"/>
                <w:szCs w:val="22"/>
              </w:rPr>
            </w:pPr>
            <w:r>
              <w:rPr>
                <w:rFonts w:ascii="等线" w:eastAsia="等线" w:hAnsi="等线" w:hint="eastAsia"/>
                <w:color w:val="000000"/>
                <w:sz w:val="22"/>
                <w:szCs w:val="22"/>
              </w:rPr>
              <w:t>Species differentiation masks the functional collapse under human impacts globally(邀请报告)</w:t>
            </w:r>
          </w:p>
          <w:p w14:paraId="68700EF5" w14:textId="11026DCD" w:rsidR="0049364B" w:rsidRPr="004940EE" w:rsidRDefault="0049364B" w:rsidP="001C341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报告人：Caio Graco-Roza（赫尔辛基大学）</w:t>
            </w:r>
          </w:p>
        </w:tc>
        <w:tc>
          <w:tcPr>
            <w:tcW w:w="943" w:type="dxa"/>
            <w:vMerge w:val="restart"/>
            <w:vAlign w:val="center"/>
          </w:tcPr>
          <w:p w14:paraId="2DFACABC" w14:textId="038C7934" w:rsidR="0049364B" w:rsidRPr="004940EE" w:rsidRDefault="0049364B" w:rsidP="0049364B">
            <w:pPr>
              <w:jc w:val="center"/>
              <w:rPr>
                <w:rFonts w:asciiTheme="minorEastAsia" w:eastAsiaTheme="minorEastAsia" w:hAnsiTheme="minorEastAsia" w:hint="eastAsia"/>
                <w:color w:val="000000" w:themeColor="text1"/>
                <w:sz w:val="22"/>
              </w:rPr>
            </w:pPr>
            <w:r w:rsidRPr="001C341C">
              <w:rPr>
                <w:rFonts w:asciiTheme="minorEastAsia" w:eastAsiaTheme="minorEastAsia" w:hAnsiTheme="minorEastAsia" w:hint="eastAsia"/>
                <w:color w:val="000000" w:themeColor="text1"/>
                <w:sz w:val="22"/>
              </w:rPr>
              <w:t>高</w:t>
            </w:r>
            <w:r>
              <w:rPr>
                <w:rFonts w:asciiTheme="minorEastAsia" w:eastAsiaTheme="minorEastAsia" w:hAnsiTheme="minorEastAsia" w:hint="eastAsia"/>
                <w:color w:val="000000" w:themeColor="text1"/>
                <w:sz w:val="22"/>
              </w:rPr>
              <w:t xml:space="preserve">  </w:t>
            </w:r>
            <w:r w:rsidRPr="001C341C">
              <w:rPr>
                <w:rFonts w:asciiTheme="minorEastAsia" w:eastAsiaTheme="minorEastAsia" w:hAnsiTheme="minorEastAsia" w:hint="eastAsia"/>
                <w:color w:val="000000" w:themeColor="text1"/>
                <w:sz w:val="22"/>
              </w:rPr>
              <w:t>健</w:t>
            </w:r>
          </w:p>
        </w:tc>
      </w:tr>
      <w:tr w:rsidR="0049364B" w:rsidRPr="004940EE" w14:paraId="37163B29" w14:textId="77777777" w:rsidTr="00957714">
        <w:trPr>
          <w:trHeight w:val="285"/>
        </w:trPr>
        <w:tc>
          <w:tcPr>
            <w:tcW w:w="1413" w:type="dxa"/>
            <w:noWrap/>
            <w:vAlign w:val="center"/>
          </w:tcPr>
          <w:p w14:paraId="05B72619" w14:textId="256E5CB3" w:rsidR="0049364B" w:rsidRPr="004940EE" w:rsidRDefault="0049364B" w:rsidP="001C341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13:50-14:05</w:t>
            </w:r>
          </w:p>
        </w:tc>
        <w:tc>
          <w:tcPr>
            <w:tcW w:w="5953" w:type="dxa"/>
            <w:noWrap/>
            <w:vAlign w:val="center"/>
          </w:tcPr>
          <w:p w14:paraId="4D86A1D1" w14:textId="77777777" w:rsidR="0049364B" w:rsidRDefault="0049364B" w:rsidP="00136C72">
            <w:pPr>
              <w:rPr>
                <w:rFonts w:ascii="等线" w:eastAsia="等线" w:hAnsi="等线" w:hint="eastAsia"/>
                <w:color w:val="000000"/>
                <w:sz w:val="22"/>
                <w:szCs w:val="22"/>
              </w:rPr>
            </w:pPr>
            <w:r>
              <w:rPr>
                <w:rFonts w:ascii="等线" w:eastAsia="等线" w:hAnsi="等线" w:hint="eastAsia"/>
                <w:color w:val="000000"/>
                <w:sz w:val="22"/>
                <w:szCs w:val="22"/>
              </w:rPr>
              <w:t>蓝藻水华水体中植食性轮虫体内菌群的动态变化</w:t>
            </w:r>
          </w:p>
          <w:p w14:paraId="5E3D4EF1" w14:textId="683B7F11" w:rsidR="0049364B" w:rsidRPr="004940EE" w:rsidRDefault="0049364B" w:rsidP="00136C7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报告人：孙运菲（南京师范大学）</w:t>
            </w:r>
          </w:p>
        </w:tc>
        <w:tc>
          <w:tcPr>
            <w:tcW w:w="943" w:type="dxa"/>
            <w:vMerge/>
            <w:noWrap/>
            <w:vAlign w:val="center"/>
            <w:hideMark/>
          </w:tcPr>
          <w:p w14:paraId="710A66CA" w14:textId="77777777" w:rsidR="0049364B" w:rsidRPr="004940EE" w:rsidRDefault="0049364B" w:rsidP="001C341C">
            <w:pPr>
              <w:rPr>
                <w:rFonts w:asciiTheme="minorEastAsia" w:eastAsiaTheme="minorEastAsia" w:hAnsiTheme="minorEastAsia" w:hint="eastAsia"/>
                <w:color w:val="000000" w:themeColor="text1"/>
                <w:sz w:val="22"/>
              </w:rPr>
            </w:pPr>
          </w:p>
        </w:tc>
      </w:tr>
      <w:tr w:rsidR="0049364B" w:rsidRPr="004940EE" w14:paraId="7569F424" w14:textId="77777777" w:rsidTr="00957714">
        <w:trPr>
          <w:trHeight w:val="285"/>
        </w:trPr>
        <w:tc>
          <w:tcPr>
            <w:tcW w:w="1413" w:type="dxa"/>
            <w:noWrap/>
            <w:vAlign w:val="center"/>
          </w:tcPr>
          <w:p w14:paraId="6AE85D66" w14:textId="15E6F6A1" w:rsidR="0049364B" w:rsidRPr="004940EE" w:rsidRDefault="0049364B" w:rsidP="001C341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14:05-14:20</w:t>
            </w:r>
          </w:p>
        </w:tc>
        <w:tc>
          <w:tcPr>
            <w:tcW w:w="5953" w:type="dxa"/>
            <w:noWrap/>
            <w:vAlign w:val="center"/>
          </w:tcPr>
          <w:p w14:paraId="47F72E01" w14:textId="77777777" w:rsidR="0049364B" w:rsidRDefault="0049364B" w:rsidP="001C341C">
            <w:pPr>
              <w:rPr>
                <w:rFonts w:ascii="等线" w:eastAsia="等线" w:hAnsi="等线" w:hint="eastAsia"/>
                <w:color w:val="000000"/>
                <w:sz w:val="22"/>
                <w:szCs w:val="22"/>
              </w:rPr>
            </w:pPr>
            <w:r>
              <w:rPr>
                <w:rFonts w:ascii="等线" w:eastAsia="等线" w:hAnsi="等线" w:hint="eastAsia"/>
                <w:color w:val="000000"/>
                <w:sz w:val="22"/>
                <w:szCs w:val="22"/>
              </w:rPr>
              <w:t>干旱对河流湿地土壤氨氧化过程的影响及其植物调控作用</w:t>
            </w:r>
          </w:p>
          <w:p w14:paraId="6F53F329" w14:textId="15C88085" w:rsidR="0049364B" w:rsidRPr="004940EE" w:rsidRDefault="0049364B" w:rsidP="001C341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报告人：丁帮璟（中国科学院武汉植物园）</w:t>
            </w:r>
          </w:p>
        </w:tc>
        <w:tc>
          <w:tcPr>
            <w:tcW w:w="943" w:type="dxa"/>
            <w:vMerge/>
            <w:noWrap/>
            <w:vAlign w:val="center"/>
            <w:hideMark/>
          </w:tcPr>
          <w:p w14:paraId="02A45553" w14:textId="77777777" w:rsidR="0049364B" w:rsidRPr="004940EE" w:rsidRDefault="0049364B" w:rsidP="001C341C">
            <w:pPr>
              <w:rPr>
                <w:rFonts w:asciiTheme="minorEastAsia" w:eastAsiaTheme="minorEastAsia" w:hAnsiTheme="minorEastAsia" w:hint="eastAsia"/>
                <w:color w:val="000000" w:themeColor="text1"/>
                <w:sz w:val="22"/>
              </w:rPr>
            </w:pPr>
          </w:p>
        </w:tc>
      </w:tr>
      <w:tr w:rsidR="0049364B" w:rsidRPr="004940EE" w14:paraId="1AE00E28" w14:textId="77777777" w:rsidTr="00957714">
        <w:trPr>
          <w:trHeight w:val="266"/>
        </w:trPr>
        <w:tc>
          <w:tcPr>
            <w:tcW w:w="1413" w:type="dxa"/>
            <w:noWrap/>
            <w:vAlign w:val="center"/>
          </w:tcPr>
          <w:p w14:paraId="7CC8029C" w14:textId="5890296C" w:rsidR="0049364B" w:rsidRPr="004940EE" w:rsidRDefault="0049364B" w:rsidP="001C341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14:20-14:35</w:t>
            </w:r>
          </w:p>
        </w:tc>
        <w:tc>
          <w:tcPr>
            <w:tcW w:w="5953" w:type="dxa"/>
            <w:noWrap/>
            <w:vAlign w:val="center"/>
          </w:tcPr>
          <w:p w14:paraId="2F179E3F" w14:textId="77777777" w:rsidR="0049364B" w:rsidRDefault="0049364B" w:rsidP="001C341C">
            <w:pPr>
              <w:rPr>
                <w:rFonts w:ascii="等线" w:eastAsia="等线" w:hAnsi="等线" w:hint="eastAsia"/>
                <w:color w:val="000000"/>
                <w:sz w:val="22"/>
                <w:szCs w:val="22"/>
              </w:rPr>
            </w:pPr>
            <w:r>
              <w:rPr>
                <w:rFonts w:ascii="等线" w:eastAsia="等线" w:hAnsi="等线" w:hint="eastAsia"/>
                <w:color w:val="000000"/>
                <w:sz w:val="22"/>
                <w:szCs w:val="22"/>
              </w:rPr>
              <w:t>PGPR对沉水植物恢复以及温室气体通量的效应研究</w:t>
            </w:r>
          </w:p>
          <w:p w14:paraId="2019236B" w14:textId="160DEBB1" w:rsidR="0049364B" w:rsidRPr="004940EE" w:rsidRDefault="0049364B" w:rsidP="001C341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报告人：王川（湖北大学）</w:t>
            </w:r>
          </w:p>
        </w:tc>
        <w:tc>
          <w:tcPr>
            <w:tcW w:w="943" w:type="dxa"/>
            <w:vMerge/>
            <w:noWrap/>
            <w:vAlign w:val="center"/>
            <w:hideMark/>
          </w:tcPr>
          <w:p w14:paraId="7F708660" w14:textId="77777777" w:rsidR="0049364B" w:rsidRPr="004940EE" w:rsidRDefault="0049364B" w:rsidP="001C341C">
            <w:pPr>
              <w:rPr>
                <w:rFonts w:asciiTheme="minorEastAsia" w:eastAsiaTheme="minorEastAsia" w:hAnsiTheme="minorEastAsia" w:hint="eastAsia"/>
                <w:color w:val="000000" w:themeColor="text1"/>
                <w:sz w:val="22"/>
              </w:rPr>
            </w:pPr>
          </w:p>
        </w:tc>
      </w:tr>
      <w:tr w:rsidR="001A0D3B" w:rsidRPr="004940EE" w14:paraId="42207CA3" w14:textId="77777777" w:rsidTr="00957714">
        <w:trPr>
          <w:trHeight w:val="285"/>
        </w:trPr>
        <w:tc>
          <w:tcPr>
            <w:tcW w:w="1413" w:type="dxa"/>
            <w:noWrap/>
            <w:vAlign w:val="center"/>
          </w:tcPr>
          <w:p w14:paraId="208BE2FC" w14:textId="2D91F126"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14:35-14:55</w:t>
            </w:r>
          </w:p>
        </w:tc>
        <w:tc>
          <w:tcPr>
            <w:tcW w:w="5953" w:type="dxa"/>
            <w:noWrap/>
            <w:vAlign w:val="center"/>
          </w:tcPr>
          <w:p w14:paraId="41DB8113" w14:textId="77777777" w:rsidR="001A0D3B" w:rsidRDefault="001A0D3B" w:rsidP="001A0D3B">
            <w:pPr>
              <w:rPr>
                <w:rFonts w:ascii="等线" w:eastAsia="等线" w:hAnsi="等线" w:hint="eastAsia"/>
                <w:color w:val="000000"/>
                <w:sz w:val="22"/>
                <w:szCs w:val="22"/>
              </w:rPr>
            </w:pPr>
            <w:proofErr w:type="gramStart"/>
            <w:r>
              <w:rPr>
                <w:rFonts w:ascii="等线" w:eastAsia="等线" w:hAnsi="等线" w:hint="eastAsia"/>
                <w:color w:val="000000"/>
                <w:sz w:val="22"/>
                <w:szCs w:val="22"/>
              </w:rPr>
              <w:t>澜</w:t>
            </w:r>
            <w:proofErr w:type="gramEnd"/>
            <w:r>
              <w:rPr>
                <w:rFonts w:ascii="等线" w:eastAsia="等线" w:hAnsi="等线" w:hint="eastAsia"/>
                <w:color w:val="000000"/>
                <w:sz w:val="22"/>
                <w:szCs w:val="22"/>
              </w:rPr>
              <w:t>湄流域鱼类栖息地破碎化研究</w:t>
            </w:r>
          </w:p>
          <w:p w14:paraId="318F97D8" w14:textId="1CF397FC"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报告人：孙璟</w:t>
            </w:r>
            <w:proofErr w:type="gramStart"/>
            <w:r>
              <w:rPr>
                <w:rFonts w:ascii="等线" w:eastAsia="等线" w:hAnsi="等线" w:hint="eastAsia"/>
                <w:color w:val="000000"/>
                <w:sz w:val="22"/>
                <w:szCs w:val="22"/>
              </w:rPr>
              <w:t>睿</w:t>
            </w:r>
            <w:proofErr w:type="gramEnd"/>
            <w:r>
              <w:rPr>
                <w:rFonts w:ascii="等线" w:eastAsia="等线" w:hAnsi="等线" w:hint="eastAsia"/>
                <w:color w:val="000000"/>
                <w:sz w:val="22"/>
                <w:szCs w:val="22"/>
              </w:rPr>
              <w:t>（云南大学）</w:t>
            </w:r>
          </w:p>
        </w:tc>
        <w:tc>
          <w:tcPr>
            <w:tcW w:w="943" w:type="dxa"/>
            <w:vMerge w:val="restart"/>
            <w:noWrap/>
            <w:vAlign w:val="center"/>
            <w:hideMark/>
          </w:tcPr>
          <w:p w14:paraId="6CC0F915" w14:textId="0AFC0A82" w:rsidR="001A0D3B" w:rsidRPr="004940EE" w:rsidRDefault="001A0D3B" w:rsidP="001A0D3B">
            <w:pP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刘  春</w:t>
            </w:r>
          </w:p>
        </w:tc>
      </w:tr>
      <w:tr w:rsidR="001A0D3B" w:rsidRPr="004940EE" w14:paraId="09311FA2" w14:textId="77777777" w:rsidTr="00957714">
        <w:trPr>
          <w:trHeight w:val="285"/>
        </w:trPr>
        <w:tc>
          <w:tcPr>
            <w:tcW w:w="1413" w:type="dxa"/>
            <w:noWrap/>
            <w:vAlign w:val="center"/>
          </w:tcPr>
          <w:p w14:paraId="735A432B" w14:textId="52DCFB45"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14:55-15:10</w:t>
            </w:r>
          </w:p>
        </w:tc>
        <w:tc>
          <w:tcPr>
            <w:tcW w:w="5953" w:type="dxa"/>
            <w:noWrap/>
            <w:vAlign w:val="center"/>
          </w:tcPr>
          <w:p w14:paraId="481A6F78"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外来入侵底栖动物对湖泊生态系统的影响</w:t>
            </w:r>
          </w:p>
          <w:p w14:paraId="68CFAD2C" w14:textId="39332F07"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报告人：张慧（湖北工业大学）</w:t>
            </w:r>
          </w:p>
        </w:tc>
        <w:tc>
          <w:tcPr>
            <w:tcW w:w="943" w:type="dxa"/>
            <w:vMerge/>
            <w:noWrap/>
            <w:vAlign w:val="center"/>
          </w:tcPr>
          <w:p w14:paraId="02336833" w14:textId="77777777" w:rsidR="001A0D3B" w:rsidRPr="004940EE" w:rsidRDefault="001A0D3B" w:rsidP="001A0D3B">
            <w:pPr>
              <w:rPr>
                <w:rFonts w:asciiTheme="minorEastAsia" w:eastAsiaTheme="minorEastAsia" w:hAnsiTheme="minorEastAsia" w:hint="eastAsia"/>
                <w:color w:val="000000" w:themeColor="text1"/>
                <w:sz w:val="22"/>
              </w:rPr>
            </w:pPr>
          </w:p>
        </w:tc>
      </w:tr>
      <w:tr w:rsidR="001A0D3B" w:rsidRPr="004940EE" w14:paraId="0D72BCEB" w14:textId="77777777" w:rsidTr="00957714">
        <w:trPr>
          <w:trHeight w:val="285"/>
        </w:trPr>
        <w:tc>
          <w:tcPr>
            <w:tcW w:w="1413" w:type="dxa"/>
            <w:noWrap/>
            <w:vAlign w:val="center"/>
          </w:tcPr>
          <w:p w14:paraId="3C9738AF" w14:textId="02A07650"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14:10-15:25</w:t>
            </w:r>
          </w:p>
        </w:tc>
        <w:tc>
          <w:tcPr>
            <w:tcW w:w="5953" w:type="dxa"/>
            <w:noWrap/>
            <w:vAlign w:val="center"/>
          </w:tcPr>
          <w:p w14:paraId="7B9FF09D"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采煤塌陷湖和巢湖中原生动物群落分布差异</w:t>
            </w:r>
          </w:p>
          <w:p w14:paraId="10667034" w14:textId="41DEA568"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报告人：王文平（淮北师范大学）</w:t>
            </w:r>
          </w:p>
        </w:tc>
        <w:tc>
          <w:tcPr>
            <w:tcW w:w="943" w:type="dxa"/>
            <w:vMerge/>
            <w:noWrap/>
            <w:vAlign w:val="center"/>
          </w:tcPr>
          <w:p w14:paraId="44EB2EE4" w14:textId="77777777" w:rsidR="001A0D3B" w:rsidRPr="004940EE" w:rsidRDefault="001A0D3B" w:rsidP="001A0D3B">
            <w:pPr>
              <w:rPr>
                <w:rFonts w:asciiTheme="minorEastAsia" w:eastAsiaTheme="minorEastAsia" w:hAnsiTheme="minorEastAsia" w:hint="eastAsia"/>
                <w:color w:val="000000" w:themeColor="text1"/>
                <w:sz w:val="22"/>
              </w:rPr>
            </w:pPr>
          </w:p>
        </w:tc>
      </w:tr>
      <w:tr w:rsidR="001A0D3B" w:rsidRPr="004940EE" w14:paraId="4E90F004" w14:textId="77777777" w:rsidTr="00957714">
        <w:trPr>
          <w:trHeight w:val="437"/>
        </w:trPr>
        <w:tc>
          <w:tcPr>
            <w:tcW w:w="1413" w:type="dxa"/>
            <w:noWrap/>
            <w:vAlign w:val="center"/>
          </w:tcPr>
          <w:p w14:paraId="58DE3095" w14:textId="390DD21D" w:rsidR="001A0D3B" w:rsidRPr="004940EE" w:rsidRDefault="001A0D3B" w:rsidP="001A0D3B">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w:t>
            </w:r>
            <w:r>
              <w:rPr>
                <w:rFonts w:ascii="等线" w:eastAsia="等线" w:hAnsi="等线"/>
                <w:color w:val="000000"/>
                <w:sz w:val="22"/>
                <w:szCs w:val="22"/>
              </w:rPr>
              <w:t>25</w:t>
            </w:r>
            <w:r>
              <w:rPr>
                <w:rFonts w:ascii="等线" w:eastAsia="等线" w:hAnsi="等线" w:hint="eastAsia"/>
                <w:color w:val="000000"/>
                <w:sz w:val="22"/>
                <w:szCs w:val="22"/>
              </w:rPr>
              <w:t>-15:</w:t>
            </w:r>
            <w:r>
              <w:rPr>
                <w:rFonts w:ascii="等线" w:eastAsia="等线" w:hAnsi="等线"/>
                <w:color w:val="000000"/>
                <w:sz w:val="22"/>
                <w:szCs w:val="22"/>
              </w:rPr>
              <w:t>35</w:t>
            </w:r>
          </w:p>
        </w:tc>
        <w:tc>
          <w:tcPr>
            <w:tcW w:w="6896" w:type="dxa"/>
            <w:gridSpan w:val="2"/>
            <w:noWrap/>
            <w:vAlign w:val="center"/>
            <w:hideMark/>
          </w:tcPr>
          <w:p w14:paraId="5EFA9773" w14:textId="77777777" w:rsidR="001A0D3B" w:rsidRPr="004940EE" w:rsidRDefault="001A0D3B" w:rsidP="001A0D3B">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1A0D3B" w:rsidRPr="004940EE" w14:paraId="133196BE" w14:textId="77777777" w:rsidTr="00957714">
        <w:trPr>
          <w:trHeight w:val="285"/>
        </w:trPr>
        <w:tc>
          <w:tcPr>
            <w:tcW w:w="1413" w:type="dxa"/>
            <w:noWrap/>
            <w:vAlign w:val="center"/>
          </w:tcPr>
          <w:p w14:paraId="2954B01B" w14:textId="1CB584C7"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Pr>
                <w:rFonts w:ascii="等线" w:eastAsia="等线" w:hAnsi="等线"/>
                <w:color w:val="000000"/>
                <w:sz w:val="22"/>
                <w:szCs w:val="22"/>
              </w:rPr>
              <w:t>35</w:t>
            </w:r>
            <w:r>
              <w:rPr>
                <w:rFonts w:ascii="等线" w:eastAsia="等线" w:hAnsi="等线" w:hint="eastAsia"/>
                <w:color w:val="000000"/>
                <w:sz w:val="22"/>
                <w:szCs w:val="22"/>
              </w:rPr>
              <w:t>-15:50</w:t>
            </w:r>
          </w:p>
        </w:tc>
        <w:tc>
          <w:tcPr>
            <w:tcW w:w="5953" w:type="dxa"/>
            <w:noWrap/>
            <w:vAlign w:val="center"/>
          </w:tcPr>
          <w:p w14:paraId="30B70338" w14:textId="76023575"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高种群密度促进浮游动物对水环境变化的适应（邀请报告）</w:t>
            </w:r>
          </w:p>
          <w:p w14:paraId="30F4CFCE" w14:textId="4D8A8096"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报告人：姜晓东（华东师范大学）</w:t>
            </w:r>
          </w:p>
        </w:tc>
        <w:tc>
          <w:tcPr>
            <w:tcW w:w="943" w:type="dxa"/>
            <w:vMerge w:val="restart"/>
            <w:noWrap/>
            <w:vAlign w:val="center"/>
          </w:tcPr>
          <w:p w14:paraId="3AD4DD11" w14:textId="6F30992D" w:rsidR="001A0D3B" w:rsidRPr="004940EE" w:rsidRDefault="001A0D3B" w:rsidP="001A0D3B">
            <w:pPr>
              <w:jc w:val="center"/>
              <w:rPr>
                <w:rFonts w:asciiTheme="minorEastAsia" w:eastAsiaTheme="minorEastAsia" w:hAnsiTheme="minorEastAsia" w:hint="eastAsia"/>
                <w:color w:val="000000" w:themeColor="text1"/>
                <w:sz w:val="22"/>
              </w:rPr>
            </w:pPr>
            <w:r w:rsidRPr="001C341C">
              <w:rPr>
                <w:rFonts w:asciiTheme="minorEastAsia" w:eastAsiaTheme="minorEastAsia" w:hAnsiTheme="minorEastAsia" w:hint="eastAsia"/>
                <w:color w:val="000000" w:themeColor="text1"/>
                <w:sz w:val="22"/>
              </w:rPr>
              <w:t>王海军</w:t>
            </w:r>
          </w:p>
        </w:tc>
      </w:tr>
      <w:tr w:rsidR="001A0D3B" w:rsidRPr="004940EE" w14:paraId="28411948" w14:textId="77777777" w:rsidTr="00957714">
        <w:trPr>
          <w:trHeight w:val="285"/>
        </w:trPr>
        <w:tc>
          <w:tcPr>
            <w:tcW w:w="1413" w:type="dxa"/>
            <w:noWrap/>
            <w:vAlign w:val="center"/>
          </w:tcPr>
          <w:p w14:paraId="7070A806" w14:textId="2805EC31"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15:50-16:10</w:t>
            </w:r>
          </w:p>
        </w:tc>
        <w:tc>
          <w:tcPr>
            <w:tcW w:w="5953" w:type="dxa"/>
            <w:noWrap/>
            <w:vAlign w:val="center"/>
          </w:tcPr>
          <w:p w14:paraId="0BAA45FC"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多胁迫因素下物种多样性对生态系统多功能性和多维稳定性影响</w:t>
            </w:r>
          </w:p>
          <w:p w14:paraId="2CEAE671" w14:textId="3038BCA8"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报告人：苏豪杰（云南大学）</w:t>
            </w:r>
          </w:p>
        </w:tc>
        <w:tc>
          <w:tcPr>
            <w:tcW w:w="943" w:type="dxa"/>
            <w:vMerge/>
            <w:noWrap/>
            <w:vAlign w:val="center"/>
          </w:tcPr>
          <w:p w14:paraId="4A97450E" w14:textId="77777777" w:rsidR="001A0D3B" w:rsidRPr="004940EE" w:rsidRDefault="001A0D3B" w:rsidP="001A0D3B">
            <w:pPr>
              <w:rPr>
                <w:rFonts w:asciiTheme="minorEastAsia" w:eastAsiaTheme="minorEastAsia" w:hAnsiTheme="minorEastAsia" w:hint="eastAsia"/>
                <w:color w:val="000000" w:themeColor="text1"/>
                <w:sz w:val="22"/>
              </w:rPr>
            </w:pPr>
          </w:p>
        </w:tc>
      </w:tr>
      <w:tr w:rsidR="001A0D3B" w:rsidRPr="004940EE" w14:paraId="332CA25A" w14:textId="77777777" w:rsidTr="00957714">
        <w:trPr>
          <w:trHeight w:val="285"/>
        </w:trPr>
        <w:tc>
          <w:tcPr>
            <w:tcW w:w="1413" w:type="dxa"/>
            <w:noWrap/>
            <w:vAlign w:val="center"/>
          </w:tcPr>
          <w:p w14:paraId="6473A7E9" w14:textId="0642DDFC"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16:10-16:25</w:t>
            </w:r>
          </w:p>
        </w:tc>
        <w:tc>
          <w:tcPr>
            <w:tcW w:w="5953" w:type="dxa"/>
            <w:noWrap/>
            <w:vAlign w:val="center"/>
          </w:tcPr>
          <w:p w14:paraId="2BC62F15"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污染物诱导甲壳类动物蜕壳延迟的证据及潜在机制</w:t>
            </w:r>
          </w:p>
          <w:p w14:paraId="43FD7DCC" w14:textId="55D01BC5"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报告人：周广杰（暨南大学）</w:t>
            </w:r>
          </w:p>
        </w:tc>
        <w:tc>
          <w:tcPr>
            <w:tcW w:w="943" w:type="dxa"/>
            <w:vMerge/>
            <w:noWrap/>
            <w:vAlign w:val="center"/>
          </w:tcPr>
          <w:p w14:paraId="6ECFC104" w14:textId="77777777" w:rsidR="001A0D3B" w:rsidRPr="004940EE" w:rsidRDefault="001A0D3B" w:rsidP="001A0D3B">
            <w:pPr>
              <w:rPr>
                <w:rFonts w:asciiTheme="minorEastAsia" w:eastAsiaTheme="minorEastAsia" w:hAnsiTheme="minorEastAsia" w:hint="eastAsia"/>
                <w:color w:val="000000" w:themeColor="text1"/>
                <w:sz w:val="22"/>
              </w:rPr>
            </w:pPr>
          </w:p>
        </w:tc>
      </w:tr>
      <w:tr w:rsidR="001A0D3B" w:rsidRPr="004940EE" w14:paraId="4A0F08DB" w14:textId="77777777" w:rsidTr="00957714">
        <w:trPr>
          <w:trHeight w:val="285"/>
        </w:trPr>
        <w:tc>
          <w:tcPr>
            <w:tcW w:w="1413" w:type="dxa"/>
            <w:noWrap/>
            <w:vAlign w:val="center"/>
          </w:tcPr>
          <w:p w14:paraId="525D1FC0" w14:textId="4E4AD048"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16:25-16:40</w:t>
            </w:r>
          </w:p>
        </w:tc>
        <w:tc>
          <w:tcPr>
            <w:tcW w:w="5953" w:type="dxa"/>
            <w:noWrap/>
            <w:vAlign w:val="center"/>
          </w:tcPr>
          <w:p w14:paraId="42B4359B"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近20年巢湖浮游动物群落演变特征及驱动因素</w:t>
            </w:r>
          </w:p>
          <w:p w14:paraId="5997E669" w14:textId="0CC37D8D"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报告人：张坤（淮北师范大学）</w:t>
            </w:r>
          </w:p>
        </w:tc>
        <w:tc>
          <w:tcPr>
            <w:tcW w:w="943" w:type="dxa"/>
            <w:vMerge/>
            <w:noWrap/>
            <w:vAlign w:val="center"/>
          </w:tcPr>
          <w:p w14:paraId="336F25EF" w14:textId="77777777" w:rsidR="001A0D3B" w:rsidRPr="004940EE" w:rsidRDefault="001A0D3B" w:rsidP="001A0D3B">
            <w:pPr>
              <w:rPr>
                <w:rFonts w:asciiTheme="minorEastAsia" w:eastAsiaTheme="minorEastAsia" w:hAnsiTheme="minorEastAsia" w:hint="eastAsia"/>
                <w:color w:val="000000" w:themeColor="text1"/>
                <w:sz w:val="22"/>
              </w:rPr>
            </w:pPr>
          </w:p>
        </w:tc>
      </w:tr>
      <w:tr w:rsidR="001A0D3B" w:rsidRPr="004940EE" w14:paraId="655820F1" w14:textId="77777777" w:rsidTr="00957714">
        <w:trPr>
          <w:trHeight w:val="285"/>
        </w:trPr>
        <w:tc>
          <w:tcPr>
            <w:tcW w:w="1413" w:type="dxa"/>
            <w:noWrap/>
            <w:vAlign w:val="center"/>
          </w:tcPr>
          <w:p w14:paraId="3DD39AE4" w14:textId="27253BCA"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16:40-16:55</w:t>
            </w:r>
          </w:p>
        </w:tc>
        <w:tc>
          <w:tcPr>
            <w:tcW w:w="5953" w:type="dxa"/>
            <w:noWrap/>
            <w:vAlign w:val="center"/>
          </w:tcPr>
          <w:p w14:paraId="4E3D7232" w14:textId="293F37FE"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多重胁迫下长江流域鱼类的退化与保护（邀请报告）</w:t>
            </w:r>
          </w:p>
          <w:p w14:paraId="79E9F4CA" w14:textId="6DC97A2B" w:rsidR="001A0D3B" w:rsidRPr="004940EE" w:rsidRDefault="001A0D3B" w:rsidP="001A0D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报告人：王海军（云南大学）</w:t>
            </w:r>
          </w:p>
        </w:tc>
        <w:tc>
          <w:tcPr>
            <w:tcW w:w="943" w:type="dxa"/>
            <w:vMerge w:val="restart"/>
            <w:noWrap/>
            <w:vAlign w:val="center"/>
          </w:tcPr>
          <w:p w14:paraId="1F60F307" w14:textId="5C9BB4B8" w:rsidR="001A0D3B" w:rsidRPr="004940EE" w:rsidRDefault="001A0D3B" w:rsidP="001A0D3B">
            <w:pPr>
              <w:rPr>
                <w:rFonts w:asciiTheme="minorEastAsia" w:eastAsiaTheme="minorEastAsia" w:hAnsiTheme="minorEastAsia" w:hint="eastAsia"/>
                <w:color w:val="000000" w:themeColor="text1"/>
                <w:sz w:val="22"/>
              </w:rPr>
            </w:pPr>
            <w:r w:rsidRPr="001C341C">
              <w:rPr>
                <w:rFonts w:asciiTheme="minorEastAsia" w:eastAsiaTheme="minorEastAsia" w:hAnsiTheme="minorEastAsia" w:hint="eastAsia"/>
                <w:color w:val="000000" w:themeColor="text1"/>
                <w:sz w:val="22"/>
              </w:rPr>
              <w:t>李秋华</w:t>
            </w:r>
          </w:p>
        </w:tc>
      </w:tr>
      <w:tr w:rsidR="001A0D3B" w:rsidRPr="004940EE" w14:paraId="18882DEB" w14:textId="77777777" w:rsidTr="00957714">
        <w:trPr>
          <w:trHeight w:val="285"/>
        </w:trPr>
        <w:tc>
          <w:tcPr>
            <w:tcW w:w="1413" w:type="dxa"/>
            <w:noWrap/>
            <w:vAlign w:val="center"/>
          </w:tcPr>
          <w:p w14:paraId="00F4AFBF" w14:textId="5A7381DB" w:rsidR="001A0D3B" w:rsidRPr="004940EE" w:rsidRDefault="001A0D3B" w:rsidP="001A0D3B">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16:55-17:15</w:t>
            </w:r>
          </w:p>
        </w:tc>
        <w:tc>
          <w:tcPr>
            <w:tcW w:w="5953" w:type="dxa"/>
            <w:noWrap/>
            <w:vAlign w:val="center"/>
          </w:tcPr>
          <w:p w14:paraId="1A306EBC"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Biodiversity and habitat complexity buffer the destabilizing effects of anthropogenic activities on riverine fish communities</w:t>
            </w:r>
          </w:p>
          <w:p w14:paraId="4606DEF8" w14:textId="22D9D797" w:rsidR="001A0D3B" w:rsidRPr="004940EE" w:rsidRDefault="001A0D3B" w:rsidP="001A0D3B">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报告人：马菲（北京大学）</w:t>
            </w:r>
          </w:p>
        </w:tc>
        <w:tc>
          <w:tcPr>
            <w:tcW w:w="943" w:type="dxa"/>
            <w:vMerge/>
            <w:noWrap/>
            <w:vAlign w:val="center"/>
          </w:tcPr>
          <w:p w14:paraId="10A4ACDC" w14:textId="77777777" w:rsidR="001A0D3B" w:rsidRPr="004940EE" w:rsidRDefault="001A0D3B" w:rsidP="001A0D3B">
            <w:pPr>
              <w:rPr>
                <w:rFonts w:asciiTheme="minorEastAsia" w:eastAsiaTheme="minorEastAsia" w:hAnsiTheme="minorEastAsia" w:hint="eastAsia"/>
                <w:color w:val="000000" w:themeColor="text1"/>
                <w:sz w:val="22"/>
              </w:rPr>
            </w:pPr>
          </w:p>
        </w:tc>
      </w:tr>
      <w:tr w:rsidR="001A0D3B" w:rsidRPr="004940EE" w14:paraId="5FBFB426" w14:textId="77777777" w:rsidTr="00957714">
        <w:trPr>
          <w:trHeight w:val="285"/>
        </w:trPr>
        <w:tc>
          <w:tcPr>
            <w:tcW w:w="1413" w:type="dxa"/>
            <w:noWrap/>
            <w:vAlign w:val="center"/>
          </w:tcPr>
          <w:p w14:paraId="3B565A7A" w14:textId="1C49A7B8" w:rsidR="001A0D3B" w:rsidRPr="004940EE" w:rsidRDefault="001A0D3B" w:rsidP="001A0D3B">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17:15-17:30</w:t>
            </w:r>
          </w:p>
        </w:tc>
        <w:tc>
          <w:tcPr>
            <w:tcW w:w="5953" w:type="dxa"/>
            <w:noWrap/>
            <w:vAlign w:val="center"/>
          </w:tcPr>
          <w:p w14:paraId="54C64EA3"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人类活动影响下河流沉积物有机碳组分变异特征及其影响机制研究</w:t>
            </w:r>
          </w:p>
          <w:p w14:paraId="7AD9C672" w14:textId="6F45687C" w:rsidR="001A0D3B" w:rsidRPr="004940EE" w:rsidRDefault="001A0D3B" w:rsidP="001A0D3B">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报告人：刘春（暨南大学）</w:t>
            </w:r>
          </w:p>
        </w:tc>
        <w:tc>
          <w:tcPr>
            <w:tcW w:w="943" w:type="dxa"/>
            <w:vMerge/>
            <w:noWrap/>
            <w:vAlign w:val="center"/>
          </w:tcPr>
          <w:p w14:paraId="0F9EF23C" w14:textId="77777777" w:rsidR="001A0D3B" w:rsidRPr="004940EE" w:rsidRDefault="001A0D3B" w:rsidP="001A0D3B">
            <w:pPr>
              <w:rPr>
                <w:rFonts w:asciiTheme="minorEastAsia" w:eastAsiaTheme="minorEastAsia" w:hAnsiTheme="minorEastAsia" w:hint="eastAsia"/>
                <w:color w:val="000000" w:themeColor="text1"/>
                <w:sz w:val="22"/>
              </w:rPr>
            </w:pPr>
          </w:p>
        </w:tc>
      </w:tr>
      <w:tr w:rsidR="001A0D3B" w:rsidRPr="004940EE" w14:paraId="17928B5B" w14:textId="77777777" w:rsidTr="00957714">
        <w:trPr>
          <w:trHeight w:val="285"/>
        </w:trPr>
        <w:tc>
          <w:tcPr>
            <w:tcW w:w="1413" w:type="dxa"/>
            <w:noWrap/>
            <w:vAlign w:val="center"/>
          </w:tcPr>
          <w:p w14:paraId="586EF32A" w14:textId="50B40CAB" w:rsidR="001A0D3B" w:rsidRPr="004940EE" w:rsidRDefault="001A0D3B" w:rsidP="001A0D3B">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17:30-17:45</w:t>
            </w:r>
          </w:p>
        </w:tc>
        <w:tc>
          <w:tcPr>
            <w:tcW w:w="5953" w:type="dxa"/>
            <w:noWrap/>
            <w:vAlign w:val="center"/>
          </w:tcPr>
          <w:p w14:paraId="4F85F64F" w14:textId="77777777" w:rsidR="001A0D3B" w:rsidRDefault="001A0D3B" w:rsidP="001A0D3B">
            <w:pPr>
              <w:rPr>
                <w:rFonts w:ascii="等线" w:eastAsia="等线" w:hAnsi="等线" w:hint="eastAsia"/>
                <w:color w:val="000000"/>
                <w:sz w:val="22"/>
                <w:szCs w:val="22"/>
              </w:rPr>
            </w:pPr>
            <w:r>
              <w:rPr>
                <w:rFonts w:ascii="等线" w:eastAsia="等线" w:hAnsi="等线" w:hint="eastAsia"/>
                <w:color w:val="000000"/>
                <w:sz w:val="22"/>
                <w:szCs w:val="22"/>
              </w:rPr>
              <w:t>湖泊沉积物中浮游植物分解对碳排放和</w:t>
            </w:r>
            <w:proofErr w:type="gramStart"/>
            <w:r>
              <w:rPr>
                <w:rFonts w:ascii="等线" w:eastAsia="等线" w:hAnsi="等线" w:hint="eastAsia"/>
                <w:color w:val="000000"/>
                <w:sz w:val="22"/>
                <w:szCs w:val="22"/>
              </w:rPr>
              <w:t>碳储存</w:t>
            </w:r>
            <w:proofErr w:type="gramEnd"/>
            <w:r>
              <w:rPr>
                <w:rFonts w:ascii="等线" w:eastAsia="等线" w:hAnsi="等线" w:hint="eastAsia"/>
                <w:color w:val="000000"/>
                <w:sz w:val="22"/>
                <w:szCs w:val="22"/>
              </w:rPr>
              <w:t>的双重影响</w:t>
            </w:r>
          </w:p>
          <w:p w14:paraId="33737889" w14:textId="2B895B72" w:rsidR="001A0D3B" w:rsidRPr="004940EE" w:rsidRDefault="001A0D3B" w:rsidP="001A0D3B">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报告人：彭开达（湖北工业大学）</w:t>
            </w:r>
          </w:p>
        </w:tc>
        <w:tc>
          <w:tcPr>
            <w:tcW w:w="943" w:type="dxa"/>
            <w:vMerge/>
            <w:noWrap/>
            <w:vAlign w:val="center"/>
          </w:tcPr>
          <w:p w14:paraId="6FE3F748" w14:textId="77777777" w:rsidR="001A0D3B" w:rsidRPr="004940EE" w:rsidRDefault="001A0D3B" w:rsidP="001A0D3B">
            <w:pPr>
              <w:rPr>
                <w:rFonts w:asciiTheme="minorEastAsia" w:eastAsiaTheme="minorEastAsia" w:hAnsiTheme="minorEastAsia" w:hint="eastAsia"/>
                <w:color w:val="000000" w:themeColor="text1"/>
                <w:sz w:val="22"/>
              </w:rPr>
            </w:pPr>
          </w:p>
        </w:tc>
      </w:tr>
    </w:tbl>
    <w:p w14:paraId="541CF098" w14:textId="77777777" w:rsidR="00C43DEF" w:rsidRPr="004940EE" w:rsidRDefault="00C43DEF" w:rsidP="00C43DEF">
      <w:pPr>
        <w:rPr>
          <w:rFonts w:asciiTheme="minorEastAsia" w:eastAsiaTheme="minorEastAsia" w:hAnsiTheme="minorEastAsia" w:hint="eastAsia"/>
          <w:color w:val="000000" w:themeColor="text1"/>
        </w:rPr>
      </w:pPr>
    </w:p>
    <w:p w14:paraId="7546E6B6" w14:textId="77777777" w:rsidR="00C43DEF" w:rsidRPr="004940EE" w:rsidRDefault="00C43DEF">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3C0DB8BF" w14:textId="23A8012E" w:rsidR="00C43DEF" w:rsidRPr="004940EE" w:rsidRDefault="00C43DEF"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w:t>
      </w:r>
      <w:r w:rsidR="005308A4" w:rsidRPr="004940EE">
        <w:rPr>
          <w:rFonts w:asciiTheme="minorEastAsia" w:eastAsiaTheme="minorEastAsia" w:hAnsiTheme="minorEastAsia"/>
          <w:b/>
          <w:color w:val="000000" w:themeColor="text1"/>
          <w:sz w:val="28"/>
          <w:szCs w:val="28"/>
        </w:rPr>
        <w:t>8</w:t>
      </w:r>
      <w:r w:rsidRPr="004940EE">
        <w:rPr>
          <w:rFonts w:asciiTheme="minorEastAsia" w:eastAsiaTheme="minorEastAsia" w:hAnsiTheme="minorEastAsia" w:hint="eastAsia"/>
          <w:b/>
          <w:color w:val="000000" w:themeColor="text1"/>
          <w:sz w:val="28"/>
          <w:szCs w:val="28"/>
        </w:rPr>
        <w:t xml:space="preserve">. </w:t>
      </w:r>
      <w:r w:rsidR="00A27FDB" w:rsidRPr="00A27FDB">
        <w:rPr>
          <w:rFonts w:asciiTheme="minorEastAsia" w:eastAsiaTheme="minorEastAsia" w:hAnsiTheme="minorEastAsia" w:cs="Arial" w:hint="eastAsia"/>
          <w:b/>
          <w:bCs/>
          <w:color w:val="000000" w:themeColor="text1"/>
          <w:sz w:val="28"/>
          <w:szCs w:val="28"/>
          <w:bdr w:val="none" w:sz="0" w:space="0" w:color="auto" w:frame="1"/>
        </w:rPr>
        <w:t>退化高寒草地生态修复与高质量发展</w:t>
      </w:r>
    </w:p>
    <w:p w14:paraId="353F29E6" w14:textId="7D87D139" w:rsidR="000D35CE" w:rsidRPr="004940EE" w:rsidRDefault="00C43DEF" w:rsidP="0034779A">
      <w:pPr>
        <w:spacing w:line="300" w:lineRule="auto"/>
        <w:ind w:firstLineChars="150" w:firstLine="330"/>
        <w:rPr>
          <w:rFonts w:asciiTheme="minorEastAsia" w:eastAsiaTheme="minorEastAsia" w:hAnsiTheme="minorEastAsia" w:cs="Arial" w:hint="eastAsia"/>
          <w:color w:val="000000" w:themeColor="text1"/>
          <w:sz w:val="22"/>
          <w:szCs w:val="22"/>
          <w:bdr w:val="none" w:sz="0" w:space="0" w:color="auto" w:frame="1"/>
        </w:rPr>
      </w:pPr>
      <w:r w:rsidRPr="004940EE">
        <w:rPr>
          <w:rFonts w:asciiTheme="minorEastAsia" w:eastAsiaTheme="minorEastAsia" w:hAnsiTheme="minorEastAsia" w:hint="eastAsia"/>
          <w:color w:val="000000" w:themeColor="text1"/>
          <w:sz w:val="22"/>
          <w:szCs w:val="21"/>
        </w:rPr>
        <w:t>组织单位：</w:t>
      </w:r>
      <w:r w:rsidR="00A27FDB" w:rsidRPr="00A27FDB">
        <w:rPr>
          <w:rFonts w:asciiTheme="minorEastAsia" w:eastAsiaTheme="minorEastAsia" w:hAnsiTheme="minorEastAsia" w:hint="eastAsia"/>
          <w:color w:val="000000" w:themeColor="text1"/>
          <w:sz w:val="22"/>
          <w:szCs w:val="21"/>
        </w:rPr>
        <w:t>兰州大学</w:t>
      </w:r>
    </w:p>
    <w:p w14:paraId="3069735D" w14:textId="22C00B75" w:rsidR="00C43DEF" w:rsidRPr="004940EE" w:rsidRDefault="00C43DEF" w:rsidP="0034779A">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27FDB" w:rsidRPr="00A27FDB">
        <w:rPr>
          <w:rFonts w:asciiTheme="minorEastAsia" w:eastAsiaTheme="minorEastAsia" w:hAnsiTheme="minorEastAsia" w:cs="Arial" w:hint="eastAsia"/>
          <w:color w:val="000000" w:themeColor="text1"/>
          <w:sz w:val="22"/>
          <w:szCs w:val="22"/>
          <w:bdr w:val="none" w:sz="0" w:space="0" w:color="auto" w:frame="1"/>
        </w:rPr>
        <w:t>贺金生、尚占环、</w:t>
      </w:r>
      <w:proofErr w:type="gramStart"/>
      <w:r w:rsidR="00A27FDB" w:rsidRPr="00A27FDB">
        <w:rPr>
          <w:rFonts w:asciiTheme="minorEastAsia" w:eastAsiaTheme="minorEastAsia" w:hAnsiTheme="minorEastAsia" w:cs="Arial" w:hint="eastAsia"/>
          <w:color w:val="000000" w:themeColor="text1"/>
          <w:sz w:val="22"/>
          <w:szCs w:val="22"/>
          <w:bdr w:val="none" w:sz="0" w:space="0" w:color="auto" w:frame="1"/>
        </w:rPr>
        <w:t>宜树华</w:t>
      </w:r>
      <w:proofErr w:type="gramEnd"/>
    </w:p>
    <w:p w14:paraId="587B909F" w14:textId="29A19AF4"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A27FDB">
        <w:rPr>
          <w:rFonts w:asciiTheme="minorEastAsia" w:eastAsiaTheme="minorEastAsia" w:hAnsiTheme="minorEastAsia" w:hint="eastAsia"/>
          <w:color w:val="000000" w:themeColor="text1"/>
          <w:sz w:val="22"/>
          <w:szCs w:val="21"/>
        </w:rPr>
        <w:t>全天</w:t>
      </w:r>
      <w:r w:rsidRPr="004940EE">
        <w:rPr>
          <w:rFonts w:asciiTheme="minorEastAsia" w:eastAsiaTheme="minorEastAsia" w:hAnsiTheme="minorEastAsia" w:hint="eastAsia"/>
          <w:color w:val="000000" w:themeColor="text1"/>
          <w:sz w:val="22"/>
          <w:szCs w:val="21"/>
        </w:rPr>
        <w:t xml:space="preserve">   </w:t>
      </w:r>
      <w:r w:rsidR="00A27FDB">
        <w:rPr>
          <w:rFonts w:asciiTheme="minorEastAsia" w:eastAsiaTheme="minorEastAsia" w:hAnsiTheme="minorEastAsia"/>
          <w:color w:val="000000" w:themeColor="text1"/>
          <w:sz w:val="22"/>
          <w:szCs w:val="21"/>
        </w:rPr>
        <w:t xml:space="preserve">    </w:t>
      </w:r>
      <w:r w:rsidR="00441A76">
        <w:rPr>
          <w:rFonts w:asciiTheme="minorEastAsia" w:eastAsiaTheme="minorEastAsia" w:hAnsiTheme="minorEastAsia"/>
          <w:color w:val="000000" w:themeColor="text1"/>
          <w:sz w:val="22"/>
          <w:szCs w:val="21"/>
        </w:rPr>
        <w:t xml:space="preserve">  </w:t>
      </w:r>
      <w:r w:rsidR="00A27FDB">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771F7F">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441A76">
        <w:rPr>
          <w:rFonts w:asciiTheme="minorEastAsia" w:eastAsiaTheme="minorEastAsia" w:hAnsiTheme="minorEastAsia" w:hint="eastAsia"/>
          <w:color w:val="000000" w:themeColor="text1"/>
          <w:sz w:val="22"/>
          <w:szCs w:val="21"/>
        </w:rPr>
        <w:t>会议中心一层丹桂厅</w:t>
      </w:r>
    </w:p>
    <w:p w14:paraId="2C9EEA8E" w14:textId="254D6375" w:rsidR="00C43DEF" w:rsidRPr="004940EE" w:rsidRDefault="00C43DEF" w:rsidP="00C43DEF">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8163D" w:rsidRPr="004940EE" w14:paraId="35B39415" w14:textId="77777777" w:rsidTr="00957714">
        <w:trPr>
          <w:trHeight w:val="641"/>
        </w:trPr>
        <w:tc>
          <w:tcPr>
            <w:tcW w:w="1413" w:type="dxa"/>
            <w:noWrap/>
            <w:vAlign w:val="center"/>
          </w:tcPr>
          <w:p w14:paraId="62B23EB2"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B1C2A06"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32850F95"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575E42" w:rsidRPr="004940EE" w14:paraId="24ADCDB4" w14:textId="77777777" w:rsidTr="00957714">
        <w:trPr>
          <w:trHeight w:val="285"/>
        </w:trPr>
        <w:tc>
          <w:tcPr>
            <w:tcW w:w="1413" w:type="dxa"/>
            <w:noWrap/>
            <w:vAlign w:val="center"/>
          </w:tcPr>
          <w:p w14:paraId="4544B202" w14:textId="289CF50C" w:rsidR="00575E42" w:rsidRPr="00764F85" w:rsidRDefault="00575E42" w:rsidP="00575E42">
            <w:pPr>
              <w:jc w:val="center"/>
              <w:rPr>
                <w:rFonts w:ascii="等线" w:eastAsia="等线" w:hAnsi="等线" w:hint="eastAsia"/>
                <w:color w:val="000000"/>
                <w:sz w:val="22"/>
                <w:szCs w:val="22"/>
              </w:rPr>
            </w:pPr>
            <w:r w:rsidRPr="00764F85">
              <w:rPr>
                <w:rFonts w:ascii="等线" w:eastAsia="等线" w:hAnsi="等线"/>
                <w:color w:val="000000"/>
                <w:sz w:val="22"/>
                <w:szCs w:val="22"/>
              </w:rPr>
              <w:t>08:30-08:50</w:t>
            </w:r>
          </w:p>
        </w:tc>
        <w:tc>
          <w:tcPr>
            <w:tcW w:w="5953" w:type="dxa"/>
            <w:noWrap/>
            <w:vAlign w:val="center"/>
          </w:tcPr>
          <w:p w14:paraId="0E5A37D0" w14:textId="77777777" w:rsidR="00764F85" w:rsidRDefault="00575E42" w:rsidP="00764F85">
            <w:pPr>
              <w:rPr>
                <w:rFonts w:ascii="等线" w:eastAsia="等线" w:hAnsi="等线" w:hint="eastAsia"/>
                <w:color w:val="000000"/>
                <w:sz w:val="22"/>
                <w:szCs w:val="22"/>
              </w:rPr>
            </w:pPr>
            <w:r>
              <w:rPr>
                <w:rFonts w:ascii="等线" w:eastAsia="等线" w:hAnsi="等线" w:hint="eastAsia"/>
                <w:color w:val="000000"/>
                <w:sz w:val="22"/>
                <w:szCs w:val="22"/>
              </w:rPr>
              <w:t>高寒草地植被恢复力与土壤微生物恢复力的关系</w:t>
            </w:r>
          </w:p>
          <w:p w14:paraId="776DE265" w14:textId="6E27F7CC" w:rsidR="00575E42" w:rsidRPr="004940EE" w:rsidRDefault="00575E42"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报告人：董</w:t>
            </w:r>
            <w:proofErr w:type="gramStart"/>
            <w:r>
              <w:rPr>
                <w:rFonts w:ascii="等线" w:eastAsia="等线" w:hAnsi="等线" w:hint="eastAsia"/>
                <w:color w:val="000000"/>
                <w:sz w:val="22"/>
                <w:szCs w:val="22"/>
              </w:rPr>
              <w:t>世</w:t>
            </w:r>
            <w:proofErr w:type="gramEnd"/>
            <w:r>
              <w:rPr>
                <w:rFonts w:ascii="等线" w:eastAsia="等线" w:hAnsi="等线" w:hint="eastAsia"/>
                <w:color w:val="000000"/>
                <w:sz w:val="22"/>
                <w:szCs w:val="22"/>
              </w:rPr>
              <w:t>魁（北京林业大学）</w:t>
            </w:r>
          </w:p>
        </w:tc>
        <w:tc>
          <w:tcPr>
            <w:tcW w:w="943" w:type="dxa"/>
            <w:vMerge w:val="restart"/>
            <w:vAlign w:val="center"/>
          </w:tcPr>
          <w:p w14:paraId="4D933D91" w14:textId="0EB37FDA" w:rsidR="00575E42" w:rsidRPr="004940EE" w:rsidRDefault="00162F8A" w:rsidP="00575E42">
            <w:pPr>
              <w:jc w:val="center"/>
              <w:rPr>
                <w:rFonts w:asciiTheme="minorEastAsia" w:eastAsiaTheme="minorEastAsia" w:hAnsiTheme="minorEastAsia" w:hint="eastAsia"/>
                <w:color w:val="000000" w:themeColor="text1"/>
                <w:sz w:val="22"/>
              </w:rPr>
            </w:pPr>
            <w:r w:rsidRPr="00162F8A">
              <w:rPr>
                <w:rFonts w:asciiTheme="minorEastAsia" w:eastAsiaTheme="minorEastAsia" w:hAnsiTheme="minorEastAsia" w:hint="eastAsia"/>
                <w:color w:val="000000" w:themeColor="text1"/>
                <w:sz w:val="22"/>
              </w:rPr>
              <w:t>尚占环</w:t>
            </w:r>
          </w:p>
        </w:tc>
      </w:tr>
      <w:tr w:rsidR="00575E42" w:rsidRPr="004940EE" w14:paraId="63A1DB2A" w14:textId="77777777" w:rsidTr="00957714">
        <w:trPr>
          <w:trHeight w:val="285"/>
        </w:trPr>
        <w:tc>
          <w:tcPr>
            <w:tcW w:w="1413" w:type="dxa"/>
            <w:noWrap/>
            <w:vAlign w:val="center"/>
          </w:tcPr>
          <w:p w14:paraId="3AB926B1" w14:textId="28B85D44" w:rsidR="00575E42" w:rsidRPr="00764F85" w:rsidRDefault="00575E42" w:rsidP="00575E42">
            <w:pPr>
              <w:jc w:val="center"/>
              <w:rPr>
                <w:rFonts w:ascii="等线" w:eastAsia="等线" w:hAnsi="等线" w:hint="eastAsia"/>
                <w:color w:val="000000"/>
                <w:sz w:val="22"/>
                <w:szCs w:val="22"/>
              </w:rPr>
            </w:pPr>
            <w:r w:rsidRPr="00764F85">
              <w:rPr>
                <w:rFonts w:ascii="等线" w:eastAsia="等线" w:hAnsi="等线"/>
                <w:color w:val="000000"/>
                <w:sz w:val="22"/>
                <w:szCs w:val="22"/>
              </w:rPr>
              <w:t>08:50-09:10</w:t>
            </w:r>
          </w:p>
        </w:tc>
        <w:tc>
          <w:tcPr>
            <w:tcW w:w="5953" w:type="dxa"/>
            <w:noWrap/>
            <w:vAlign w:val="center"/>
          </w:tcPr>
          <w:p w14:paraId="70B953F7" w14:textId="77777777" w:rsidR="00764F85" w:rsidRDefault="00575E42" w:rsidP="00764F85">
            <w:pPr>
              <w:rPr>
                <w:rFonts w:ascii="等线" w:eastAsia="等线" w:hAnsi="等线" w:hint="eastAsia"/>
                <w:color w:val="000000"/>
                <w:sz w:val="22"/>
                <w:szCs w:val="22"/>
              </w:rPr>
            </w:pPr>
            <w:r>
              <w:rPr>
                <w:rFonts w:ascii="等线" w:eastAsia="等线" w:hAnsi="等线" w:hint="eastAsia"/>
                <w:color w:val="000000"/>
                <w:sz w:val="22"/>
                <w:szCs w:val="22"/>
              </w:rPr>
              <w:t>青藏高原自然保护地人-草-野-畜协同发展技术集成与示范</w:t>
            </w:r>
          </w:p>
          <w:p w14:paraId="6C0E25E5" w14:textId="638E9A10" w:rsidR="00575E42" w:rsidRPr="004940EE" w:rsidRDefault="00575E42"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报告人：王文颖（青海师范大学）</w:t>
            </w:r>
          </w:p>
        </w:tc>
        <w:tc>
          <w:tcPr>
            <w:tcW w:w="943" w:type="dxa"/>
            <w:vMerge/>
            <w:noWrap/>
            <w:vAlign w:val="center"/>
            <w:hideMark/>
          </w:tcPr>
          <w:p w14:paraId="75D0BAF9" w14:textId="77777777" w:rsidR="00575E42" w:rsidRPr="004940EE" w:rsidRDefault="00575E42" w:rsidP="00575E42">
            <w:pPr>
              <w:rPr>
                <w:rFonts w:asciiTheme="minorEastAsia" w:eastAsiaTheme="minorEastAsia" w:hAnsiTheme="minorEastAsia" w:hint="eastAsia"/>
                <w:color w:val="000000" w:themeColor="text1"/>
                <w:sz w:val="22"/>
              </w:rPr>
            </w:pPr>
          </w:p>
        </w:tc>
      </w:tr>
      <w:tr w:rsidR="00575E42" w:rsidRPr="004940EE" w14:paraId="07C888FA" w14:textId="77777777" w:rsidTr="00957714">
        <w:trPr>
          <w:trHeight w:val="285"/>
        </w:trPr>
        <w:tc>
          <w:tcPr>
            <w:tcW w:w="1413" w:type="dxa"/>
            <w:noWrap/>
            <w:vAlign w:val="center"/>
          </w:tcPr>
          <w:p w14:paraId="5361CC13" w14:textId="525E5B98" w:rsidR="00575E42" w:rsidRPr="00764F85" w:rsidRDefault="00575E42" w:rsidP="00575E42">
            <w:pPr>
              <w:jc w:val="center"/>
              <w:rPr>
                <w:rFonts w:ascii="等线" w:eastAsia="等线" w:hAnsi="等线" w:hint="eastAsia"/>
                <w:color w:val="000000"/>
                <w:sz w:val="22"/>
                <w:szCs w:val="22"/>
              </w:rPr>
            </w:pPr>
            <w:r w:rsidRPr="00764F85">
              <w:rPr>
                <w:rFonts w:ascii="等线" w:eastAsia="等线" w:hAnsi="等线"/>
                <w:color w:val="000000"/>
                <w:sz w:val="22"/>
                <w:szCs w:val="22"/>
              </w:rPr>
              <w:t>09:10-09:25</w:t>
            </w:r>
          </w:p>
        </w:tc>
        <w:tc>
          <w:tcPr>
            <w:tcW w:w="5953" w:type="dxa"/>
            <w:noWrap/>
            <w:vAlign w:val="center"/>
          </w:tcPr>
          <w:p w14:paraId="5FC228BA" w14:textId="77777777" w:rsidR="00764F85" w:rsidRDefault="00575E42" w:rsidP="00764F85">
            <w:pPr>
              <w:rPr>
                <w:rFonts w:ascii="等线" w:eastAsia="等线" w:hAnsi="等线" w:hint="eastAsia"/>
                <w:color w:val="000000"/>
                <w:sz w:val="22"/>
                <w:szCs w:val="22"/>
              </w:rPr>
            </w:pPr>
            <w:r>
              <w:rPr>
                <w:rFonts w:ascii="等线" w:eastAsia="等线" w:hAnsi="等线" w:hint="eastAsia"/>
                <w:color w:val="000000"/>
                <w:sz w:val="22"/>
                <w:szCs w:val="22"/>
              </w:rPr>
              <w:t xml:space="preserve">Increasing variability in precipitation over time impacts </w:t>
            </w:r>
            <w:proofErr w:type="gramStart"/>
            <w:r>
              <w:rPr>
                <w:rFonts w:ascii="等线" w:eastAsia="等线" w:hAnsi="等线" w:hint="eastAsia"/>
                <w:color w:val="000000"/>
                <w:sz w:val="22"/>
                <w:szCs w:val="22"/>
              </w:rPr>
              <w:t>rangeland</w:t>
            </w:r>
            <w:proofErr w:type="gramEnd"/>
            <w:r>
              <w:rPr>
                <w:rFonts w:ascii="等线" w:eastAsia="等线" w:hAnsi="等线" w:hint="eastAsia"/>
                <w:color w:val="000000"/>
                <w:sz w:val="22"/>
                <w:szCs w:val="22"/>
              </w:rPr>
              <w:t xml:space="preserve"> grazing across Tibet</w:t>
            </w:r>
          </w:p>
          <w:p w14:paraId="69DECB5E" w14:textId="297745EC" w:rsidR="00575E42" w:rsidRPr="004940EE" w:rsidRDefault="00575E42"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报告人：段呈（生态环境部环境规划院）</w:t>
            </w:r>
          </w:p>
        </w:tc>
        <w:tc>
          <w:tcPr>
            <w:tcW w:w="943" w:type="dxa"/>
            <w:vMerge/>
            <w:noWrap/>
            <w:vAlign w:val="center"/>
            <w:hideMark/>
          </w:tcPr>
          <w:p w14:paraId="232CC684" w14:textId="77777777" w:rsidR="00575E42" w:rsidRPr="004940EE" w:rsidRDefault="00575E42" w:rsidP="00575E42">
            <w:pPr>
              <w:rPr>
                <w:rFonts w:asciiTheme="minorEastAsia" w:eastAsiaTheme="minorEastAsia" w:hAnsiTheme="minorEastAsia" w:hint="eastAsia"/>
                <w:color w:val="000000" w:themeColor="text1"/>
                <w:sz w:val="22"/>
              </w:rPr>
            </w:pPr>
          </w:p>
        </w:tc>
      </w:tr>
      <w:tr w:rsidR="00575E42" w:rsidRPr="004940EE" w14:paraId="389FD1DA" w14:textId="77777777" w:rsidTr="00957714">
        <w:trPr>
          <w:trHeight w:val="266"/>
        </w:trPr>
        <w:tc>
          <w:tcPr>
            <w:tcW w:w="1413" w:type="dxa"/>
            <w:noWrap/>
            <w:vAlign w:val="center"/>
          </w:tcPr>
          <w:p w14:paraId="333B9C30" w14:textId="7E587C85" w:rsidR="00575E42" w:rsidRPr="00764F85" w:rsidRDefault="00575E42" w:rsidP="00575E42">
            <w:pPr>
              <w:jc w:val="center"/>
              <w:rPr>
                <w:rFonts w:ascii="等线" w:eastAsia="等线" w:hAnsi="等线" w:hint="eastAsia"/>
                <w:color w:val="000000"/>
                <w:sz w:val="22"/>
                <w:szCs w:val="22"/>
              </w:rPr>
            </w:pPr>
            <w:r w:rsidRPr="00764F85">
              <w:rPr>
                <w:rFonts w:ascii="等线" w:eastAsia="等线" w:hAnsi="等线"/>
                <w:color w:val="000000"/>
                <w:sz w:val="22"/>
                <w:szCs w:val="22"/>
              </w:rPr>
              <w:t>09:25-09:40</w:t>
            </w:r>
          </w:p>
        </w:tc>
        <w:tc>
          <w:tcPr>
            <w:tcW w:w="5953" w:type="dxa"/>
            <w:noWrap/>
            <w:vAlign w:val="center"/>
          </w:tcPr>
          <w:p w14:paraId="3923584C" w14:textId="77777777" w:rsidR="00764F85" w:rsidRDefault="00575E42" w:rsidP="00764F85">
            <w:pPr>
              <w:rPr>
                <w:rFonts w:ascii="等线" w:eastAsia="等线" w:hAnsi="等线" w:hint="eastAsia"/>
                <w:color w:val="000000"/>
                <w:sz w:val="22"/>
                <w:szCs w:val="22"/>
              </w:rPr>
            </w:pPr>
            <w:r>
              <w:rPr>
                <w:rFonts w:ascii="等线" w:eastAsia="等线" w:hAnsi="等线" w:hint="eastAsia"/>
                <w:color w:val="000000"/>
                <w:sz w:val="22"/>
                <w:szCs w:val="22"/>
              </w:rPr>
              <w:t>气候变化下高寒草地群落稳定性与退化过程</w:t>
            </w:r>
          </w:p>
          <w:p w14:paraId="10E3AE37" w14:textId="66BB43C2" w:rsidR="00575E42" w:rsidRPr="004940EE" w:rsidRDefault="00575E42"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报告人：刘培培（兰州大学）</w:t>
            </w:r>
          </w:p>
        </w:tc>
        <w:tc>
          <w:tcPr>
            <w:tcW w:w="943" w:type="dxa"/>
            <w:vMerge/>
            <w:noWrap/>
            <w:vAlign w:val="center"/>
            <w:hideMark/>
          </w:tcPr>
          <w:p w14:paraId="099F201E" w14:textId="77777777" w:rsidR="00575E42" w:rsidRPr="004940EE" w:rsidRDefault="00575E42" w:rsidP="00575E42">
            <w:pPr>
              <w:rPr>
                <w:rFonts w:asciiTheme="minorEastAsia" w:eastAsiaTheme="minorEastAsia" w:hAnsiTheme="minorEastAsia" w:hint="eastAsia"/>
                <w:color w:val="000000" w:themeColor="text1"/>
                <w:sz w:val="22"/>
              </w:rPr>
            </w:pPr>
          </w:p>
        </w:tc>
      </w:tr>
      <w:tr w:rsidR="00575E42" w:rsidRPr="004940EE" w14:paraId="760DCB7D" w14:textId="77777777" w:rsidTr="00957714">
        <w:trPr>
          <w:trHeight w:val="285"/>
        </w:trPr>
        <w:tc>
          <w:tcPr>
            <w:tcW w:w="1413" w:type="dxa"/>
            <w:noWrap/>
            <w:vAlign w:val="center"/>
          </w:tcPr>
          <w:p w14:paraId="66425F73" w14:textId="62120D46" w:rsidR="00575E42" w:rsidRPr="00764F85" w:rsidRDefault="00575E42" w:rsidP="00575E42">
            <w:pPr>
              <w:jc w:val="center"/>
              <w:rPr>
                <w:rFonts w:ascii="等线" w:eastAsia="等线" w:hAnsi="等线" w:hint="eastAsia"/>
                <w:color w:val="000000"/>
                <w:sz w:val="22"/>
                <w:szCs w:val="22"/>
              </w:rPr>
            </w:pPr>
            <w:r w:rsidRPr="00764F85">
              <w:rPr>
                <w:rFonts w:ascii="等线" w:eastAsia="等线" w:hAnsi="等线"/>
                <w:color w:val="000000"/>
                <w:sz w:val="22"/>
                <w:szCs w:val="22"/>
              </w:rPr>
              <w:t>09:45-10:00</w:t>
            </w:r>
          </w:p>
        </w:tc>
        <w:tc>
          <w:tcPr>
            <w:tcW w:w="5953" w:type="dxa"/>
            <w:noWrap/>
            <w:vAlign w:val="center"/>
          </w:tcPr>
          <w:p w14:paraId="60BF6A25" w14:textId="77777777" w:rsidR="00764F85" w:rsidRDefault="00575E42" w:rsidP="00764F85">
            <w:pPr>
              <w:rPr>
                <w:rFonts w:ascii="等线" w:eastAsia="等线" w:hAnsi="等线" w:hint="eastAsia"/>
                <w:color w:val="000000"/>
                <w:sz w:val="22"/>
                <w:szCs w:val="22"/>
              </w:rPr>
            </w:pPr>
            <w:r>
              <w:rPr>
                <w:rFonts w:ascii="等线" w:eastAsia="等线" w:hAnsi="等线" w:cs="等线" w:hint="eastAsia"/>
                <w:color w:val="000000"/>
                <w:sz w:val="22"/>
                <w:szCs w:val="22"/>
              </w:rPr>
              <w:t>放牧通过调控高原鼠兔活动强度影响景观尺度草地生态系统性状</w:t>
            </w:r>
          </w:p>
          <w:p w14:paraId="1B54B504" w14:textId="63AF8CF4" w:rsidR="00575E42" w:rsidRPr="004940EE" w:rsidRDefault="00575E42"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报告人：唐泽（北京师范大学）</w:t>
            </w:r>
          </w:p>
        </w:tc>
        <w:tc>
          <w:tcPr>
            <w:tcW w:w="943" w:type="dxa"/>
            <w:vMerge/>
            <w:noWrap/>
            <w:vAlign w:val="center"/>
            <w:hideMark/>
          </w:tcPr>
          <w:p w14:paraId="1BB1260F" w14:textId="77777777" w:rsidR="00575E42" w:rsidRPr="004940EE" w:rsidRDefault="00575E42" w:rsidP="00575E42">
            <w:pPr>
              <w:rPr>
                <w:rFonts w:asciiTheme="minorEastAsia" w:eastAsiaTheme="minorEastAsia" w:hAnsiTheme="minorEastAsia" w:hint="eastAsia"/>
                <w:color w:val="000000" w:themeColor="text1"/>
                <w:sz w:val="22"/>
              </w:rPr>
            </w:pPr>
          </w:p>
        </w:tc>
      </w:tr>
      <w:tr w:rsidR="0088163D" w:rsidRPr="004940EE" w14:paraId="538D34B0" w14:textId="77777777" w:rsidTr="00957714">
        <w:trPr>
          <w:trHeight w:val="437"/>
        </w:trPr>
        <w:tc>
          <w:tcPr>
            <w:tcW w:w="1413" w:type="dxa"/>
            <w:noWrap/>
            <w:vAlign w:val="center"/>
          </w:tcPr>
          <w:p w14:paraId="0A44638A" w14:textId="54E7917D" w:rsidR="0088163D" w:rsidRPr="004940EE" w:rsidRDefault="00764F85" w:rsidP="00957714">
            <w:pPr>
              <w:jc w:val="center"/>
              <w:rPr>
                <w:rFonts w:asciiTheme="minorEastAsia" w:eastAsiaTheme="minorEastAsia" w:hAnsiTheme="minorEastAsia" w:hint="eastAsia"/>
                <w:color w:val="000000"/>
                <w:sz w:val="22"/>
                <w:szCs w:val="22"/>
              </w:rPr>
            </w:pPr>
            <w:r>
              <w:rPr>
                <w:rFonts w:asciiTheme="minorEastAsia" w:eastAsiaTheme="minorEastAsia" w:hAnsiTheme="minorEastAsia"/>
                <w:color w:val="000000"/>
                <w:sz w:val="22"/>
                <w:szCs w:val="22"/>
              </w:rPr>
              <w:t>10:00-10:1</w:t>
            </w:r>
            <w:r w:rsidR="0088163D" w:rsidRPr="004940EE">
              <w:rPr>
                <w:rFonts w:asciiTheme="minorEastAsia" w:eastAsiaTheme="minorEastAsia" w:hAnsiTheme="minorEastAsia"/>
                <w:color w:val="000000"/>
                <w:sz w:val="22"/>
                <w:szCs w:val="22"/>
              </w:rPr>
              <w:t>0</w:t>
            </w:r>
          </w:p>
        </w:tc>
        <w:tc>
          <w:tcPr>
            <w:tcW w:w="6896" w:type="dxa"/>
            <w:gridSpan w:val="2"/>
            <w:noWrap/>
            <w:vAlign w:val="center"/>
            <w:hideMark/>
          </w:tcPr>
          <w:p w14:paraId="7CAB529C" w14:textId="77777777" w:rsidR="0088163D" w:rsidRPr="004940EE" w:rsidRDefault="0088163D"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434A9A" w:rsidRPr="004940EE" w14:paraId="59C10522" w14:textId="77777777" w:rsidTr="00957714">
        <w:trPr>
          <w:trHeight w:val="285"/>
        </w:trPr>
        <w:tc>
          <w:tcPr>
            <w:tcW w:w="1413" w:type="dxa"/>
            <w:noWrap/>
            <w:vAlign w:val="center"/>
          </w:tcPr>
          <w:p w14:paraId="6B2B3441" w14:textId="6D4BD08D"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10:10-10:30</w:t>
            </w:r>
          </w:p>
        </w:tc>
        <w:tc>
          <w:tcPr>
            <w:tcW w:w="5953" w:type="dxa"/>
            <w:noWrap/>
            <w:vAlign w:val="center"/>
          </w:tcPr>
          <w:p w14:paraId="263FD485"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青海省退化高寒草地修复理论、技术创新与应用</w:t>
            </w:r>
          </w:p>
          <w:p w14:paraId="7380862A" w14:textId="1EFD8292" w:rsidR="00434A9A" w:rsidRP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报告人：周华坤（</w:t>
            </w:r>
            <w:hyperlink r:id="rId8" w:tgtFrame="_blank" w:history="1">
              <w:r w:rsidR="00764F85" w:rsidRPr="00764F85">
                <w:rPr>
                  <w:rFonts w:ascii="等线" w:eastAsia="等线" w:hAnsi="等线"/>
                  <w:color w:val="000000"/>
                  <w:sz w:val="22"/>
                  <w:szCs w:val="22"/>
                </w:rPr>
                <w:t>中国科学院西北高原生物研究所</w:t>
              </w:r>
            </w:hyperlink>
            <w:r>
              <w:rPr>
                <w:rFonts w:ascii="等线" w:eastAsia="等线" w:hAnsi="等线" w:hint="eastAsia"/>
                <w:color w:val="000000"/>
                <w:sz w:val="22"/>
                <w:szCs w:val="22"/>
              </w:rPr>
              <w:t>）</w:t>
            </w:r>
          </w:p>
        </w:tc>
        <w:tc>
          <w:tcPr>
            <w:tcW w:w="943" w:type="dxa"/>
            <w:vMerge w:val="restart"/>
            <w:noWrap/>
            <w:vAlign w:val="center"/>
            <w:hideMark/>
          </w:tcPr>
          <w:p w14:paraId="24A7F079" w14:textId="6C845D7E" w:rsidR="00434A9A" w:rsidRPr="004940EE" w:rsidRDefault="00162F8A" w:rsidP="00434A9A">
            <w:pPr>
              <w:jc w:val="center"/>
              <w:rPr>
                <w:rFonts w:asciiTheme="minorEastAsia" w:eastAsiaTheme="minorEastAsia" w:hAnsiTheme="minorEastAsia" w:hint="eastAsia"/>
                <w:color w:val="000000" w:themeColor="text1"/>
                <w:sz w:val="22"/>
              </w:rPr>
            </w:pPr>
            <w:proofErr w:type="gramStart"/>
            <w:r w:rsidRPr="00A27FDB">
              <w:rPr>
                <w:rFonts w:asciiTheme="minorEastAsia" w:eastAsiaTheme="minorEastAsia" w:hAnsiTheme="minorEastAsia" w:cs="Arial" w:hint="eastAsia"/>
                <w:color w:val="000000" w:themeColor="text1"/>
                <w:sz w:val="22"/>
                <w:szCs w:val="22"/>
                <w:bdr w:val="none" w:sz="0" w:space="0" w:color="auto" w:frame="1"/>
              </w:rPr>
              <w:t>宜树华</w:t>
            </w:r>
            <w:proofErr w:type="gramEnd"/>
          </w:p>
        </w:tc>
      </w:tr>
      <w:tr w:rsidR="00434A9A" w:rsidRPr="004940EE" w14:paraId="42F609D8" w14:textId="77777777" w:rsidTr="00957714">
        <w:trPr>
          <w:trHeight w:val="285"/>
        </w:trPr>
        <w:tc>
          <w:tcPr>
            <w:tcW w:w="1413" w:type="dxa"/>
            <w:noWrap/>
            <w:vAlign w:val="center"/>
          </w:tcPr>
          <w:p w14:paraId="5CEEC583" w14:textId="7BD3AA24"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10:30-10:50</w:t>
            </w:r>
          </w:p>
        </w:tc>
        <w:tc>
          <w:tcPr>
            <w:tcW w:w="5953" w:type="dxa"/>
            <w:noWrap/>
            <w:vAlign w:val="center"/>
          </w:tcPr>
          <w:p w14:paraId="044123EF"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“黑土滩修复草地”：解决高寒牧区生态、生产问题的“新生态系统”</w:t>
            </w:r>
          </w:p>
          <w:p w14:paraId="4F1C1C77" w14:textId="26F0F058"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报告人：尚占环（兰州大学）</w:t>
            </w:r>
          </w:p>
        </w:tc>
        <w:tc>
          <w:tcPr>
            <w:tcW w:w="943" w:type="dxa"/>
            <w:vMerge/>
            <w:noWrap/>
            <w:vAlign w:val="center"/>
          </w:tcPr>
          <w:p w14:paraId="047CCDF6" w14:textId="77777777" w:rsidR="00434A9A" w:rsidRPr="004940EE" w:rsidRDefault="00434A9A" w:rsidP="00434A9A">
            <w:pPr>
              <w:jc w:val="center"/>
              <w:rPr>
                <w:rFonts w:asciiTheme="minorEastAsia" w:eastAsiaTheme="minorEastAsia" w:hAnsiTheme="minorEastAsia" w:cs="Times New Roman" w:hint="eastAsia"/>
                <w:color w:val="000000" w:themeColor="text1"/>
                <w:sz w:val="22"/>
              </w:rPr>
            </w:pPr>
          </w:p>
        </w:tc>
      </w:tr>
      <w:tr w:rsidR="00434A9A" w:rsidRPr="004940EE" w14:paraId="302B1FEA" w14:textId="77777777" w:rsidTr="00957714">
        <w:trPr>
          <w:trHeight w:val="285"/>
        </w:trPr>
        <w:tc>
          <w:tcPr>
            <w:tcW w:w="1413" w:type="dxa"/>
            <w:noWrap/>
            <w:vAlign w:val="center"/>
          </w:tcPr>
          <w:p w14:paraId="73E47523" w14:textId="7EA4F06A"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10:50-11:05</w:t>
            </w:r>
          </w:p>
        </w:tc>
        <w:tc>
          <w:tcPr>
            <w:tcW w:w="5953" w:type="dxa"/>
            <w:noWrap/>
            <w:vAlign w:val="center"/>
          </w:tcPr>
          <w:p w14:paraId="772E996F"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退化高寒草地土壤生态功能修复机理研究</w:t>
            </w:r>
          </w:p>
          <w:p w14:paraId="1E6EBF78" w14:textId="38D8FB54"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报告人：王晓丽（青海大学）</w:t>
            </w:r>
          </w:p>
        </w:tc>
        <w:tc>
          <w:tcPr>
            <w:tcW w:w="943" w:type="dxa"/>
            <w:vMerge/>
            <w:noWrap/>
            <w:vAlign w:val="center"/>
            <w:hideMark/>
          </w:tcPr>
          <w:p w14:paraId="19B42CE5" w14:textId="77777777" w:rsidR="00434A9A" w:rsidRPr="004940EE" w:rsidRDefault="00434A9A" w:rsidP="00434A9A">
            <w:pPr>
              <w:rPr>
                <w:rFonts w:asciiTheme="minorEastAsia" w:eastAsiaTheme="minorEastAsia" w:hAnsiTheme="minorEastAsia" w:hint="eastAsia"/>
                <w:color w:val="000000" w:themeColor="text1"/>
                <w:sz w:val="22"/>
              </w:rPr>
            </w:pPr>
          </w:p>
        </w:tc>
      </w:tr>
      <w:tr w:rsidR="00434A9A" w:rsidRPr="004940EE" w14:paraId="7F9383A3" w14:textId="77777777" w:rsidTr="00957714">
        <w:trPr>
          <w:trHeight w:val="285"/>
        </w:trPr>
        <w:tc>
          <w:tcPr>
            <w:tcW w:w="1413" w:type="dxa"/>
            <w:noWrap/>
            <w:vAlign w:val="center"/>
          </w:tcPr>
          <w:p w14:paraId="01741BDE" w14:textId="03FF4C11"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11:05-11:20</w:t>
            </w:r>
          </w:p>
        </w:tc>
        <w:tc>
          <w:tcPr>
            <w:tcW w:w="5953" w:type="dxa"/>
            <w:noWrap/>
            <w:vAlign w:val="center"/>
          </w:tcPr>
          <w:p w14:paraId="2E0C903B"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光竞争</w:t>
            </w:r>
            <w:proofErr w:type="gramStart"/>
            <w:r>
              <w:rPr>
                <w:rFonts w:ascii="等线" w:eastAsia="等线" w:hAnsi="等线" w:hint="eastAsia"/>
                <w:color w:val="000000"/>
                <w:sz w:val="22"/>
                <w:szCs w:val="22"/>
              </w:rPr>
              <w:t>介</w:t>
            </w:r>
            <w:proofErr w:type="gramEnd"/>
            <w:r>
              <w:rPr>
                <w:rFonts w:ascii="等线" w:eastAsia="等线" w:hAnsi="等线" w:hint="eastAsia"/>
                <w:color w:val="000000"/>
                <w:sz w:val="22"/>
                <w:szCs w:val="22"/>
              </w:rPr>
              <w:t>导下放牧对草地植物多样性的影响：基于异速生长理论</w:t>
            </w:r>
          </w:p>
          <w:p w14:paraId="5E5DCE8A" w14:textId="79402D08"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报告人：肖瑶（兰州大学）</w:t>
            </w:r>
          </w:p>
        </w:tc>
        <w:tc>
          <w:tcPr>
            <w:tcW w:w="943" w:type="dxa"/>
            <w:vMerge/>
            <w:noWrap/>
            <w:vAlign w:val="center"/>
            <w:hideMark/>
          </w:tcPr>
          <w:p w14:paraId="4FC97B7E" w14:textId="77777777" w:rsidR="00434A9A" w:rsidRPr="004940EE" w:rsidRDefault="00434A9A" w:rsidP="00434A9A">
            <w:pPr>
              <w:rPr>
                <w:rFonts w:asciiTheme="minorEastAsia" w:eastAsiaTheme="minorEastAsia" w:hAnsiTheme="minorEastAsia" w:hint="eastAsia"/>
                <w:color w:val="000000" w:themeColor="text1"/>
                <w:sz w:val="22"/>
              </w:rPr>
            </w:pPr>
          </w:p>
        </w:tc>
      </w:tr>
      <w:tr w:rsidR="00434A9A" w:rsidRPr="004940EE" w14:paraId="178C811F" w14:textId="77777777" w:rsidTr="00957714">
        <w:trPr>
          <w:trHeight w:val="285"/>
        </w:trPr>
        <w:tc>
          <w:tcPr>
            <w:tcW w:w="1413" w:type="dxa"/>
            <w:noWrap/>
            <w:vAlign w:val="center"/>
          </w:tcPr>
          <w:p w14:paraId="592DEF83" w14:textId="0750338F"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11:20-11:35</w:t>
            </w:r>
          </w:p>
        </w:tc>
        <w:tc>
          <w:tcPr>
            <w:tcW w:w="5953" w:type="dxa"/>
            <w:noWrap/>
            <w:vAlign w:val="center"/>
          </w:tcPr>
          <w:p w14:paraId="66E7E714"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祁连山高原鼠兔危害及其扰动对高寒草地的影响</w:t>
            </w:r>
          </w:p>
          <w:p w14:paraId="524A52A0" w14:textId="1B8D9774"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报告人：秦</w:t>
            </w:r>
            <w:proofErr w:type="gramStart"/>
            <w:r>
              <w:rPr>
                <w:rFonts w:ascii="等线" w:eastAsia="等线" w:hAnsi="等线" w:hint="eastAsia"/>
                <w:color w:val="000000"/>
                <w:sz w:val="22"/>
                <w:szCs w:val="22"/>
              </w:rPr>
              <w:t>彧</w:t>
            </w:r>
            <w:proofErr w:type="gramEnd"/>
            <w:r>
              <w:rPr>
                <w:rFonts w:ascii="等线" w:eastAsia="等线" w:hAnsi="等线" w:hint="eastAsia"/>
                <w:color w:val="000000"/>
                <w:sz w:val="22"/>
                <w:szCs w:val="22"/>
              </w:rPr>
              <w:t>（</w:t>
            </w:r>
            <w:hyperlink r:id="rId9" w:tgtFrame="_blank" w:history="1">
              <w:r w:rsidR="00764F85" w:rsidRPr="00764F85">
                <w:rPr>
                  <w:rFonts w:ascii="等线" w:eastAsia="等线" w:hAnsi="等线"/>
                  <w:color w:val="000000"/>
                  <w:sz w:val="22"/>
                  <w:szCs w:val="22"/>
                </w:rPr>
                <w:t>中国科学院西北高原生物研究所</w:t>
              </w:r>
            </w:hyperlink>
            <w:r>
              <w:rPr>
                <w:rFonts w:ascii="等线" w:eastAsia="等线" w:hAnsi="等线" w:hint="eastAsia"/>
                <w:color w:val="000000"/>
                <w:sz w:val="22"/>
                <w:szCs w:val="22"/>
              </w:rPr>
              <w:t>）</w:t>
            </w:r>
          </w:p>
        </w:tc>
        <w:tc>
          <w:tcPr>
            <w:tcW w:w="943" w:type="dxa"/>
            <w:vMerge/>
            <w:noWrap/>
            <w:vAlign w:val="center"/>
          </w:tcPr>
          <w:p w14:paraId="08509C65" w14:textId="77777777" w:rsidR="00434A9A" w:rsidRPr="004940EE" w:rsidRDefault="00434A9A" w:rsidP="00434A9A">
            <w:pPr>
              <w:rPr>
                <w:rFonts w:asciiTheme="minorEastAsia" w:eastAsiaTheme="minorEastAsia" w:hAnsiTheme="minorEastAsia" w:hint="eastAsia"/>
                <w:color w:val="000000" w:themeColor="text1"/>
                <w:sz w:val="22"/>
              </w:rPr>
            </w:pPr>
          </w:p>
        </w:tc>
      </w:tr>
      <w:tr w:rsidR="0088163D" w:rsidRPr="004940EE" w14:paraId="7C7BB52A" w14:textId="77777777" w:rsidTr="00957714">
        <w:trPr>
          <w:trHeight w:val="285"/>
        </w:trPr>
        <w:tc>
          <w:tcPr>
            <w:tcW w:w="8309" w:type="dxa"/>
            <w:gridSpan w:val="3"/>
            <w:noWrap/>
            <w:vAlign w:val="center"/>
          </w:tcPr>
          <w:p w14:paraId="04423F1C" w14:textId="77777777" w:rsidR="0088163D" w:rsidRPr="004940EE" w:rsidRDefault="0088163D"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午休</w:t>
            </w:r>
          </w:p>
        </w:tc>
      </w:tr>
      <w:tr w:rsidR="00162F8A" w:rsidRPr="004940EE" w14:paraId="08DF4B6B" w14:textId="77777777" w:rsidTr="00957714">
        <w:trPr>
          <w:trHeight w:val="285"/>
        </w:trPr>
        <w:tc>
          <w:tcPr>
            <w:tcW w:w="1413" w:type="dxa"/>
            <w:noWrap/>
            <w:vAlign w:val="center"/>
          </w:tcPr>
          <w:p w14:paraId="30E1FB9A" w14:textId="0B86D2BF" w:rsidR="00162F8A" w:rsidRPr="00764F85" w:rsidRDefault="00162F8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13:30-13:50</w:t>
            </w:r>
          </w:p>
        </w:tc>
        <w:tc>
          <w:tcPr>
            <w:tcW w:w="5953" w:type="dxa"/>
            <w:noWrap/>
            <w:vAlign w:val="center"/>
          </w:tcPr>
          <w:p w14:paraId="79B14549" w14:textId="77777777" w:rsidR="00162F8A" w:rsidRDefault="00162F8A" w:rsidP="00764F85">
            <w:pPr>
              <w:rPr>
                <w:rFonts w:ascii="等线" w:eastAsia="等线" w:hAnsi="等线" w:hint="eastAsia"/>
                <w:color w:val="000000"/>
                <w:sz w:val="22"/>
                <w:szCs w:val="22"/>
              </w:rPr>
            </w:pPr>
            <w:r>
              <w:rPr>
                <w:rFonts w:ascii="等线" w:eastAsia="等线" w:hAnsi="等线" w:hint="eastAsia"/>
                <w:color w:val="000000"/>
                <w:sz w:val="22"/>
                <w:szCs w:val="22"/>
              </w:rPr>
              <w:t>高原鼠兔潜在最大密度分布格局及对气候变化的响应</w:t>
            </w:r>
          </w:p>
          <w:p w14:paraId="687E19C9" w14:textId="28204985" w:rsidR="00162F8A" w:rsidRPr="004940EE" w:rsidRDefault="00162F8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宜树华</w:t>
            </w:r>
            <w:proofErr w:type="gramEnd"/>
            <w:r>
              <w:rPr>
                <w:rFonts w:ascii="等线" w:eastAsia="等线" w:hAnsi="等线" w:hint="eastAsia"/>
                <w:color w:val="000000"/>
                <w:sz w:val="22"/>
                <w:szCs w:val="22"/>
              </w:rPr>
              <w:t>（兰州大学）</w:t>
            </w:r>
          </w:p>
        </w:tc>
        <w:tc>
          <w:tcPr>
            <w:tcW w:w="943" w:type="dxa"/>
            <w:vMerge w:val="restart"/>
            <w:noWrap/>
            <w:vAlign w:val="center"/>
          </w:tcPr>
          <w:p w14:paraId="28100011" w14:textId="3FEEFEED" w:rsidR="00162F8A" w:rsidRPr="004940EE" w:rsidRDefault="00162F8A" w:rsidP="00434A9A">
            <w:pPr>
              <w:rPr>
                <w:rFonts w:asciiTheme="minorEastAsia" w:eastAsiaTheme="minorEastAsia" w:hAnsiTheme="minorEastAsia" w:hint="eastAsia"/>
                <w:color w:val="000000" w:themeColor="text1"/>
                <w:sz w:val="22"/>
              </w:rPr>
            </w:pPr>
            <w:r w:rsidRPr="00162F8A">
              <w:rPr>
                <w:rFonts w:asciiTheme="minorEastAsia" w:eastAsiaTheme="minorEastAsia" w:hAnsiTheme="minorEastAsia" w:hint="eastAsia"/>
                <w:color w:val="000000" w:themeColor="text1"/>
                <w:sz w:val="22"/>
              </w:rPr>
              <w:t>董</w:t>
            </w:r>
            <w:proofErr w:type="gramStart"/>
            <w:r w:rsidRPr="00162F8A">
              <w:rPr>
                <w:rFonts w:asciiTheme="minorEastAsia" w:eastAsiaTheme="minorEastAsia" w:hAnsiTheme="minorEastAsia" w:hint="eastAsia"/>
                <w:color w:val="000000" w:themeColor="text1"/>
                <w:sz w:val="22"/>
              </w:rPr>
              <w:t>世</w:t>
            </w:r>
            <w:proofErr w:type="gramEnd"/>
            <w:r w:rsidRPr="00162F8A">
              <w:rPr>
                <w:rFonts w:asciiTheme="minorEastAsia" w:eastAsiaTheme="minorEastAsia" w:hAnsiTheme="minorEastAsia" w:hint="eastAsia"/>
                <w:color w:val="000000" w:themeColor="text1"/>
                <w:sz w:val="22"/>
              </w:rPr>
              <w:t>魁</w:t>
            </w:r>
          </w:p>
        </w:tc>
      </w:tr>
      <w:tr w:rsidR="00162F8A" w:rsidRPr="004940EE" w14:paraId="323D4BB7" w14:textId="77777777" w:rsidTr="00957714">
        <w:trPr>
          <w:trHeight w:val="285"/>
        </w:trPr>
        <w:tc>
          <w:tcPr>
            <w:tcW w:w="1413" w:type="dxa"/>
            <w:noWrap/>
            <w:vAlign w:val="center"/>
          </w:tcPr>
          <w:p w14:paraId="795D0708" w14:textId="624F78C7" w:rsidR="00162F8A" w:rsidRPr="00764F85" w:rsidRDefault="00162F8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13:50-14:05</w:t>
            </w:r>
          </w:p>
        </w:tc>
        <w:tc>
          <w:tcPr>
            <w:tcW w:w="5953" w:type="dxa"/>
            <w:noWrap/>
            <w:vAlign w:val="center"/>
          </w:tcPr>
          <w:p w14:paraId="5898F7F6" w14:textId="77777777" w:rsidR="00162F8A" w:rsidRDefault="00162F8A" w:rsidP="00764F85">
            <w:pPr>
              <w:rPr>
                <w:rFonts w:ascii="等线" w:eastAsia="等线" w:hAnsi="等线" w:hint="eastAsia"/>
                <w:color w:val="000000"/>
                <w:sz w:val="22"/>
                <w:szCs w:val="22"/>
              </w:rPr>
            </w:pPr>
            <w:r>
              <w:rPr>
                <w:rFonts w:ascii="等线" w:eastAsia="等线" w:hAnsi="等线" w:hint="eastAsia"/>
                <w:color w:val="000000"/>
                <w:sz w:val="22"/>
                <w:szCs w:val="22"/>
              </w:rPr>
              <w:t>高寒退化草地恢复过程土壤微生物</w:t>
            </w:r>
            <w:proofErr w:type="gramStart"/>
            <w:r>
              <w:rPr>
                <w:rFonts w:ascii="等线" w:eastAsia="等线" w:hAnsi="等线" w:hint="eastAsia"/>
                <w:color w:val="000000"/>
                <w:sz w:val="22"/>
                <w:szCs w:val="22"/>
              </w:rPr>
              <w:t>碳利用</w:t>
            </w:r>
            <w:proofErr w:type="gramEnd"/>
            <w:r>
              <w:rPr>
                <w:rFonts w:ascii="等线" w:eastAsia="等线" w:hAnsi="等线" w:hint="eastAsia"/>
                <w:color w:val="000000"/>
                <w:sz w:val="22"/>
                <w:szCs w:val="22"/>
              </w:rPr>
              <w:t>效率研究</w:t>
            </w:r>
          </w:p>
          <w:p w14:paraId="00E3C2D5" w14:textId="65F73AD5" w:rsidR="00162F8A" w:rsidRPr="004940EE" w:rsidRDefault="00162F8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报告人：白彦福（四川农业大学）</w:t>
            </w:r>
          </w:p>
        </w:tc>
        <w:tc>
          <w:tcPr>
            <w:tcW w:w="943" w:type="dxa"/>
            <w:vMerge/>
            <w:noWrap/>
            <w:vAlign w:val="center"/>
          </w:tcPr>
          <w:p w14:paraId="3CB621D9" w14:textId="77777777" w:rsidR="00162F8A" w:rsidRPr="004940EE" w:rsidRDefault="00162F8A" w:rsidP="00434A9A">
            <w:pPr>
              <w:rPr>
                <w:rFonts w:asciiTheme="minorEastAsia" w:eastAsiaTheme="minorEastAsia" w:hAnsiTheme="minorEastAsia" w:hint="eastAsia"/>
                <w:color w:val="000000" w:themeColor="text1"/>
                <w:sz w:val="22"/>
              </w:rPr>
            </w:pPr>
          </w:p>
        </w:tc>
      </w:tr>
      <w:tr w:rsidR="00162F8A" w:rsidRPr="004940EE" w14:paraId="3499F76B" w14:textId="77777777" w:rsidTr="00957714">
        <w:trPr>
          <w:trHeight w:val="285"/>
        </w:trPr>
        <w:tc>
          <w:tcPr>
            <w:tcW w:w="1413" w:type="dxa"/>
            <w:noWrap/>
            <w:vAlign w:val="center"/>
          </w:tcPr>
          <w:p w14:paraId="748E6E2A" w14:textId="37842B12" w:rsidR="00162F8A" w:rsidRPr="00764F85" w:rsidRDefault="00162F8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14:05-14:20</w:t>
            </w:r>
          </w:p>
        </w:tc>
        <w:tc>
          <w:tcPr>
            <w:tcW w:w="5953" w:type="dxa"/>
            <w:noWrap/>
            <w:vAlign w:val="center"/>
          </w:tcPr>
          <w:p w14:paraId="20C13E1A" w14:textId="77777777" w:rsidR="00136C72" w:rsidRDefault="00162F8A" w:rsidP="00434A9A">
            <w:pPr>
              <w:rPr>
                <w:rFonts w:ascii="等线" w:eastAsia="等线" w:hAnsi="等线" w:hint="eastAsia"/>
                <w:color w:val="000000"/>
                <w:sz w:val="22"/>
                <w:szCs w:val="22"/>
              </w:rPr>
            </w:pPr>
            <w:r>
              <w:rPr>
                <w:rFonts w:ascii="等线" w:eastAsia="等线" w:hAnsi="等线" w:hint="eastAsia"/>
                <w:color w:val="000000"/>
                <w:sz w:val="22"/>
                <w:szCs w:val="22"/>
              </w:rPr>
              <w:t>高寒补播草地短期四季放牧碳循环机制研究</w:t>
            </w:r>
          </w:p>
          <w:p w14:paraId="1725346D" w14:textId="56D0BBCB" w:rsidR="00162F8A" w:rsidRPr="004940EE" w:rsidRDefault="00162F8A" w:rsidP="00434A9A">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报告人：赵文（青海大学）</w:t>
            </w:r>
          </w:p>
        </w:tc>
        <w:tc>
          <w:tcPr>
            <w:tcW w:w="943" w:type="dxa"/>
            <w:vMerge/>
            <w:noWrap/>
            <w:vAlign w:val="center"/>
          </w:tcPr>
          <w:p w14:paraId="0958F41F" w14:textId="77777777" w:rsidR="00162F8A" w:rsidRPr="004940EE" w:rsidRDefault="00162F8A" w:rsidP="00434A9A">
            <w:pPr>
              <w:rPr>
                <w:rFonts w:asciiTheme="minorEastAsia" w:eastAsiaTheme="minorEastAsia" w:hAnsiTheme="minorEastAsia" w:hint="eastAsia"/>
                <w:color w:val="000000" w:themeColor="text1"/>
                <w:sz w:val="22"/>
              </w:rPr>
            </w:pPr>
          </w:p>
        </w:tc>
      </w:tr>
      <w:tr w:rsidR="00162F8A" w:rsidRPr="004940EE" w14:paraId="5E3FF4E0" w14:textId="77777777" w:rsidTr="00957714">
        <w:trPr>
          <w:trHeight w:val="285"/>
        </w:trPr>
        <w:tc>
          <w:tcPr>
            <w:tcW w:w="1413" w:type="dxa"/>
            <w:noWrap/>
            <w:vAlign w:val="center"/>
          </w:tcPr>
          <w:p w14:paraId="11B59984" w14:textId="7C1F9027" w:rsidR="00162F8A" w:rsidRPr="00764F85" w:rsidRDefault="00162F8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14:20-14:35</w:t>
            </w:r>
          </w:p>
        </w:tc>
        <w:tc>
          <w:tcPr>
            <w:tcW w:w="5953" w:type="dxa"/>
            <w:noWrap/>
            <w:vAlign w:val="center"/>
          </w:tcPr>
          <w:p w14:paraId="1DBA1875" w14:textId="77777777" w:rsidR="00162F8A" w:rsidRDefault="00162F8A" w:rsidP="00764F85">
            <w:pPr>
              <w:rPr>
                <w:rFonts w:ascii="等线" w:eastAsia="等线" w:hAnsi="等线" w:hint="eastAsia"/>
                <w:color w:val="000000"/>
                <w:sz w:val="22"/>
                <w:szCs w:val="22"/>
              </w:rPr>
            </w:pPr>
            <w:r>
              <w:rPr>
                <w:rFonts w:ascii="等线" w:eastAsia="等线" w:hAnsi="等线" w:hint="eastAsia"/>
                <w:color w:val="000000"/>
                <w:sz w:val="22"/>
                <w:szCs w:val="22"/>
              </w:rPr>
              <w:t>高寒草地植物群落BVOCs排放研究</w:t>
            </w:r>
          </w:p>
          <w:p w14:paraId="7ECF2807" w14:textId="25B4A210" w:rsidR="00162F8A" w:rsidRPr="004940EE" w:rsidRDefault="00162F8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lastRenderedPageBreak/>
              <w:t>报告人：王文银（兰州大学）</w:t>
            </w:r>
          </w:p>
        </w:tc>
        <w:tc>
          <w:tcPr>
            <w:tcW w:w="943" w:type="dxa"/>
            <w:vMerge/>
            <w:noWrap/>
            <w:vAlign w:val="center"/>
          </w:tcPr>
          <w:p w14:paraId="6C3F94E5" w14:textId="77777777" w:rsidR="00162F8A" w:rsidRPr="004940EE" w:rsidRDefault="00162F8A" w:rsidP="00434A9A">
            <w:pPr>
              <w:rPr>
                <w:rFonts w:asciiTheme="minorEastAsia" w:eastAsiaTheme="minorEastAsia" w:hAnsiTheme="minorEastAsia" w:hint="eastAsia"/>
                <w:color w:val="000000" w:themeColor="text1"/>
                <w:sz w:val="22"/>
              </w:rPr>
            </w:pPr>
          </w:p>
        </w:tc>
      </w:tr>
      <w:tr w:rsidR="00162F8A" w:rsidRPr="004940EE" w14:paraId="6D0F9EE1" w14:textId="77777777" w:rsidTr="00957714">
        <w:trPr>
          <w:trHeight w:val="285"/>
        </w:trPr>
        <w:tc>
          <w:tcPr>
            <w:tcW w:w="1413" w:type="dxa"/>
            <w:noWrap/>
            <w:vAlign w:val="center"/>
          </w:tcPr>
          <w:p w14:paraId="0C37DA8F" w14:textId="6C07F9B1" w:rsidR="00162F8A" w:rsidRPr="00764F85" w:rsidRDefault="00162F8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14:35-14:55</w:t>
            </w:r>
          </w:p>
        </w:tc>
        <w:tc>
          <w:tcPr>
            <w:tcW w:w="5953" w:type="dxa"/>
            <w:noWrap/>
            <w:vAlign w:val="center"/>
          </w:tcPr>
          <w:p w14:paraId="12BA309F" w14:textId="77777777" w:rsidR="00162F8A" w:rsidRDefault="00162F8A" w:rsidP="00764F85">
            <w:pPr>
              <w:rPr>
                <w:rFonts w:ascii="等线" w:eastAsia="等线" w:hAnsi="等线" w:hint="eastAsia"/>
                <w:color w:val="000000"/>
                <w:sz w:val="22"/>
                <w:szCs w:val="22"/>
              </w:rPr>
            </w:pPr>
            <w:r>
              <w:rPr>
                <w:rFonts w:ascii="等线" w:eastAsia="等线" w:hAnsi="等线" w:hint="eastAsia"/>
                <w:color w:val="000000"/>
                <w:sz w:val="22"/>
                <w:szCs w:val="22"/>
              </w:rPr>
              <w:t>禁牧对青藏高原黑土滩生态修复草地植被和土壤的影响</w:t>
            </w:r>
          </w:p>
          <w:p w14:paraId="55C8573F" w14:textId="14155DBF" w:rsidR="00162F8A" w:rsidRPr="004940EE" w:rsidRDefault="00162F8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报告人：黄梅（四川省草原科学研究院）</w:t>
            </w:r>
          </w:p>
        </w:tc>
        <w:tc>
          <w:tcPr>
            <w:tcW w:w="943" w:type="dxa"/>
            <w:vMerge/>
            <w:noWrap/>
            <w:vAlign w:val="center"/>
          </w:tcPr>
          <w:p w14:paraId="01C7E7AE" w14:textId="77777777" w:rsidR="00162F8A" w:rsidRPr="004940EE" w:rsidRDefault="00162F8A" w:rsidP="00434A9A">
            <w:pPr>
              <w:rPr>
                <w:rFonts w:asciiTheme="minorEastAsia" w:eastAsiaTheme="minorEastAsia" w:hAnsiTheme="minorEastAsia" w:hint="eastAsia"/>
                <w:color w:val="000000" w:themeColor="text1"/>
                <w:sz w:val="22"/>
              </w:rPr>
            </w:pPr>
          </w:p>
        </w:tc>
      </w:tr>
      <w:tr w:rsidR="0088163D" w:rsidRPr="004940EE" w14:paraId="734A0076" w14:textId="77777777" w:rsidTr="00957714">
        <w:trPr>
          <w:trHeight w:val="285"/>
        </w:trPr>
        <w:tc>
          <w:tcPr>
            <w:tcW w:w="1413" w:type="dxa"/>
            <w:noWrap/>
            <w:vAlign w:val="center"/>
          </w:tcPr>
          <w:p w14:paraId="56A20D91" w14:textId="69BD150D" w:rsidR="0088163D" w:rsidRPr="00764F85" w:rsidRDefault="0088163D" w:rsidP="00764F85">
            <w:pPr>
              <w:jc w:val="center"/>
              <w:rPr>
                <w:rFonts w:ascii="等线" w:eastAsia="等线" w:hAnsi="等线" w:hint="eastAsia"/>
                <w:color w:val="000000"/>
                <w:sz w:val="22"/>
                <w:szCs w:val="22"/>
              </w:rPr>
            </w:pPr>
            <w:r w:rsidRPr="00764F85">
              <w:rPr>
                <w:rFonts w:ascii="等线" w:eastAsia="等线" w:hAnsi="等线" w:hint="eastAsia"/>
                <w:color w:val="000000"/>
                <w:sz w:val="22"/>
                <w:szCs w:val="22"/>
              </w:rPr>
              <w:t>14:5</w:t>
            </w:r>
            <w:r w:rsidR="00764F85">
              <w:rPr>
                <w:rFonts w:ascii="等线" w:eastAsia="等线" w:hAnsi="等线"/>
                <w:color w:val="000000"/>
                <w:sz w:val="22"/>
                <w:szCs w:val="22"/>
              </w:rPr>
              <w:t>5</w:t>
            </w:r>
            <w:r w:rsidRPr="00764F85">
              <w:rPr>
                <w:rFonts w:ascii="等线" w:eastAsia="等线" w:hAnsi="等线" w:hint="eastAsia"/>
                <w:color w:val="000000"/>
                <w:sz w:val="22"/>
                <w:szCs w:val="22"/>
              </w:rPr>
              <w:t>-15:0</w:t>
            </w:r>
            <w:r w:rsidR="00764F85">
              <w:rPr>
                <w:rFonts w:ascii="等线" w:eastAsia="等线" w:hAnsi="等线"/>
                <w:color w:val="000000"/>
                <w:sz w:val="22"/>
                <w:szCs w:val="22"/>
              </w:rPr>
              <w:t>5</w:t>
            </w:r>
          </w:p>
        </w:tc>
        <w:tc>
          <w:tcPr>
            <w:tcW w:w="6896" w:type="dxa"/>
            <w:gridSpan w:val="2"/>
            <w:noWrap/>
            <w:vAlign w:val="bottom"/>
          </w:tcPr>
          <w:p w14:paraId="21EF4580" w14:textId="77777777" w:rsidR="0088163D" w:rsidRPr="004940EE" w:rsidRDefault="0088163D" w:rsidP="00957714">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b/>
                <w:color w:val="000000" w:themeColor="text1"/>
                <w:sz w:val="22"/>
              </w:rPr>
              <w:t>会间休息</w:t>
            </w:r>
          </w:p>
        </w:tc>
      </w:tr>
      <w:tr w:rsidR="00434A9A" w:rsidRPr="004940EE" w14:paraId="525D64DF" w14:textId="77777777" w:rsidTr="00957714">
        <w:trPr>
          <w:trHeight w:val="285"/>
        </w:trPr>
        <w:tc>
          <w:tcPr>
            <w:tcW w:w="1413" w:type="dxa"/>
            <w:noWrap/>
            <w:vAlign w:val="center"/>
          </w:tcPr>
          <w:p w14:paraId="79009B36" w14:textId="75906569"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15:05-15:20</w:t>
            </w:r>
          </w:p>
        </w:tc>
        <w:tc>
          <w:tcPr>
            <w:tcW w:w="5953" w:type="dxa"/>
            <w:noWrap/>
            <w:vAlign w:val="center"/>
          </w:tcPr>
          <w:p w14:paraId="7E4E3714"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高寒草甸镶嵌斑块的水土流失过程与生态阻控策略</w:t>
            </w:r>
          </w:p>
          <w:p w14:paraId="274F59A2" w14:textId="5D9A2A1B"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报告人：刘玉（西北工业大学）</w:t>
            </w:r>
          </w:p>
        </w:tc>
        <w:tc>
          <w:tcPr>
            <w:tcW w:w="943" w:type="dxa"/>
            <w:vMerge w:val="restart"/>
            <w:noWrap/>
            <w:vAlign w:val="center"/>
          </w:tcPr>
          <w:p w14:paraId="2A2E6ECD" w14:textId="18E1EB40" w:rsidR="00434A9A" w:rsidRPr="004940EE" w:rsidRDefault="00162F8A" w:rsidP="00434A9A">
            <w:pPr>
              <w:rPr>
                <w:rFonts w:asciiTheme="minorEastAsia" w:eastAsiaTheme="minorEastAsia" w:hAnsiTheme="minorEastAsia" w:hint="eastAsia"/>
                <w:color w:val="000000" w:themeColor="text1"/>
                <w:sz w:val="22"/>
              </w:rPr>
            </w:pPr>
            <w:r w:rsidRPr="00162F8A">
              <w:rPr>
                <w:rFonts w:asciiTheme="minorEastAsia" w:eastAsiaTheme="minorEastAsia" w:hAnsiTheme="minorEastAsia" w:hint="eastAsia"/>
                <w:color w:val="000000" w:themeColor="text1"/>
                <w:sz w:val="22"/>
              </w:rPr>
              <w:t>周华坤</w:t>
            </w:r>
          </w:p>
        </w:tc>
      </w:tr>
      <w:tr w:rsidR="00434A9A" w:rsidRPr="004940EE" w14:paraId="735ADA79" w14:textId="77777777" w:rsidTr="00957714">
        <w:trPr>
          <w:trHeight w:val="285"/>
        </w:trPr>
        <w:tc>
          <w:tcPr>
            <w:tcW w:w="1413" w:type="dxa"/>
            <w:noWrap/>
            <w:vAlign w:val="center"/>
          </w:tcPr>
          <w:p w14:paraId="63F393E7" w14:textId="7D31B7C4"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15:20-15:40</w:t>
            </w:r>
          </w:p>
        </w:tc>
        <w:tc>
          <w:tcPr>
            <w:tcW w:w="5953" w:type="dxa"/>
            <w:noWrap/>
            <w:vAlign w:val="center"/>
          </w:tcPr>
          <w:p w14:paraId="79E83B9C"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青藏高原草地退化及多稳态恢复机制研究</w:t>
            </w:r>
          </w:p>
          <w:p w14:paraId="127DFD68" w14:textId="43FA71B0"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报告人：刘</w:t>
            </w:r>
            <w:proofErr w:type="gramStart"/>
            <w:r>
              <w:rPr>
                <w:rFonts w:ascii="等线" w:eastAsia="等线" w:hAnsi="等线" w:hint="eastAsia"/>
                <w:color w:val="000000"/>
                <w:sz w:val="22"/>
                <w:szCs w:val="22"/>
              </w:rPr>
              <w:t>世</w:t>
            </w:r>
            <w:proofErr w:type="gramEnd"/>
            <w:r>
              <w:rPr>
                <w:rFonts w:ascii="等线" w:eastAsia="等线" w:hAnsi="等线" w:hint="eastAsia"/>
                <w:color w:val="000000"/>
                <w:sz w:val="22"/>
                <w:szCs w:val="22"/>
              </w:rPr>
              <w:t>宾（成都理工大学）</w:t>
            </w:r>
          </w:p>
        </w:tc>
        <w:tc>
          <w:tcPr>
            <w:tcW w:w="943" w:type="dxa"/>
            <w:vMerge/>
            <w:noWrap/>
            <w:vAlign w:val="center"/>
          </w:tcPr>
          <w:p w14:paraId="066F3542" w14:textId="77777777" w:rsidR="00434A9A" w:rsidRPr="004940EE" w:rsidRDefault="00434A9A" w:rsidP="00434A9A">
            <w:pPr>
              <w:rPr>
                <w:rFonts w:asciiTheme="minorEastAsia" w:eastAsiaTheme="minorEastAsia" w:hAnsiTheme="minorEastAsia" w:hint="eastAsia"/>
                <w:color w:val="000000" w:themeColor="text1"/>
                <w:sz w:val="22"/>
              </w:rPr>
            </w:pPr>
          </w:p>
        </w:tc>
      </w:tr>
      <w:tr w:rsidR="00434A9A" w:rsidRPr="004940EE" w14:paraId="2455B221" w14:textId="77777777" w:rsidTr="00957714">
        <w:trPr>
          <w:trHeight w:val="285"/>
        </w:trPr>
        <w:tc>
          <w:tcPr>
            <w:tcW w:w="1413" w:type="dxa"/>
            <w:noWrap/>
            <w:vAlign w:val="center"/>
          </w:tcPr>
          <w:p w14:paraId="7F7C4851" w14:textId="497FDEFA"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15:40-15:55</w:t>
            </w:r>
          </w:p>
        </w:tc>
        <w:tc>
          <w:tcPr>
            <w:tcW w:w="5953" w:type="dxa"/>
            <w:noWrap/>
            <w:vAlign w:val="center"/>
          </w:tcPr>
          <w:p w14:paraId="6D9F4725"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牧场放牧强度时空分布格局及其对高寒草地植物多样性的影响</w:t>
            </w:r>
          </w:p>
          <w:p w14:paraId="5DEF4F13" w14:textId="0BF2687D"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报告人：孙义（兰州大学）</w:t>
            </w:r>
          </w:p>
        </w:tc>
        <w:tc>
          <w:tcPr>
            <w:tcW w:w="943" w:type="dxa"/>
            <w:vMerge/>
            <w:noWrap/>
            <w:vAlign w:val="center"/>
          </w:tcPr>
          <w:p w14:paraId="40B96B49" w14:textId="77777777" w:rsidR="00434A9A" w:rsidRPr="004940EE" w:rsidRDefault="00434A9A" w:rsidP="00434A9A">
            <w:pPr>
              <w:rPr>
                <w:rFonts w:asciiTheme="minorEastAsia" w:eastAsiaTheme="minorEastAsia" w:hAnsiTheme="minorEastAsia" w:hint="eastAsia"/>
                <w:color w:val="000000" w:themeColor="text1"/>
                <w:sz w:val="22"/>
              </w:rPr>
            </w:pPr>
          </w:p>
        </w:tc>
      </w:tr>
      <w:tr w:rsidR="00434A9A" w:rsidRPr="004940EE" w14:paraId="426A04FB" w14:textId="77777777" w:rsidTr="00957714">
        <w:trPr>
          <w:trHeight w:val="285"/>
        </w:trPr>
        <w:tc>
          <w:tcPr>
            <w:tcW w:w="1413" w:type="dxa"/>
            <w:noWrap/>
            <w:vAlign w:val="center"/>
          </w:tcPr>
          <w:p w14:paraId="069F50F7" w14:textId="34E2E8AF"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15:55-16:10</w:t>
            </w:r>
          </w:p>
        </w:tc>
        <w:tc>
          <w:tcPr>
            <w:tcW w:w="5953" w:type="dxa"/>
            <w:noWrap/>
            <w:vAlign w:val="center"/>
          </w:tcPr>
          <w:p w14:paraId="09F681E9"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高寒草地不同区域“土-草-畜-人”生态</w:t>
            </w:r>
            <w:proofErr w:type="gramStart"/>
            <w:r>
              <w:rPr>
                <w:rFonts w:ascii="等线" w:eastAsia="等线" w:hAnsi="等线" w:hint="eastAsia"/>
                <w:color w:val="000000"/>
                <w:sz w:val="22"/>
                <w:szCs w:val="22"/>
              </w:rPr>
              <w:t>链变化</w:t>
            </w:r>
            <w:proofErr w:type="gramEnd"/>
            <w:r>
              <w:rPr>
                <w:rFonts w:ascii="等线" w:eastAsia="等线" w:hAnsi="等线" w:hint="eastAsia"/>
                <w:color w:val="000000"/>
                <w:sz w:val="22"/>
                <w:szCs w:val="22"/>
              </w:rPr>
              <w:t>分析</w:t>
            </w:r>
          </w:p>
          <w:p w14:paraId="28F1D751" w14:textId="41C7F8B2"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报告人：李珊珊（</w:t>
            </w:r>
            <w:hyperlink r:id="rId10" w:tgtFrame="_blank" w:history="1">
              <w:r w:rsidR="00764F85" w:rsidRPr="00764F85">
                <w:rPr>
                  <w:rFonts w:ascii="等线" w:eastAsia="等线" w:hAnsi="等线"/>
                  <w:color w:val="000000"/>
                  <w:sz w:val="22"/>
                  <w:szCs w:val="22"/>
                </w:rPr>
                <w:t>中国科学院西北高原生物研究所</w:t>
              </w:r>
            </w:hyperlink>
            <w:r>
              <w:rPr>
                <w:rFonts w:ascii="等线" w:eastAsia="等线" w:hAnsi="等线" w:hint="eastAsia"/>
                <w:color w:val="000000"/>
                <w:sz w:val="22"/>
                <w:szCs w:val="22"/>
              </w:rPr>
              <w:t>）</w:t>
            </w:r>
          </w:p>
        </w:tc>
        <w:tc>
          <w:tcPr>
            <w:tcW w:w="943" w:type="dxa"/>
            <w:vMerge/>
            <w:noWrap/>
            <w:vAlign w:val="center"/>
          </w:tcPr>
          <w:p w14:paraId="60DE121E" w14:textId="77777777" w:rsidR="00434A9A" w:rsidRPr="004940EE" w:rsidRDefault="00434A9A" w:rsidP="00434A9A">
            <w:pPr>
              <w:rPr>
                <w:rFonts w:asciiTheme="minorEastAsia" w:eastAsiaTheme="minorEastAsia" w:hAnsiTheme="minorEastAsia" w:hint="eastAsia"/>
                <w:color w:val="000000" w:themeColor="text1"/>
                <w:sz w:val="22"/>
              </w:rPr>
            </w:pPr>
          </w:p>
        </w:tc>
      </w:tr>
      <w:tr w:rsidR="00434A9A" w:rsidRPr="004940EE" w14:paraId="3646AD5F" w14:textId="77777777" w:rsidTr="00957714">
        <w:trPr>
          <w:trHeight w:val="285"/>
        </w:trPr>
        <w:tc>
          <w:tcPr>
            <w:tcW w:w="1413" w:type="dxa"/>
            <w:noWrap/>
            <w:vAlign w:val="center"/>
          </w:tcPr>
          <w:p w14:paraId="784DE33A" w14:textId="68FDFE43" w:rsidR="00434A9A" w:rsidRPr="00764F85" w:rsidRDefault="00434A9A" w:rsidP="00434A9A">
            <w:pPr>
              <w:jc w:val="center"/>
              <w:rPr>
                <w:rFonts w:ascii="等线" w:eastAsia="等线" w:hAnsi="等线" w:hint="eastAsia"/>
                <w:color w:val="000000"/>
                <w:sz w:val="22"/>
                <w:szCs w:val="22"/>
              </w:rPr>
            </w:pPr>
            <w:r w:rsidRPr="00764F85">
              <w:rPr>
                <w:rFonts w:ascii="等线" w:eastAsia="等线" w:hAnsi="等线"/>
                <w:color w:val="000000"/>
                <w:sz w:val="22"/>
                <w:szCs w:val="22"/>
              </w:rPr>
              <w:t>16:10-16:25</w:t>
            </w:r>
          </w:p>
        </w:tc>
        <w:tc>
          <w:tcPr>
            <w:tcW w:w="5953" w:type="dxa"/>
            <w:noWrap/>
            <w:vAlign w:val="center"/>
          </w:tcPr>
          <w:p w14:paraId="001E8D4E" w14:textId="77777777" w:rsidR="00764F85" w:rsidRDefault="00434A9A" w:rsidP="00764F85">
            <w:pPr>
              <w:rPr>
                <w:rFonts w:ascii="等线" w:eastAsia="等线" w:hAnsi="等线" w:hint="eastAsia"/>
                <w:color w:val="000000"/>
                <w:sz w:val="22"/>
                <w:szCs w:val="22"/>
              </w:rPr>
            </w:pPr>
            <w:r>
              <w:rPr>
                <w:rFonts w:ascii="等线" w:eastAsia="等线" w:hAnsi="等线" w:hint="eastAsia"/>
                <w:color w:val="000000"/>
                <w:sz w:val="22"/>
                <w:szCs w:val="22"/>
              </w:rPr>
              <w:t>变暖通过营养级联对凋落物分解影响</w:t>
            </w:r>
          </w:p>
          <w:p w14:paraId="5F13244D" w14:textId="1955800F" w:rsidR="00434A9A" w:rsidRPr="004940EE" w:rsidRDefault="00434A9A" w:rsidP="00764F85">
            <w:pPr>
              <w:rPr>
                <w:rFonts w:asciiTheme="minorEastAsia" w:eastAsiaTheme="minorEastAsia" w:hAnsiTheme="minorEastAsia" w:cs="Times New Roman" w:hint="eastAsia"/>
                <w:color w:val="000000" w:themeColor="text1"/>
                <w:sz w:val="22"/>
              </w:rPr>
            </w:pPr>
            <w:r>
              <w:rPr>
                <w:rFonts w:ascii="等线" w:eastAsia="等线" w:hAnsi="等线" w:hint="eastAsia"/>
                <w:color w:val="000000"/>
                <w:sz w:val="22"/>
                <w:szCs w:val="22"/>
              </w:rPr>
              <w:t>报告人：罗彬予（兰州大学）</w:t>
            </w:r>
          </w:p>
        </w:tc>
        <w:tc>
          <w:tcPr>
            <w:tcW w:w="943" w:type="dxa"/>
            <w:vMerge/>
            <w:noWrap/>
            <w:vAlign w:val="center"/>
          </w:tcPr>
          <w:p w14:paraId="7C647E1A" w14:textId="77777777" w:rsidR="00434A9A" w:rsidRPr="004940EE" w:rsidRDefault="00434A9A" w:rsidP="00434A9A">
            <w:pPr>
              <w:rPr>
                <w:rFonts w:asciiTheme="minorEastAsia" w:eastAsiaTheme="minorEastAsia" w:hAnsiTheme="minorEastAsia" w:hint="eastAsia"/>
                <w:color w:val="000000" w:themeColor="text1"/>
                <w:sz w:val="22"/>
              </w:rPr>
            </w:pPr>
          </w:p>
        </w:tc>
      </w:tr>
    </w:tbl>
    <w:p w14:paraId="67991C4E" w14:textId="77777777" w:rsidR="00C43DEF" w:rsidRPr="004940EE" w:rsidRDefault="00C43DEF" w:rsidP="00C43DEF">
      <w:pPr>
        <w:rPr>
          <w:rFonts w:asciiTheme="minorEastAsia" w:eastAsiaTheme="minorEastAsia" w:hAnsiTheme="minorEastAsia" w:hint="eastAsia"/>
          <w:color w:val="000000" w:themeColor="text1"/>
        </w:rPr>
      </w:pPr>
    </w:p>
    <w:p w14:paraId="77DFCA8D" w14:textId="77777777" w:rsidR="00C43DEF" w:rsidRPr="004940EE" w:rsidRDefault="00C43DEF">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5F6A8AD7" w14:textId="0D963555" w:rsidR="00C43DEF" w:rsidRPr="004940EE" w:rsidRDefault="00C43DEF"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1</w:t>
      </w:r>
      <w:r w:rsidR="00D31BB7" w:rsidRPr="004940EE">
        <w:rPr>
          <w:rFonts w:asciiTheme="minorEastAsia" w:eastAsiaTheme="minorEastAsia" w:hAnsiTheme="minorEastAsia"/>
          <w:b/>
          <w:color w:val="000000" w:themeColor="text1"/>
          <w:sz w:val="28"/>
          <w:szCs w:val="28"/>
        </w:rPr>
        <w:t>9</w:t>
      </w:r>
      <w:r w:rsidRPr="004940EE">
        <w:rPr>
          <w:rFonts w:asciiTheme="minorEastAsia" w:eastAsiaTheme="minorEastAsia" w:hAnsiTheme="minorEastAsia" w:hint="eastAsia"/>
          <w:b/>
          <w:color w:val="000000" w:themeColor="text1"/>
          <w:sz w:val="28"/>
          <w:szCs w:val="28"/>
        </w:rPr>
        <w:t xml:space="preserve">. </w:t>
      </w:r>
      <w:r w:rsidR="00A27FDB" w:rsidRPr="00A27FDB">
        <w:rPr>
          <w:rFonts w:asciiTheme="minorEastAsia" w:eastAsiaTheme="minorEastAsia" w:hAnsiTheme="minorEastAsia" w:cs="Arial" w:hint="eastAsia"/>
          <w:b/>
          <w:bCs/>
          <w:color w:val="000000" w:themeColor="text1"/>
          <w:sz w:val="28"/>
          <w:szCs w:val="28"/>
          <w:bdr w:val="none" w:sz="0" w:space="0" w:color="auto" w:frame="1"/>
        </w:rPr>
        <w:t>热带生物多样性及生态系统保护及恢复</w:t>
      </w:r>
    </w:p>
    <w:p w14:paraId="380353BB" w14:textId="7B3A8560" w:rsidR="000D35CE" w:rsidRPr="004940EE" w:rsidRDefault="00C43DEF" w:rsidP="00C43DEF">
      <w:pPr>
        <w:spacing w:line="300" w:lineRule="auto"/>
        <w:ind w:firstLineChars="150" w:firstLine="330"/>
        <w:rPr>
          <w:rFonts w:asciiTheme="minorEastAsia" w:eastAsiaTheme="minorEastAsia" w:hAnsiTheme="minorEastAsia" w:cs="Arial" w:hint="eastAsia"/>
          <w:color w:val="000000" w:themeColor="text1"/>
          <w:sz w:val="22"/>
          <w:szCs w:val="22"/>
          <w:bdr w:val="none" w:sz="0" w:space="0" w:color="auto" w:frame="1"/>
        </w:rPr>
      </w:pPr>
      <w:r w:rsidRPr="004940EE">
        <w:rPr>
          <w:rFonts w:asciiTheme="minorEastAsia" w:eastAsiaTheme="minorEastAsia" w:hAnsiTheme="minorEastAsia" w:hint="eastAsia"/>
          <w:color w:val="000000" w:themeColor="text1"/>
          <w:sz w:val="22"/>
          <w:szCs w:val="21"/>
        </w:rPr>
        <w:t>组织单位：</w:t>
      </w:r>
      <w:r w:rsidR="00A27FDB" w:rsidRPr="00A27FDB">
        <w:rPr>
          <w:rFonts w:asciiTheme="minorEastAsia" w:eastAsiaTheme="minorEastAsia" w:hAnsiTheme="minorEastAsia" w:cs="Arial" w:hint="eastAsia"/>
          <w:color w:val="000000" w:themeColor="text1"/>
          <w:sz w:val="22"/>
          <w:szCs w:val="22"/>
          <w:bdr w:val="none" w:sz="0" w:space="0" w:color="auto" w:frame="1"/>
        </w:rPr>
        <w:t>海南省生态学会、</w:t>
      </w:r>
      <w:r w:rsidR="0006376C">
        <w:rPr>
          <w:rFonts w:asciiTheme="minorEastAsia" w:eastAsiaTheme="minorEastAsia" w:hAnsiTheme="minorEastAsia" w:cs="Arial" w:hint="eastAsia"/>
          <w:color w:val="000000" w:themeColor="text1"/>
          <w:sz w:val="22"/>
          <w:szCs w:val="22"/>
          <w:bdr w:val="none" w:sz="0" w:space="0" w:color="auto" w:frame="1"/>
        </w:rPr>
        <w:t>中国科学院西双版纳</w:t>
      </w:r>
      <w:r w:rsidR="00A27FDB" w:rsidRPr="00A27FDB">
        <w:rPr>
          <w:rFonts w:asciiTheme="minorEastAsia" w:eastAsiaTheme="minorEastAsia" w:hAnsiTheme="minorEastAsia" w:cs="Arial" w:hint="eastAsia"/>
          <w:color w:val="000000" w:themeColor="text1"/>
          <w:sz w:val="22"/>
          <w:szCs w:val="22"/>
          <w:bdr w:val="none" w:sz="0" w:space="0" w:color="auto" w:frame="1"/>
        </w:rPr>
        <w:t>植物园、</w:t>
      </w:r>
      <w:r w:rsidR="00FC39BA">
        <w:rPr>
          <w:rFonts w:ascii="等线" w:eastAsia="等线" w:hAnsi="等线" w:hint="eastAsia"/>
          <w:color w:val="000000"/>
          <w:sz w:val="22"/>
          <w:szCs w:val="22"/>
        </w:rPr>
        <w:t>中国林业科学研究院森林生态环境与自然保护研究所</w:t>
      </w:r>
      <w:r w:rsidR="00A27FDB" w:rsidRPr="00A27FDB">
        <w:rPr>
          <w:rFonts w:asciiTheme="minorEastAsia" w:eastAsiaTheme="minorEastAsia" w:hAnsiTheme="minorEastAsia" w:cs="Arial" w:hint="eastAsia"/>
          <w:color w:val="000000" w:themeColor="text1"/>
          <w:sz w:val="22"/>
          <w:szCs w:val="22"/>
          <w:bdr w:val="none" w:sz="0" w:space="0" w:color="auto" w:frame="1"/>
        </w:rPr>
        <w:t>、西藏农牧学院</w:t>
      </w:r>
    </w:p>
    <w:p w14:paraId="3810E960" w14:textId="1EE5F855"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27FDB" w:rsidRPr="00A27FDB">
        <w:rPr>
          <w:rFonts w:asciiTheme="minorEastAsia" w:eastAsiaTheme="minorEastAsia" w:hAnsiTheme="minorEastAsia" w:cs="Arial" w:hint="eastAsia"/>
          <w:color w:val="000000" w:themeColor="text1"/>
          <w:sz w:val="22"/>
          <w:szCs w:val="22"/>
          <w:bdr w:val="none" w:sz="0" w:space="0" w:color="auto" w:frame="1"/>
        </w:rPr>
        <w:t>杨小波</w:t>
      </w:r>
      <w:r w:rsidR="00A27FDB">
        <w:rPr>
          <w:rFonts w:asciiTheme="minorEastAsia" w:eastAsiaTheme="minorEastAsia" w:hAnsiTheme="minorEastAsia" w:cs="Arial" w:hint="eastAsia"/>
          <w:color w:val="000000" w:themeColor="text1"/>
          <w:sz w:val="22"/>
          <w:szCs w:val="22"/>
          <w:bdr w:val="none" w:sz="0" w:space="0" w:color="auto" w:frame="1"/>
        </w:rPr>
        <w:t>、</w:t>
      </w:r>
      <w:r w:rsidR="00A27FDB" w:rsidRPr="00A27FDB">
        <w:rPr>
          <w:rFonts w:asciiTheme="minorEastAsia" w:eastAsiaTheme="minorEastAsia" w:hAnsiTheme="minorEastAsia" w:cs="Arial"/>
          <w:color w:val="000000" w:themeColor="text1"/>
          <w:sz w:val="22"/>
          <w:szCs w:val="22"/>
          <w:bdr w:val="none" w:sz="0" w:space="0" w:color="auto" w:frame="1"/>
        </w:rPr>
        <w:t>龙文兴</w:t>
      </w:r>
      <w:r w:rsidR="00A27FDB">
        <w:rPr>
          <w:rFonts w:asciiTheme="minorEastAsia" w:eastAsiaTheme="minorEastAsia" w:hAnsiTheme="minorEastAsia" w:cs="Arial" w:hint="eastAsia"/>
          <w:color w:val="000000" w:themeColor="text1"/>
          <w:sz w:val="22"/>
          <w:szCs w:val="22"/>
          <w:bdr w:val="none" w:sz="0" w:space="0" w:color="auto" w:frame="1"/>
        </w:rPr>
        <w:t>、</w:t>
      </w:r>
      <w:r w:rsidR="00A27FDB" w:rsidRPr="00A27FDB">
        <w:rPr>
          <w:rFonts w:asciiTheme="minorEastAsia" w:eastAsiaTheme="minorEastAsia" w:hAnsiTheme="minorEastAsia" w:cs="Arial"/>
          <w:color w:val="000000" w:themeColor="text1"/>
          <w:sz w:val="22"/>
          <w:szCs w:val="22"/>
          <w:bdr w:val="none" w:sz="0" w:space="0" w:color="auto" w:frame="1"/>
        </w:rPr>
        <w:t>宋亮</w:t>
      </w:r>
    </w:p>
    <w:p w14:paraId="1F43001F" w14:textId="1EB72745" w:rsidR="00663405" w:rsidRDefault="00C43DEF" w:rsidP="0066340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00FC39BA">
        <w:rPr>
          <w:rFonts w:asciiTheme="minorEastAsia" w:eastAsiaTheme="minorEastAsia" w:hAnsiTheme="minorEastAsia" w:hint="eastAsia"/>
          <w:color w:val="000000" w:themeColor="text1"/>
          <w:sz w:val="22"/>
          <w:szCs w:val="21"/>
        </w:rPr>
        <w:t xml:space="preserve"> </w:t>
      </w:r>
      <w:r w:rsidR="0041625C">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FC39BA">
        <w:rPr>
          <w:rFonts w:asciiTheme="minorEastAsia" w:eastAsiaTheme="minorEastAsia" w:hAnsiTheme="minorEastAsia"/>
          <w:color w:val="000000" w:themeColor="text1"/>
          <w:sz w:val="22"/>
          <w:szCs w:val="21"/>
        </w:rPr>
        <w:t xml:space="preserve">             </w:t>
      </w:r>
      <w:r w:rsidR="0041625C">
        <w:rPr>
          <w:rFonts w:asciiTheme="minorEastAsia" w:eastAsiaTheme="minorEastAsia" w:hAnsiTheme="minorEastAsia"/>
          <w:color w:val="000000" w:themeColor="text1"/>
          <w:sz w:val="22"/>
          <w:szCs w:val="21"/>
        </w:rPr>
        <w:t xml:space="preserve"> </w:t>
      </w:r>
      <w:r w:rsidR="00D11952">
        <w:rPr>
          <w:rFonts w:asciiTheme="minorEastAsia" w:eastAsiaTheme="minorEastAsia" w:hAnsiTheme="minorEastAsia"/>
          <w:color w:val="000000" w:themeColor="text1"/>
          <w:sz w:val="22"/>
          <w:szCs w:val="21"/>
        </w:rPr>
        <w:t xml:space="preserve">  </w:t>
      </w:r>
      <w:r w:rsidR="0041625C">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会议中心二层咸宁厅</w:t>
      </w:r>
    </w:p>
    <w:p w14:paraId="3FF9A89D" w14:textId="15DECBF4" w:rsidR="00D52262" w:rsidRPr="00A909D3" w:rsidRDefault="00C43DEF" w:rsidP="00663405">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8163D" w:rsidRPr="004940EE" w14:paraId="63C97DA3" w14:textId="77777777" w:rsidTr="00957714">
        <w:trPr>
          <w:trHeight w:val="641"/>
        </w:trPr>
        <w:tc>
          <w:tcPr>
            <w:tcW w:w="1413" w:type="dxa"/>
            <w:noWrap/>
            <w:vAlign w:val="center"/>
          </w:tcPr>
          <w:p w14:paraId="752D30A8"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1B09045"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4D9B8EFE"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41625C" w:rsidRPr="004940EE" w14:paraId="19C5CE33" w14:textId="77777777" w:rsidTr="00957714">
        <w:trPr>
          <w:trHeight w:val="285"/>
        </w:trPr>
        <w:tc>
          <w:tcPr>
            <w:tcW w:w="1413" w:type="dxa"/>
            <w:noWrap/>
            <w:vAlign w:val="center"/>
          </w:tcPr>
          <w:p w14:paraId="43E5CE7A" w14:textId="5C8807DF" w:rsidR="0041625C" w:rsidRPr="0041625C" w:rsidRDefault="0041625C"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08:30-08:55</w:t>
            </w:r>
          </w:p>
        </w:tc>
        <w:tc>
          <w:tcPr>
            <w:tcW w:w="5953" w:type="dxa"/>
            <w:noWrap/>
            <w:vAlign w:val="center"/>
          </w:tcPr>
          <w:p w14:paraId="67A592E5" w14:textId="77777777" w:rsidR="0041625C" w:rsidRDefault="0041625C" w:rsidP="0041625C">
            <w:pPr>
              <w:rPr>
                <w:rFonts w:ascii="等线" w:eastAsia="等线" w:hAnsi="等线" w:hint="eastAsia"/>
                <w:color w:val="000000"/>
                <w:sz w:val="22"/>
                <w:szCs w:val="22"/>
              </w:rPr>
            </w:pPr>
            <w:r>
              <w:rPr>
                <w:rFonts w:ascii="等线" w:eastAsia="等线" w:hAnsi="等线" w:hint="eastAsia"/>
                <w:color w:val="000000"/>
                <w:sz w:val="22"/>
                <w:szCs w:val="22"/>
              </w:rPr>
              <w:t>海南热带低地雨林次生演替过程中木本植物种群统计学过程与权衡</w:t>
            </w:r>
          </w:p>
          <w:p w14:paraId="622EE640" w14:textId="38D53D83" w:rsidR="0041625C" w:rsidRPr="004940EE" w:rsidRDefault="0041625C"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报告人：丁易（中国林业科学研究院森林生态环境与自然保护研究所）</w:t>
            </w:r>
          </w:p>
        </w:tc>
        <w:tc>
          <w:tcPr>
            <w:tcW w:w="943" w:type="dxa"/>
            <w:vMerge w:val="restart"/>
            <w:vAlign w:val="center"/>
          </w:tcPr>
          <w:p w14:paraId="3C440D7A" w14:textId="7A7776C7" w:rsidR="0041625C" w:rsidRPr="004940EE" w:rsidRDefault="0041625C" w:rsidP="0041625C">
            <w:pPr>
              <w:jc w:val="center"/>
              <w:rPr>
                <w:rFonts w:asciiTheme="minorEastAsia" w:eastAsiaTheme="minorEastAsia" w:hAnsiTheme="minorEastAsia" w:hint="eastAsia"/>
                <w:color w:val="000000" w:themeColor="text1"/>
                <w:sz w:val="22"/>
              </w:rPr>
            </w:pPr>
            <w:r w:rsidRPr="0041625C">
              <w:rPr>
                <w:rFonts w:asciiTheme="minorEastAsia" w:eastAsiaTheme="minorEastAsia" w:hAnsiTheme="minorEastAsia" w:hint="eastAsia"/>
                <w:color w:val="000000" w:themeColor="text1"/>
                <w:sz w:val="22"/>
              </w:rPr>
              <w:t>宋</w:t>
            </w:r>
            <w:r>
              <w:rPr>
                <w:rFonts w:asciiTheme="minorEastAsia" w:eastAsiaTheme="minorEastAsia" w:hAnsiTheme="minorEastAsia" w:hint="eastAsia"/>
                <w:color w:val="000000" w:themeColor="text1"/>
                <w:sz w:val="22"/>
              </w:rPr>
              <w:t xml:space="preserve">  </w:t>
            </w:r>
            <w:r w:rsidRPr="0041625C">
              <w:rPr>
                <w:rFonts w:asciiTheme="minorEastAsia" w:eastAsiaTheme="minorEastAsia" w:hAnsiTheme="minorEastAsia" w:hint="eastAsia"/>
                <w:color w:val="000000" w:themeColor="text1"/>
                <w:sz w:val="22"/>
              </w:rPr>
              <w:t>亮</w:t>
            </w:r>
          </w:p>
        </w:tc>
      </w:tr>
      <w:tr w:rsidR="0041625C" w:rsidRPr="004940EE" w14:paraId="1CF82F69" w14:textId="77777777" w:rsidTr="00957714">
        <w:trPr>
          <w:trHeight w:val="285"/>
        </w:trPr>
        <w:tc>
          <w:tcPr>
            <w:tcW w:w="1413" w:type="dxa"/>
            <w:noWrap/>
            <w:vAlign w:val="center"/>
          </w:tcPr>
          <w:p w14:paraId="54843BF0" w14:textId="275D00BD" w:rsidR="0041625C" w:rsidRPr="0041625C" w:rsidRDefault="0041625C"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08:55-09:20</w:t>
            </w:r>
          </w:p>
        </w:tc>
        <w:tc>
          <w:tcPr>
            <w:tcW w:w="5953" w:type="dxa"/>
            <w:noWrap/>
            <w:vAlign w:val="center"/>
          </w:tcPr>
          <w:p w14:paraId="6FC8124C" w14:textId="77777777" w:rsidR="0041625C" w:rsidRDefault="0041625C" w:rsidP="0041625C">
            <w:pPr>
              <w:rPr>
                <w:rFonts w:ascii="等线" w:eastAsia="等线" w:hAnsi="等线" w:hint="eastAsia"/>
                <w:color w:val="000000"/>
                <w:sz w:val="22"/>
                <w:szCs w:val="22"/>
              </w:rPr>
            </w:pPr>
            <w:r>
              <w:rPr>
                <w:rFonts w:ascii="等线" w:eastAsia="等线" w:hAnsi="等线" w:hint="eastAsia"/>
                <w:color w:val="000000"/>
                <w:sz w:val="22"/>
                <w:szCs w:val="22"/>
              </w:rPr>
              <w:t>热带雨林叶片季节动态格局及其碳收支</w:t>
            </w:r>
          </w:p>
          <w:p w14:paraId="6FFC55FA" w14:textId="08FD12D4" w:rsidR="0041625C" w:rsidRPr="004940EE" w:rsidRDefault="0041625C"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报告人：谭正洪（云南大学）</w:t>
            </w:r>
          </w:p>
        </w:tc>
        <w:tc>
          <w:tcPr>
            <w:tcW w:w="943" w:type="dxa"/>
            <w:vMerge/>
            <w:noWrap/>
            <w:vAlign w:val="center"/>
            <w:hideMark/>
          </w:tcPr>
          <w:p w14:paraId="3E7B5853" w14:textId="77777777" w:rsidR="0041625C" w:rsidRPr="004940EE" w:rsidRDefault="0041625C" w:rsidP="0041625C">
            <w:pPr>
              <w:rPr>
                <w:rFonts w:asciiTheme="minorEastAsia" w:eastAsiaTheme="minorEastAsia" w:hAnsiTheme="minorEastAsia" w:hint="eastAsia"/>
                <w:color w:val="000000" w:themeColor="text1"/>
                <w:sz w:val="22"/>
              </w:rPr>
            </w:pPr>
          </w:p>
        </w:tc>
      </w:tr>
      <w:tr w:rsidR="0041625C" w:rsidRPr="004940EE" w14:paraId="4C819D6D" w14:textId="77777777" w:rsidTr="00957714">
        <w:trPr>
          <w:trHeight w:val="285"/>
        </w:trPr>
        <w:tc>
          <w:tcPr>
            <w:tcW w:w="1413" w:type="dxa"/>
            <w:noWrap/>
            <w:vAlign w:val="center"/>
          </w:tcPr>
          <w:p w14:paraId="783F9F04" w14:textId="234C4295" w:rsidR="0041625C" w:rsidRPr="0041625C" w:rsidRDefault="0041625C"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09:20-09:35</w:t>
            </w:r>
          </w:p>
        </w:tc>
        <w:tc>
          <w:tcPr>
            <w:tcW w:w="5953" w:type="dxa"/>
            <w:noWrap/>
            <w:vAlign w:val="center"/>
          </w:tcPr>
          <w:p w14:paraId="74CAB2B6" w14:textId="77777777" w:rsidR="0041625C" w:rsidRDefault="0041625C" w:rsidP="0041625C">
            <w:pPr>
              <w:rPr>
                <w:rFonts w:ascii="等线" w:eastAsia="等线" w:hAnsi="等线" w:hint="eastAsia"/>
                <w:color w:val="000000"/>
                <w:sz w:val="22"/>
                <w:szCs w:val="22"/>
              </w:rPr>
            </w:pPr>
            <w:r>
              <w:rPr>
                <w:rFonts w:ascii="等线" w:eastAsia="等线" w:hAnsi="等线" w:hint="eastAsia"/>
                <w:color w:val="000000"/>
                <w:sz w:val="22"/>
                <w:szCs w:val="22"/>
              </w:rPr>
              <w:t>以生态恢复驱动乡村振兴的可持续发展模式探索</w:t>
            </w:r>
          </w:p>
          <w:p w14:paraId="3BC44E6B" w14:textId="79C0CECE" w:rsidR="0041625C" w:rsidRPr="004940EE" w:rsidRDefault="0041625C"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报告人：郑旸捷（上海自善文化发展有限公司）</w:t>
            </w:r>
          </w:p>
        </w:tc>
        <w:tc>
          <w:tcPr>
            <w:tcW w:w="943" w:type="dxa"/>
            <w:vMerge/>
            <w:noWrap/>
            <w:vAlign w:val="center"/>
            <w:hideMark/>
          </w:tcPr>
          <w:p w14:paraId="75014359" w14:textId="77777777" w:rsidR="0041625C" w:rsidRPr="004940EE" w:rsidRDefault="0041625C" w:rsidP="0041625C">
            <w:pPr>
              <w:rPr>
                <w:rFonts w:asciiTheme="minorEastAsia" w:eastAsiaTheme="minorEastAsia" w:hAnsiTheme="minorEastAsia" w:hint="eastAsia"/>
                <w:color w:val="000000" w:themeColor="text1"/>
                <w:sz w:val="22"/>
              </w:rPr>
            </w:pPr>
          </w:p>
        </w:tc>
      </w:tr>
      <w:tr w:rsidR="0041625C" w:rsidRPr="004940EE" w14:paraId="7F903A35" w14:textId="77777777" w:rsidTr="00957714">
        <w:trPr>
          <w:trHeight w:val="266"/>
        </w:trPr>
        <w:tc>
          <w:tcPr>
            <w:tcW w:w="1413" w:type="dxa"/>
            <w:noWrap/>
            <w:vAlign w:val="center"/>
          </w:tcPr>
          <w:p w14:paraId="23812E40" w14:textId="4509F751" w:rsidR="0041625C" w:rsidRPr="0041625C" w:rsidRDefault="0041625C"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09:35-</w:t>
            </w:r>
            <w:r w:rsidR="00E46B03">
              <w:rPr>
                <w:rFonts w:ascii="等线" w:eastAsia="等线" w:hAnsi="等线"/>
                <w:color w:val="000000"/>
                <w:sz w:val="22"/>
                <w:szCs w:val="22"/>
              </w:rPr>
              <w:t>0</w:t>
            </w:r>
            <w:r w:rsidRPr="0041625C">
              <w:rPr>
                <w:rFonts w:ascii="等线" w:eastAsia="等线" w:hAnsi="等线"/>
                <w:color w:val="000000"/>
                <w:sz w:val="22"/>
                <w:szCs w:val="22"/>
              </w:rPr>
              <w:t>9:50</w:t>
            </w:r>
          </w:p>
        </w:tc>
        <w:tc>
          <w:tcPr>
            <w:tcW w:w="5953" w:type="dxa"/>
            <w:noWrap/>
            <w:vAlign w:val="center"/>
          </w:tcPr>
          <w:p w14:paraId="3BA51D60" w14:textId="77777777" w:rsidR="00BD60EF" w:rsidRDefault="00BD60EF" w:rsidP="00BD60EF">
            <w:pPr>
              <w:rPr>
                <w:rFonts w:ascii="等线" w:eastAsia="等线" w:hAnsi="等线" w:hint="eastAsia"/>
                <w:color w:val="000000"/>
                <w:sz w:val="22"/>
                <w:szCs w:val="22"/>
              </w:rPr>
            </w:pPr>
            <w:r>
              <w:rPr>
                <w:rFonts w:ascii="等线" w:eastAsia="等线" w:hAnsi="等线" w:hint="eastAsia"/>
                <w:color w:val="000000"/>
                <w:sz w:val="22"/>
                <w:szCs w:val="22"/>
              </w:rPr>
              <w:t>海南热带雨林国家公园内退出经营橡胶林</w:t>
            </w:r>
            <w:proofErr w:type="gramStart"/>
            <w:r>
              <w:rPr>
                <w:rFonts w:ascii="等线" w:eastAsia="等线" w:hAnsi="等线" w:hint="eastAsia"/>
                <w:color w:val="000000"/>
                <w:sz w:val="22"/>
                <w:szCs w:val="22"/>
              </w:rPr>
              <w:t>林</w:t>
            </w:r>
            <w:proofErr w:type="gramEnd"/>
            <w:r>
              <w:rPr>
                <w:rFonts w:ascii="等线" w:eastAsia="等线" w:hAnsi="等线" w:hint="eastAsia"/>
                <w:color w:val="000000"/>
                <w:sz w:val="22"/>
                <w:szCs w:val="22"/>
              </w:rPr>
              <w:t>下自然恢复植被群落特征变化初步研究</w:t>
            </w:r>
          </w:p>
          <w:p w14:paraId="2DD803F3" w14:textId="4864ACC3" w:rsidR="0041625C" w:rsidRPr="004940EE" w:rsidRDefault="00BD60EF" w:rsidP="00BD60EF">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报告人：祁栋灵（中国热带农业科学院橡胶研究所）</w:t>
            </w:r>
          </w:p>
        </w:tc>
        <w:tc>
          <w:tcPr>
            <w:tcW w:w="943" w:type="dxa"/>
            <w:vMerge/>
            <w:noWrap/>
            <w:vAlign w:val="center"/>
            <w:hideMark/>
          </w:tcPr>
          <w:p w14:paraId="531C4BAE" w14:textId="77777777" w:rsidR="0041625C" w:rsidRPr="004940EE" w:rsidRDefault="0041625C" w:rsidP="0041625C">
            <w:pPr>
              <w:rPr>
                <w:rFonts w:asciiTheme="minorEastAsia" w:eastAsiaTheme="minorEastAsia" w:hAnsiTheme="minorEastAsia" w:hint="eastAsia"/>
                <w:color w:val="000000" w:themeColor="text1"/>
                <w:sz w:val="22"/>
              </w:rPr>
            </w:pPr>
          </w:p>
        </w:tc>
      </w:tr>
      <w:tr w:rsidR="0041625C" w:rsidRPr="004940EE" w14:paraId="59E6EB17" w14:textId="77777777" w:rsidTr="00957714">
        <w:trPr>
          <w:trHeight w:val="285"/>
        </w:trPr>
        <w:tc>
          <w:tcPr>
            <w:tcW w:w="1413" w:type="dxa"/>
            <w:noWrap/>
            <w:vAlign w:val="center"/>
          </w:tcPr>
          <w:p w14:paraId="5B1607F3" w14:textId="7817D316" w:rsidR="0041625C" w:rsidRPr="0041625C" w:rsidRDefault="00E46B03" w:rsidP="0041625C">
            <w:pPr>
              <w:jc w:val="center"/>
              <w:rPr>
                <w:rFonts w:ascii="等线" w:eastAsia="等线" w:hAnsi="等线" w:hint="eastAsia"/>
                <w:color w:val="000000"/>
                <w:sz w:val="22"/>
                <w:szCs w:val="22"/>
              </w:rPr>
            </w:pPr>
            <w:r>
              <w:rPr>
                <w:rFonts w:ascii="等线" w:eastAsia="等线" w:hAnsi="等线"/>
                <w:color w:val="000000"/>
                <w:sz w:val="22"/>
                <w:szCs w:val="22"/>
              </w:rPr>
              <w:t>0</w:t>
            </w:r>
            <w:r w:rsidR="0041625C" w:rsidRPr="0041625C">
              <w:rPr>
                <w:rFonts w:ascii="等线" w:eastAsia="等线" w:hAnsi="等线"/>
                <w:color w:val="000000"/>
                <w:sz w:val="22"/>
                <w:szCs w:val="22"/>
              </w:rPr>
              <w:t>9:50-10:05</w:t>
            </w:r>
          </w:p>
        </w:tc>
        <w:tc>
          <w:tcPr>
            <w:tcW w:w="5953" w:type="dxa"/>
            <w:noWrap/>
            <w:vAlign w:val="center"/>
          </w:tcPr>
          <w:p w14:paraId="309D3A00" w14:textId="77777777" w:rsidR="00E46B03" w:rsidRPr="00E46B03" w:rsidRDefault="00E46B03" w:rsidP="0041625C">
            <w:pPr>
              <w:rPr>
                <w:rFonts w:ascii="等线" w:eastAsia="等线" w:hAnsi="等线" w:hint="eastAsia"/>
                <w:color w:val="000000"/>
                <w:sz w:val="22"/>
                <w:szCs w:val="22"/>
              </w:rPr>
            </w:pPr>
            <w:r w:rsidRPr="00E46B03">
              <w:rPr>
                <w:rFonts w:ascii="等线" w:eastAsia="等线" w:hAnsi="等线"/>
                <w:color w:val="000000"/>
                <w:sz w:val="22"/>
                <w:szCs w:val="22"/>
              </w:rPr>
              <w:t>热带珍稀植物诺亚方舟—版纳植物园迁地保护实践与管理策略</w:t>
            </w:r>
          </w:p>
          <w:p w14:paraId="773BE97D" w14:textId="52F58933" w:rsidR="0041625C" w:rsidRPr="00E46B03" w:rsidRDefault="0041625C" w:rsidP="0041625C">
            <w:pPr>
              <w:rPr>
                <w:rFonts w:ascii="等线" w:eastAsia="等线" w:hAnsi="等线" w:hint="eastAsia"/>
                <w:color w:val="000000"/>
                <w:sz w:val="22"/>
                <w:szCs w:val="22"/>
              </w:rPr>
            </w:pPr>
            <w:r>
              <w:rPr>
                <w:rFonts w:ascii="等线" w:eastAsia="等线" w:hAnsi="等线" w:hint="eastAsia"/>
                <w:color w:val="000000"/>
                <w:sz w:val="22"/>
                <w:szCs w:val="22"/>
              </w:rPr>
              <w:t>报告人：肖云学（中国科学院西双版纳热带植物园）</w:t>
            </w:r>
          </w:p>
        </w:tc>
        <w:tc>
          <w:tcPr>
            <w:tcW w:w="943" w:type="dxa"/>
            <w:vMerge/>
            <w:noWrap/>
            <w:vAlign w:val="center"/>
            <w:hideMark/>
          </w:tcPr>
          <w:p w14:paraId="5079560C" w14:textId="77777777" w:rsidR="0041625C" w:rsidRPr="004940EE" w:rsidRDefault="0041625C" w:rsidP="0041625C">
            <w:pPr>
              <w:rPr>
                <w:rFonts w:asciiTheme="minorEastAsia" w:eastAsiaTheme="minorEastAsia" w:hAnsiTheme="minorEastAsia" w:hint="eastAsia"/>
                <w:color w:val="000000" w:themeColor="text1"/>
                <w:sz w:val="22"/>
              </w:rPr>
            </w:pPr>
          </w:p>
        </w:tc>
      </w:tr>
      <w:tr w:rsidR="0041625C" w:rsidRPr="004940EE" w14:paraId="35528748" w14:textId="77777777" w:rsidTr="00957714">
        <w:trPr>
          <w:trHeight w:val="285"/>
        </w:trPr>
        <w:tc>
          <w:tcPr>
            <w:tcW w:w="1413" w:type="dxa"/>
            <w:noWrap/>
            <w:vAlign w:val="center"/>
          </w:tcPr>
          <w:p w14:paraId="0AD5BE4E" w14:textId="09E68987" w:rsidR="0041625C" w:rsidRPr="0041625C" w:rsidRDefault="0041625C"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10:05-10:20</w:t>
            </w:r>
          </w:p>
        </w:tc>
        <w:tc>
          <w:tcPr>
            <w:tcW w:w="5953" w:type="dxa"/>
            <w:noWrap/>
            <w:vAlign w:val="center"/>
          </w:tcPr>
          <w:p w14:paraId="4CFC547C" w14:textId="77777777" w:rsidR="0041625C" w:rsidRDefault="0041625C" w:rsidP="0041625C">
            <w:pPr>
              <w:rPr>
                <w:rFonts w:ascii="等线" w:eastAsia="等线" w:hAnsi="等线" w:hint="eastAsia"/>
                <w:color w:val="000000"/>
                <w:sz w:val="22"/>
                <w:szCs w:val="22"/>
              </w:rPr>
            </w:pPr>
            <w:r>
              <w:rPr>
                <w:rFonts w:ascii="等线" w:eastAsia="等线" w:hAnsi="等线" w:hint="eastAsia"/>
                <w:color w:val="000000"/>
                <w:sz w:val="22"/>
                <w:szCs w:val="22"/>
              </w:rPr>
              <w:t>热带岛屿生态系统生物多样性维持机制研究</w:t>
            </w:r>
          </w:p>
          <w:p w14:paraId="44F26DDC" w14:textId="1895FC4A" w:rsidR="0041625C" w:rsidRPr="004940EE" w:rsidRDefault="0041625C"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程毅康</w:t>
            </w:r>
            <w:proofErr w:type="gramEnd"/>
            <w:r>
              <w:rPr>
                <w:rFonts w:ascii="等线" w:eastAsia="等线" w:hAnsi="等线" w:hint="eastAsia"/>
                <w:color w:val="000000"/>
                <w:sz w:val="22"/>
                <w:szCs w:val="22"/>
              </w:rPr>
              <w:t>（海南大学）</w:t>
            </w:r>
          </w:p>
        </w:tc>
        <w:tc>
          <w:tcPr>
            <w:tcW w:w="943" w:type="dxa"/>
            <w:vMerge/>
            <w:noWrap/>
            <w:vAlign w:val="center"/>
          </w:tcPr>
          <w:p w14:paraId="236D5B41" w14:textId="77777777" w:rsidR="0041625C" w:rsidRPr="004940EE" w:rsidRDefault="0041625C" w:rsidP="0041625C">
            <w:pPr>
              <w:rPr>
                <w:rFonts w:asciiTheme="minorEastAsia" w:eastAsiaTheme="minorEastAsia" w:hAnsiTheme="minorEastAsia" w:hint="eastAsia"/>
                <w:color w:val="000000" w:themeColor="text1"/>
                <w:sz w:val="22"/>
              </w:rPr>
            </w:pPr>
          </w:p>
        </w:tc>
      </w:tr>
      <w:tr w:rsidR="0088163D" w:rsidRPr="004940EE" w14:paraId="38FC1A22" w14:textId="77777777" w:rsidTr="00957714">
        <w:trPr>
          <w:trHeight w:val="437"/>
        </w:trPr>
        <w:tc>
          <w:tcPr>
            <w:tcW w:w="1413" w:type="dxa"/>
            <w:noWrap/>
            <w:vAlign w:val="center"/>
          </w:tcPr>
          <w:p w14:paraId="571E358B" w14:textId="3BF61B03" w:rsidR="0088163D" w:rsidRPr="0041625C" w:rsidRDefault="0041625C" w:rsidP="00957714">
            <w:pPr>
              <w:jc w:val="center"/>
              <w:rPr>
                <w:rFonts w:ascii="等线" w:eastAsia="等线" w:hAnsi="等线" w:hint="eastAsia"/>
                <w:color w:val="000000"/>
                <w:sz w:val="22"/>
                <w:szCs w:val="22"/>
              </w:rPr>
            </w:pPr>
            <w:r w:rsidRPr="0041625C">
              <w:rPr>
                <w:rFonts w:ascii="等线" w:eastAsia="等线" w:hAnsi="等线"/>
                <w:color w:val="000000"/>
                <w:sz w:val="22"/>
                <w:szCs w:val="22"/>
              </w:rPr>
              <w:t>10:20</w:t>
            </w:r>
            <w:r w:rsidRPr="0041625C">
              <w:rPr>
                <w:rFonts w:ascii="等线" w:eastAsia="等线" w:hAnsi="等线" w:hint="eastAsia"/>
                <w:color w:val="000000"/>
                <w:sz w:val="22"/>
                <w:szCs w:val="22"/>
              </w:rPr>
              <w:t>-</w:t>
            </w:r>
            <w:r w:rsidRPr="0041625C">
              <w:rPr>
                <w:rFonts w:ascii="等线" w:eastAsia="等线" w:hAnsi="等线"/>
                <w:color w:val="000000"/>
                <w:sz w:val="22"/>
                <w:szCs w:val="22"/>
              </w:rPr>
              <w:t>10:30</w:t>
            </w:r>
          </w:p>
        </w:tc>
        <w:tc>
          <w:tcPr>
            <w:tcW w:w="6896" w:type="dxa"/>
            <w:gridSpan w:val="2"/>
            <w:noWrap/>
            <w:vAlign w:val="center"/>
            <w:hideMark/>
          </w:tcPr>
          <w:p w14:paraId="3CF909DC" w14:textId="77777777" w:rsidR="0088163D" w:rsidRPr="004940EE" w:rsidRDefault="0088163D"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0620EF" w:rsidRPr="004940EE" w14:paraId="3F713481" w14:textId="77777777" w:rsidTr="00957714">
        <w:trPr>
          <w:trHeight w:val="285"/>
        </w:trPr>
        <w:tc>
          <w:tcPr>
            <w:tcW w:w="1413" w:type="dxa"/>
            <w:noWrap/>
            <w:vAlign w:val="center"/>
          </w:tcPr>
          <w:p w14:paraId="3A8362B1" w14:textId="3F4DC165" w:rsidR="000620EF" w:rsidRPr="0041625C" w:rsidRDefault="000620EF"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10:30-10:55</w:t>
            </w:r>
          </w:p>
        </w:tc>
        <w:tc>
          <w:tcPr>
            <w:tcW w:w="5953" w:type="dxa"/>
            <w:noWrap/>
            <w:vAlign w:val="center"/>
          </w:tcPr>
          <w:p w14:paraId="25F2F654" w14:textId="77777777" w:rsidR="000620EF" w:rsidRDefault="000620EF" w:rsidP="0041625C">
            <w:pPr>
              <w:rPr>
                <w:rFonts w:ascii="等线" w:eastAsia="等线" w:hAnsi="等线" w:hint="eastAsia"/>
                <w:color w:val="000000"/>
                <w:sz w:val="22"/>
                <w:szCs w:val="22"/>
              </w:rPr>
            </w:pPr>
            <w:r>
              <w:rPr>
                <w:rFonts w:ascii="等线" w:eastAsia="等线" w:hAnsi="等线" w:hint="eastAsia"/>
                <w:color w:val="000000"/>
                <w:sz w:val="22"/>
                <w:szCs w:val="22"/>
              </w:rPr>
              <w:t>西双版纳热带森林生态恢复与可持续经营</w:t>
            </w:r>
          </w:p>
          <w:p w14:paraId="5D6E000F" w14:textId="0979EFD8" w:rsidR="000620EF" w:rsidRPr="004940EE" w:rsidRDefault="000620EF"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报告人：宋亮（中国科学院西双版纳热带植物园）</w:t>
            </w:r>
          </w:p>
        </w:tc>
        <w:tc>
          <w:tcPr>
            <w:tcW w:w="943" w:type="dxa"/>
            <w:vMerge w:val="restart"/>
            <w:noWrap/>
            <w:vAlign w:val="center"/>
          </w:tcPr>
          <w:p w14:paraId="60051E88" w14:textId="0CFF198F" w:rsidR="000620EF" w:rsidRPr="004940EE" w:rsidRDefault="000620EF" w:rsidP="0041625C">
            <w:pPr>
              <w:jc w:val="center"/>
              <w:rPr>
                <w:rFonts w:asciiTheme="minorEastAsia" w:eastAsiaTheme="minorEastAsia" w:hAnsiTheme="minorEastAsia" w:hint="eastAsia"/>
                <w:color w:val="000000" w:themeColor="text1"/>
                <w:sz w:val="22"/>
              </w:rPr>
            </w:pPr>
            <w:proofErr w:type="gramStart"/>
            <w:r w:rsidRPr="0041625C">
              <w:rPr>
                <w:rFonts w:asciiTheme="minorEastAsia" w:eastAsiaTheme="minorEastAsia" w:hAnsiTheme="minorEastAsia" w:hint="eastAsia"/>
                <w:color w:val="000000" w:themeColor="text1"/>
                <w:sz w:val="22"/>
              </w:rPr>
              <w:t>程毅康</w:t>
            </w:r>
            <w:proofErr w:type="gramEnd"/>
          </w:p>
        </w:tc>
      </w:tr>
      <w:tr w:rsidR="000620EF" w:rsidRPr="004940EE" w14:paraId="46EEC1B4" w14:textId="77777777" w:rsidTr="00957714">
        <w:trPr>
          <w:trHeight w:val="285"/>
        </w:trPr>
        <w:tc>
          <w:tcPr>
            <w:tcW w:w="1413" w:type="dxa"/>
            <w:noWrap/>
            <w:vAlign w:val="center"/>
          </w:tcPr>
          <w:p w14:paraId="74F7FE52" w14:textId="3354C993" w:rsidR="000620EF" w:rsidRPr="0041625C" w:rsidRDefault="000620EF"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10:55-11:20</w:t>
            </w:r>
          </w:p>
        </w:tc>
        <w:tc>
          <w:tcPr>
            <w:tcW w:w="5953" w:type="dxa"/>
            <w:noWrap/>
            <w:vAlign w:val="center"/>
          </w:tcPr>
          <w:p w14:paraId="7AEBE525" w14:textId="77777777" w:rsidR="000620EF" w:rsidRDefault="000620EF" w:rsidP="0041625C">
            <w:pPr>
              <w:rPr>
                <w:rFonts w:ascii="等线" w:eastAsia="等线" w:hAnsi="等线" w:hint="eastAsia"/>
                <w:color w:val="000000"/>
                <w:sz w:val="22"/>
                <w:szCs w:val="22"/>
              </w:rPr>
            </w:pPr>
            <w:r>
              <w:rPr>
                <w:rFonts w:ascii="等线" w:eastAsia="等线" w:hAnsi="等线" w:hint="eastAsia"/>
                <w:color w:val="000000"/>
                <w:sz w:val="22"/>
                <w:szCs w:val="22"/>
              </w:rPr>
              <w:t>海南长臂猿行为对栖息地适应策略研究</w:t>
            </w:r>
          </w:p>
          <w:p w14:paraId="68E4783D" w14:textId="54DE9AF7" w:rsidR="000620EF" w:rsidRPr="004940EE" w:rsidRDefault="000620EF"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报告人：龙文兴（海南大学）</w:t>
            </w:r>
          </w:p>
        </w:tc>
        <w:tc>
          <w:tcPr>
            <w:tcW w:w="943" w:type="dxa"/>
            <w:vMerge/>
            <w:noWrap/>
            <w:vAlign w:val="center"/>
          </w:tcPr>
          <w:p w14:paraId="1FE59E18" w14:textId="77777777" w:rsidR="000620EF" w:rsidRPr="004940EE" w:rsidRDefault="000620EF" w:rsidP="0041625C">
            <w:pPr>
              <w:rPr>
                <w:rFonts w:asciiTheme="minorEastAsia" w:eastAsiaTheme="minorEastAsia" w:hAnsiTheme="minorEastAsia" w:hint="eastAsia"/>
                <w:color w:val="000000" w:themeColor="text1"/>
                <w:sz w:val="22"/>
              </w:rPr>
            </w:pPr>
          </w:p>
        </w:tc>
      </w:tr>
      <w:tr w:rsidR="000620EF" w:rsidRPr="004940EE" w14:paraId="7E340CE6" w14:textId="77777777" w:rsidTr="00957714">
        <w:trPr>
          <w:trHeight w:val="285"/>
        </w:trPr>
        <w:tc>
          <w:tcPr>
            <w:tcW w:w="1413" w:type="dxa"/>
            <w:noWrap/>
            <w:vAlign w:val="center"/>
          </w:tcPr>
          <w:p w14:paraId="5089FF11" w14:textId="0007D6BE" w:rsidR="000620EF" w:rsidRPr="0041625C" w:rsidRDefault="000620EF"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11:20-11:35</w:t>
            </w:r>
          </w:p>
        </w:tc>
        <w:tc>
          <w:tcPr>
            <w:tcW w:w="5953" w:type="dxa"/>
            <w:noWrap/>
            <w:vAlign w:val="center"/>
          </w:tcPr>
          <w:p w14:paraId="3EA02AA1" w14:textId="77777777" w:rsidR="000620EF" w:rsidRDefault="000620EF" w:rsidP="00BD60EF">
            <w:pPr>
              <w:rPr>
                <w:rFonts w:ascii="等线" w:eastAsia="等线" w:hAnsi="等线" w:hint="eastAsia"/>
                <w:color w:val="000000"/>
                <w:sz w:val="22"/>
                <w:szCs w:val="22"/>
              </w:rPr>
            </w:pPr>
            <w:r>
              <w:rPr>
                <w:rFonts w:ascii="等线" w:eastAsia="等线" w:hAnsi="等线" w:hint="eastAsia"/>
                <w:color w:val="000000"/>
                <w:sz w:val="22"/>
                <w:szCs w:val="22"/>
              </w:rPr>
              <w:t>西藏墨脱苔藓植物多样性及其相关特性研究</w:t>
            </w:r>
          </w:p>
          <w:p w14:paraId="590AFF7F" w14:textId="37DD26F8" w:rsidR="000620EF" w:rsidRPr="004940EE" w:rsidRDefault="000620EF"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报告人：马和平（西藏农牧大学）</w:t>
            </w:r>
          </w:p>
        </w:tc>
        <w:tc>
          <w:tcPr>
            <w:tcW w:w="943" w:type="dxa"/>
            <w:vMerge/>
            <w:noWrap/>
            <w:vAlign w:val="center"/>
          </w:tcPr>
          <w:p w14:paraId="15F8A08D" w14:textId="77777777" w:rsidR="000620EF" w:rsidRPr="004940EE" w:rsidRDefault="000620EF" w:rsidP="0041625C">
            <w:pPr>
              <w:rPr>
                <w:rFonts w:asciiTheme="minorEastAsia" w:eastAsiaTheme="minorEastAsia" w:hAnsiTheme="minorEastAsia" w:hint="eastAsia"/>
                <w:color w:val="000000" w:themeColor="text1"/>
                <w:sz w:val="22"/>
              </w:rPr>
            </w:pPr>
          </w:p>
        </w:tc>
      </w:tr>
      <w:tr w:rsidR="000620EF" w:rsidRPr="004940EE" w14:paraId="13493FEA" w14:textId="77777777" w:rsidTr="00957714">
        <w:trPr>
          <w:trHeight w:val="285"/>
        </w:trPr>
        <w:tc>
          <w:tcPr>
            <w:tcW w:w="1413" w:type="dxa"/>
            <w:noWrap/>
            <w:vAlign w:val="center"/>
          </w:tcPr>
          <w:p w14:paraId="2DDFBEEE" w14:textId="111AC726" w:rsidR="000620EF" w:rsidRPr="0041625C" w:rsidRDefault="000620EF"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11:35-11:50</w:t>
            </w:r>
          </w:p>
        </w:tc>
        <w:tc>
          <w:tcPr>
            <w:tcW w:w="5953" w:type="dxa"/>
            <w:noWrap/>
            <w:vAlign w:val="center"/>
          </w:tcPr>
          <w:p w14:paraId="78F4C8B9" w14:textId="77777777" w:rsidR="000620EF" w:rsidRDefault="000620EF" w:rsidP="0041625C">
            <w:pPr>
              <w:rPr>
                <w:rFonts w:ascii="等线" w:eastAsia="等线" w:hAnsi="等线" w:hint="eastAsia"/>
                <w:color w:val="000000"/>
                <w:sz w:val="22"/>
                <w:szCs w:val="22"/>
              </w:rPr>
            </w:pPr>
            <w:r>
              <w:rPr>
                <w:rFonts w:ascii="等线" w:eastAsia="等线" w:hAnsi="等线" w:hint="eastAsia"/>
                <w:color w:val="000000"/>
                <w:sz w:val="22"/>
                <w:szCs w:val="22"/>
              </w:rPr>
              <w:t xml:space="preserve">How </w:t>
            </w:r>
            <w:proofErr w:type="spellStart"/>
            <w:proofErr w:type="gramStart"/>
            <w:r>
              <w:rPr>
                <w:rFonts w:ascii="等线" w:eastAsia="等线" w:hAnsi="等线" w:hint="eastAsia"/>
                <w:color w:val="000000"/>
                <w:sz w:val="22"/>
                <w:szCs w:val="22"/>
              </w:rPr>
              <w:t>bidiversity</w:t>
            </w:r>
            <w:proofErr w:type="spellEnd"/>
            <w:proofErr w:type="gramEnd"/>
            <w:r>
              <w:rPr>
                <w:rFonts w:ascii="等线" w:eastAsia="等线" w:hAnsi="等线" w:hint="eastAsia"/>
                <w:color w:val="000000"/>
                <w:sz w:val="22"/>
                <w:szCs w:val="22"/>
              </w:rPr>
              <w:t xml:space="preserve"> thrive under </w:t>
            </w:r>
            <w:proofErr w:type="spellStart"/>
            <w:r>
              <w:rPr>
                <w:rFonts w:ascii="等线" w:eastAsia="等线" w:hAnsi="等线" w:hint="eastAsia"/>
                <w:color w:val="000000"/>
                <w:sz w:val="22"/>
                <w:szCs w:val="22"/>
              </w:rPr>
              <w:t>phosporus</w:t>
            </w:r>
            <w:proofErr w:type="spellEnd"/>
            <w:r>
              <w:rPr>
                <w:rFonts w:ascii="等线" w:eastAsia="等线" w:hAnsi="等线" w:hint="eastAsia"/>
                <w:color w:val="000000"/>
                <w:sz w:val="22"/>
                <w:szCs w:val="22"/>
              </w:rPr>
              <w:t xml:space="preserve"> limitation in tropical forests?</w:t>
            </w:r>
          </w:p>
          <w:p w14:paraId="7BAC6F2C" w14:textId="76FA3CA0" w:rsidR="000620EF" w:rsidRPr="004940EE" w:rsidRDefault="000620EF"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spellStart"/>
            <w:r>
              <w:rPr>
                <w:rFonts w:ascii="等线" w:eastAsia="等线" w:hAnsi="等线" w:hint="eastAsia"/>
                <w:color w:val="000000"/>
                <w:sz w:val="22"/>
                <w:szCs w:val="22"/>
              </w:rPr>
              <w:t>Ewuketu</w:t>
            </w:r>
            <w:proofErr w:type="spellEnd"/>
            <w:r>
              <w:rPr>
                <w:rFonts w:ascii="等线" w:eastAsia="等线" w:hAnsi="等线" w:hint="eastAsia"/>
                <w:color w:val="000000"/>
                <w:sz w:val="22"/>
                <w:szCs w:val="22"/>
              </w:rPr>
              <w:t xml:space="preserve"> Linger Mekonnen（海南大学）</w:t>
            </w:r>
          </w:p>
        </w:tc>
        <w:tc>
          <w:tcPr>
            <w:tcW w:w="943" w:type="dxa"/>
            <w:vMerge/>
            <w:noWrap/>
            <w:vAlign w:val="center"/>
          </w:tcPr>
          <w:p w14:paraId="2131EC76" w14:textId="77777777" w:rsidR="000620EF" w:rsidRPr="004940EE" w:rsidRDefault="000620EF" w:rsidP="0041625C">
            <w:pPr>
              <w:rPr>
                <w:rFonts w:asciiTheme="minorEastAsia" w:eastAsiaTheme="minorEastAsia" w:hAnsiTheme="minorEastAsia" w:hint="eastAsia"/>
                <w:color w:val="000000" w:themeColor="text1"/>
                <w:sz w:val="22"/>
              </w:rPr>
            </w:pPr>
          </w:p>
        </w:tc>
      </w:tr>
      <w:tr w:rsidR="000620EF" w:rsidRPr="004940EE" w14:paraId="1AB741BA" w14:textId="77777777" w:rsidTr="00957714">
        <w:trPr>
          <w:trHeight w:val="285"/>
        </w:trPr>
        <w:tc>
          <w:tcPr>
            <w:tcW w:w="1413" w:type="dxa"/>
            <w:noWrap/>
            <w:vAlign w:val="center"/>
          </w:tcPr>
          <w:p w14:paraId="7C25ADB3" w14:textId="571772F1" w:rsidR="000620EF" w:rsidRPr="0041625C" w:rsidRDefault="000620EF" w:rsidP="0041625C">
            <w:pPr>
              <w:jc w:val="center"/>
              <w:rPr>
                <w:rFonts w:ascii="等线" w:eastAsia="等线" w:hAnsi="等线" w:hint="eastAsia"/>
                <w:color w:val="000000"/>
                <w:sz w:val="22"/>
                <w:szCs w:val="22"/>
              </w:rPr>
            </w:pPr>
            <w:r w:rsidRPr="0041625C">
              <w:rPr>
                <w:rFonts w:ascii="等线" w:eastAsia="等线" w:hAnsi="等线"/>
                <w:color w:val="000000"/>
                <w:sz w:val="22"/>
                <w:szCs w:val="22"/>
              </w:rPr>
              <w:t>11:50-12:05</w:t>
            </w:r>
          </w:p>
        </w:tc>
        <w:tc>
          <w:tcPr>
            <w:tcW w:w="5953" w:type="dxa"/>
            <w:noWrap/>
            <w:vAlign w:val="center"/>
          </w:tcPr>
          <w:p w14:paraId="2CF60B7E" w14:textId="77777777" w:rsidR="000620EF" w:rsidRDefault="000620EF" w:rsidP="0041625C">
            <w:pPr>
              <w:rPr>
                <w:rFonts w:ascii="等线" w:eastAsia="等线" w:hAnsi="等线" w:hint="eastAsia"/>
                <w:color w:val="000000"/>
                <w:sz w:val="22"/>
                <w:szCs w:val="22"/>
              </w:rPr>
            </w:pPr>
            <w:r>
              <w:rPr>
                <w:rFonts w:ascii="等线" w:eastAsia="等线" w:hAnsi="等线" w:hint="eastAsia"/>
                <w:color w:val="000000"/>
                <w:sz w:val="22"/>
                <w:szCs w:val="22"/>
              </w:rPr>
              <w:t>Ecological Outcomes of Tropical Forest Restoration in Rubber Monocultures: Soil Fungal Communities and Enzyme Activities</w:t>
            </w:r>
          </w:p>
          <w:p w14:paraId="4C85A6FC" w14:textId="69EC6546" w:rsidR="000620EF" w:rsidRPr="004940EE" w:rsidRDefault="000620EF" w:rsidP="0041625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报告人：Sujan Balami（中国科学院西双版纳热带植物园）</w:t>
            </w:r>
          </w:p>
        </w:tc>
        <w:tc>
          <w:tcPr>
            <w:tcW w:w="943" w:type="dxa"/>
            <w:vMerge/>
            <w:noWrap/>
            <w:vAlign w:val="center"/>
          </w:tcPr>
          <w:p w14:paraId="3E63EE3C" w14:textId="77777777" w:rsidR="000620EF" w:rsidRPr="004940EE" w:rsidRDefault="000620EF" w:rsidP="0041625C">
            <w:pPr>
              <w:rPr>
                <w:rFonts w:asciiTheme="minorEastAsia" w:eastAsiaTheme="minorEastAsia" w:hAnsiTheme="minorEastAsia" w:hint="eastAsia"/>
                <w:color w:val="000000" w:themeColor="text1"/>
                <w:sz w:val="22"/>
              </w:rPr>
            </w:pPr>
          </w:p>
        </w:tc>
      </w:tr>
      <w:tr w:rsidR="000620EF" w:rsidRPr="004940EE" w14:paraId="30328607" w14:textId="77777777" w:rsidTr="00957714">
        <w:trPr>
          <w:trHeight w:val="285"/>
        </w:trPr>
        <w:tc>
          <w:tcPr>
            <w:tcW w:w="1413" w:type="dxa"/>
            <w:noWrap/>
            <w:vAlign w:val="center"/>
          </w:tcPr>
          <w:p w14:paraId="118011E9" w14:textId="5F395CCB" w:rsidR="000620EF" w:rsidRPr="0041625C" w:rsidRDefault="000620EF" w:rsidP="0041625C">
            <w:pPr>
              <w:jc w:val="center"/>
              <w:rPr>
                <w:rFonts w:ascii="等线" w:eastAsia="等线" w:hAnsi="等线" w:hint="eastAsia"/>
                <w:color w:val="000000"/>
                <w:sz w:val="22"/>
                <w:szCs w:val="22"/>
              </w:rPr>
            </w:pPr>
            <w:r>
              <w:rPr>
                <w:rFonts w:ascii="等线" w:eastAsia="等线" w:hAnsi="等线"/>
                <w:color w:val="000000"/>
                <w:sz w:val="22"/>
                <w:szCs w:val="22"/>
              </w:rPr>
              <w:t>12:05-12:20</w:t>
            </w:r>
          </w:p>
        </w:tc>
        <w:tc>
          <w:tcPr>
            <w:tcW w:w="5953" w:type="dxa"/>
            <w:noWrap/>
            <w:vAlign w:val="center"/>
          </w:tcPr>
          <w:p w14:paraId="45902EDE" w14:textId="77777777" w:rsidR="000620EF" w:rsidRPr="000620EF" w:rsidRDefault="000620EF" w:rsidP="0041625C">
            <w:pPr>
              <w:rPr>
                <w:rFonts w:ascii="等线" w:eastAsia="等线" w:hAnsi="等线" w:hint="eastAsia"/>
                <w:color w:val="000000"/>
                <w:sz w:val="22"/>
                <w:szCs w:val="22"/>
              </w:rPr>
            </w:pPr>
            <w:r w:rsidRPr="000620EF">
              <w:rPr>
                <w:rFonts w:ascii="等线" w:eastAsia="等线" w:hAnsi="等线"/>
                <w:color w:val="000000"/>
                <w:sz w:val="22"/>
                <w:szCs w:val="22"/>
              </w:rPr>
              <w:t>海南热带雨林国家公园人工林向雨林演替模式研究与应用</w:t>
            </w:r>
          </w:p>
          <w:p w14:paraId="793BD2D6" w14:textId="34E5FB70" w:rsidR="000620EF" w:rsidRPr="000620EF" w:rsidRDefault="000620EF" w:rsidP="0041625C">
            <w:pPr>
              <w:rPr>
                <w:rFonts w:ascii="等线" w:eastAsia="等线" w:hAnsi="等线" w:hint="eastAsia"/>
                <w:color w:val="000000"/>
                <w:sz w:val="22"/>
                <w:szCs w:val="22"/>
              </w:rPr>
            </w:pPr>
            <w:r w:rsidRPr="000620EF">
              <w:rPr>
                <w:rFonts w:ascii="等线" w:eastAsia="等线" w:hAnsi="等线" w:hint="eastAsia"/>
                <w:color w:val="000000"/>
                <w:sz w:val="22"/>
                <w:szCs w:val="22"/>
              </w:rPr>
              <w:t>报告人：</w:t>
            </w:r>
            <w:r w:rsidRPr="000620EF">
              <w:rPr>
                <w:rFonts w:ascii="等线" w:eastAsia="等线" w:hAnsi="等线"/>
                <w:color w:val="000000"/>
                <w:sz w:val="22"/>
                <w:szCs w:val="22"/>
              </w:rPr>
              <w:t>陈俊霄</w:t>
            </w:r>
            <w:r w:rsidRPr="000620EF">
              <w:rPr>
                <w:rFonts w:ascii="等线" w:eastAsia="等线" w:hAnsi="等线" w:hint="eastAsia"/>
                <w:color w:val="000000"/>
                <w:sz w:val="22"/>
                <w:szCs w:val="22"/>
              </w:rPr>
              <w:t>（</w:t>
            </w:r>
            <w:r w:rsidRPr="000620EF">
              <w:rPr>
                <w:rFonts w:ascii="等线" w:eastAsia="等线" w:hAnsi="等线"/>
                <w:color w:val="000000"/>
                <w:sz w:val="22"/>
                <w:szCs w:val="22"/>
              </w:rPr>
              <w:t>海南大山泰生态科技有限公司</w:t>
            </w:r>
            <w:r w:rsidRPr="000620EF">
              <w:rPr>
                <w:rFonts w:ascii="等线" w:eastAsia="等线" w:hAnsi="等线" w:hint="eastAsia"/>
                <w:color w:val="000000"/>
                <w:sz w:val="22"/>
                <w:szCs w:val="22"/>
              </w:rPr>
              <w:t>）</w:t>
            </w:r>
          </w:p>
        </w:tc>
        <w:tc>
          <w:tcPr>
            <w:tcW w:w="943" w:type="dxa"/>
            <w:vMerge/>
            <w:noWrap/>
            <w:vAlign w:val="center"/>
          </w:tcPr>
          <w:p w14:paraId="0714489E" w14:textId="77777777" w:rsidR="000620EF" w:rsidRPr="004940EE" w:rsidRDefault="000620EF" w:rsidP="0041625C">
            <w:pPr>
              <w:rPr>
                <w:rFonts w:asciiTheme="minorEastAsia" w:eastAsiaTheme="minorEastAsia" w:hAnsiTheme="minorEastAsia" w:hint="eastAsia"/>
                <w:color w:val="000000" w:themeColor="text1"/>
                <w:sz w:val="22"/>
              </w:rPr>
            </w:pPr>
          </w:p>
        </w:tc>
      </w:tr>
    </w:tbl>
    <w:p w14:paraId="2209B142" w14:textId="61FF0604" w:rsidR="00C43DEF" w:rsidRPr="004940EE" w:rsidRDefault="00F72D5E"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20</w:t>
      </w:r>
      <w:r w:rsidR="00C43DEF" w:rsidRPr="004940EE">
        <w:rPr>
          <w:rFonts w:asciiTheme="minorEastAsia" w:eastAsiaTheme="minorEastAsia" w:hAnsiTheme="minorEastAsia" w:hint="eastAsia"/>
          <w:b/>
          <w:color w:val="000000" w:themeColor="text1"/>
          <w:sz w:val="28"/>
          <w:szCs w:val="28"/>
        </w:rPr>
        <w:t xml:space="preserve">. </w:t>
      </w:r>
      <w:proofErr w:type="gramStart"/>
      <w:r w:rsidR="006A0815" w:rsidRPr="006A0815">
        <w:rPr>
          <w:rFonts w:asciiTheme="minorEastAsia" w:eastAsiaTheme="minorEastAsia" w:hAnsiTheme="minorEastAsia" w:cs="Arial" w:hint="eastAsia"/>
          <w:b/>
          <w:bCs/>
          <w:color w:val="000000" w:themeColor="text1"/>
          <w:sz w:val="28"/>
          <w:szCs w:val="28"/>
          <w:bdr w:val="none" w:sz="0" w:space="0" w:color="auto" w:frame="1"/>
        </w:rPr>
        <w:t>景感生态学</w:t>
      </w:r>
      <w:proofErr w:type="gramEnd"/>
      <w:r w:rsidR="006A0815" w:rsidRPr="006A0815">
        <w:rPr>
          <w:rFonts w:asciiTheme="minorEastAsia" w:eastAsiaTheme="minorEastAsia" w:hAnsiTheme="minorEastAsia" w:cs="Arial" w:hint="eastAsia"/>
          <w:b/>
          <w:bCs/>
          <w:color w:val="000000" w:themeColor="text1"/>
          <w:sz w:val="28"/>
          <w:szCs w:val="28"/>
          <w:bdr w:val="none" w:sz="0" w:space="0" w:color="auto" w:frame="1"/>
        </w:rPr>
        <w:t>与生态产品消费</w:t>
      </w:r>
    </w:p>
    <w:p w14:paraId="68E206B1" w14:textId="5B5C1330" w:rsidR="00C43DEF" w:rsidRPr="004940EE" w:rsidRDefault="00C43DEF" w:rsidP="000D35CE">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6A0815" w:rsidRPr="006A0815">
        <w:rPr>
          <w:rFonts w:asciiTheme="minorEastAsia" w:eastAsiaTheme="minorEastAsia" w:hAnsiTheme="minorEastAsia" w:hint="eastAsia"/>
          <w:color w:val="000000" w:themeColor="text1"/>
          <w:sz w:val="22"/>
          <w:szCs w:val="21"/>
        </w:rPr>
        <w:t>中国科学院生态环境研究中心、中国科学院城市环境研究所、广东财经大学</w:t>
      </w:r>
    </w:p>
    <w:p w14:paraId="4227ACB6" w14:textId="7A9F434C"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6A0815" w:rsidRPr="006A0815">
        <w:rPr>
          <w:rFonts w:asciiTheme="minorEastAsia" w:eastAsiaTheme="minorEastAsia" w:hAnsiTheme="minorEastAsia" w:cs="Arial" w:hint="eastAsia"/>
          <w:color w:val="000000" w:themeColor="text1"/>
          <w:sz w:val="22"/>
          <w:szCs w:val="22"/>
          <w:bdr w:val="none" w:sz="0" w:space="0" w:color="auto" w:frame="1"/>
        </w:rPr>
        <w:t>董仁才</w:t>
      </w:r>
    </w:p>
    <w:p w14:paraId="071997FD" w14:textId="5F7B75F3"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6A0815">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6A081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040193">
        <w:rPr>
          <w:rFonts w:asciiTheme="minorEastAsia" w:eastAsiaTheme="minorEastAsia" w:hAnsiTheme="minorEastAsia"/>
          <w:color w:val="000000" w:themeColor="text1"/>
          <w:sz w:val="22"/>
          <w:szCs w:val="21"/>
        </w:rPr>
        <w:t xml:space="preserve">  </w:t>
      </w:r>
      <w:r w:rsidR="00C21534">
        <w:rPr>
          <w:rFonts w:asciiTheme="minorEastAsia" w:eastAsiaTheme="minorEastAsia" w:hAnsiTheme="minorEastAsia"/>
          <w:color w:val="000000" w:themeColor="text1"/>
          <w:sz w:val="22"/>
          <w:szCs w:val="21"/>
        </w:rPr>
        <w:t xml:space="preserve">    </w:t>
      </w:r>
      <w:r w:rsidR="00040193">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040193">
        <w:rPr>
          <w:rFonts w:asciiTheme="minorEastAsia" w:eastAsiaTheme="minorEastAsia" w:hAnsiTheme="minorEastAsia" w:hint="eastAsia"/>
          <w:color w:val="000000" w:themeColor="text1"/>
          <w:sz w:val="22"/>
          <w:szCs w:val="21"/>
        </w:rPr>
        <w:t>南山乙所二层星湖</w:t>
      </w:r>
      <w:r w:rsidR="00C21534">
        <w:rPr>
          <w:rFonts w:asciiTheme="minorEastAsia" w:eastAsiaTheme="minorEastAsia" w:hAnsiTheme="minorEastAsia" w:hint="eastAsia"/>
          <w:color w:val="000000" w:themeColor="text1"/>
          <w:sz w:val="22"/>
          <w:szCs w:val="21"/>
        </w:rPr>
        <w:t>厅</w:t>
      </w:r>
    </w:p>
    <w:p w14:paraId="7BE87E87" w14:textId="77777777" w:rsidR="00C43DEF" w:rsidRPr="004940EE" w:rsidRDefault="00C43DEF" w:rsidP="00C43DEF">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B9483F" w:rsidRPr="004940EE" w14:paraId="27515770" w14:textId="77777777" w:rsidTr="00A40C16">
        <w:trPr>
          <w:trHeight w:val="641"/>
        </w:trPr>
        <w:tc>
          <w:tcPr>
            <w:tcW w:w="1413" w:type="dxa"/>
            <w:noWrap/>
            <w:vAlign w:val="center"/>
          </w:tcPr>
          <w:p w14:paraId="2EACA64D" w14:textId="77777777" w:rsidR="00B9483F" w:rsidRPr="004940EE" w:rsidRDefault="00B9483F" w:rsidP="00A40C16">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3074B303" w14:textId="77777777" w:rsidR="00B9483F" w:rsidRPr="004940EE" w:rsidRDefault="00B9483F" w:rsidP="00A40C16">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804482B" w14:textId="77777777" w:rsidR="00B9483F" w:rsidRPr="004940EE" w:rsidRDefault="00B9483F" w:rsidP="00A40C16">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B9483F" w:rsidRPr="004940EE" w14:paraId="2DA32C21" w14:textId="77777777" w:rsidTr="00A40C16">
        <w:trPr>
          <w:trHeight w:val="285"/>
        </w:trPr>
        <w:tc>
          <w:tcPr>
            <w:tcW w:w="1413" w:type="dxa"/>
            <w:noWrap/>
            <w:vAlign w:val="center"/>
          </w:tcPr>
          <w:p w14:paraId="769437E7"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2F319F6A"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基于数字</w:t>
            </w:r>
            <w:proofErr w:type="gramStart"/>
            <w:r>
              <w:rPr>
                <w:rFonts w:ascii="等线" w:eastAsia="等线" w:hAnsi="等线" w:hint="eastAsia"/>
                <w:color w:val="000000"/>
                <w:sz w:val="22"/>
                <w:szCs w:val="22"/>
              </w:rPr>
              <w:t>孪生和</w:t>
            </w:r>
            <w:proofErr w:type="gramEnd"/>
            <w:r>
              <w:rPr>
                <w:rFonts w:ascii="等线" w:eastAsia="等线" w:hAnsi="等线" w:hint="eastAsia"/>
                <w:color w:val="000000"/>
                <w:sz w:val="22"/>
                <w:szCs w:val="22"/>
              </w:rPr>
              <w:t>Agent建模的景观实时感知模拟——以苏州古典园林为例</w:t>
            </w:r>
          </w:p>
          <w:p w14:paraId="1DBD8126"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报告人：苏</w:t>
            </w:r>
            <w:proofErr w:type="gramStart"/>
            <w:r>
              <w:rPr>
                <w:rFonts w:ascii="等线" w:eastAsia="等线" w:hAnsi="等线" w:hint="eastAsia"/>
                <w:color w:val="000000"/>
                <w:sz w:val="22"/>
                <w:szCs w:val="22"/>
              </w:rPr>
              <w:t>世</w:t>
            </w:r>
            <w:proofErr w:type="gramEnd"/>
            <w:r>
              <w:rPr>
                <w:rFonts w:ascii="等线" w:eastAsia="等线" w:hAnsi="等线" w:hint="eastAsia"/>
                <w:color w:val="000000"/>
                <w:sz w:val="22"/>
                <w:szCs w:val="22"/>
              </w:rPr>
              <w:t>亮（武汉大学）</w:t>
            </w:r>
          </w:p>
        </w:tc>
        <w:tc>
          <w:tcPr>
            <w:tcW w:w="943" w:type="dxa"/>
            <w:vMerge w:val="restart"/>
            <w:vAlign w:val="center"/>
          </w:tcPr>
          <w:p w14:paraId="0A1047E7" w14:textId="77777777" w:rsidR="00B9483F" w:rsidRPr="004940EE" w:rsidRDefault="00B9483F" w:rsidP="00A40C16">
            <w:pPr>
              <w:jc w:val="center"/>
              <w:rPr>
                <w:rFonts w:asciiTheme="minorEastAsia" w:eastAsiaTheme="minorEastAsia" w:hAnsiTheme="minorEastAsia" w:hint="eastAsia"/>
                <w:color w:val="000000" w:themeColor="text1"/>
                <w:sz w:val="22"/>
              </w:rPr>
            </w:pPr>
            <w:r w:rsidRPr="00434A9A">
              <w:rPr>
                <w:rFonts w:asciiTheme="minorEastAsia" w:eastAsiaTheme="minorEastAsia" w:hAnsiTheme="minorEastAsia" w:hint="eastAsia"/>
                <w:color w:val="000000" w:themeColor="text1"/>
                <w:sz w:val="22"/>
              </w:rPr>
              <w:t>董仁才</w:t>
            </w:r>
          </w:p>
        </w:tc>
      </w:tr>
      <w:tr w:rsidR="00B9483F" w:rsidRPr="004940EE" w14:paraId="3BC04CDD" w14:textId="77777777" w:rsidTr="00A40C16">
        <w:trPr>
          <w:trHeight w:val="285"/>
        </w:trPr>
        <w:tc>
          <w:tcPr>
            <w:tcW w:w="1413" w:type="dxa"/>
            <w:noWrap/>
            <w:vAlign w:val="center"/>
          </w:tcPr>
          <w:p w14:paraId="67E0C534"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34FA4637" w14:textId="77777777" w:rsidR="00B9483F" w:rsidRDefault="00B9483F" w:rsidP="00A40C16">
            <w:pPr>
              <w:rPr>
                <w:rFonts w:ascii="等线" w:eastAsia="等线" w:hAnsi="等线" w:hint="eastAsia"/>
                <w:color w:val="000000"/>
                <w:sz w:val="22"/>
                <w:szCs w:val="22"/>
              </w:rPr>
            </w:pPr>
            <w:proofErr w:type="gramStart"/>
            <w:r>
              <w:rPr>
                <w:rFonts w:ascii="等线" w:eastAsia="等线" w:hAnsi="等线" w:hint="eastAsia"/>
                <w:color w:val="000000"/>
                <w:sz w:val="22"/>
                <w:szCs w:val="22"/>
              </w:rPr>
              <w:t>基于景感生态学</w:t>
            </w:r>
            <w:proofErr w:type="gramEnd"/>
            <w:r>
              <w:rPr>
                <w:rFonts w:ascii="等线" w:eastAsia="等线" w:hAnsi="等线" w:hint="eastAsia"/>
                <w:color w:val="000000"/>
                <w:sz w:val="22"/>
                <w:szCs w:val="22"/>
              </w:rPr>
              <w:t>的生态产品消费模式分析</w:t>
            </w:r>
          </w:p>
          <w:p w14:paraId="00647C28"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报告人：董仁才（中国科学院生态环境研究中心）</w:t>
            </w:r>
          </w:p>
        </w:tc>
        <w:tc>
          <w:tcPr>
            <w:tcW w:w="943" w:type="dxa"/>
            <w:vMerge/>
            <w:noWrap/>
            <w:vAlign w:val="center"/>
            <w:hideMark/>
          </w:tcPr>
          <w:p w14:paraId="29FBCBA5"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18365967" w14:textId="77777777" w:rsidTr="00A40C16">
        <w:trPr>
          <w:trHeight w:val="285"/>
        </w:trPr>
        <w:tc>
          <w:tcPr>
            <w:tcW w:w="1413" w:type="dxa"/>
            <w:noWrap/>
            <w:vAlign w:val="center"/>
          </w:tcPr>
          <w:p w14:paraId="5B518CEE"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62986DB6"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城市安全综合风险监测预警的技术发展</w:t>
            </w:r>
          </w:p>
          <w:p w14:paraId="0CB5C480"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报告人：张志（应急管理部大数据中心）</w:t>
            </w:r>
          </w:p>
        </w:tc>
        <w:tc>
          <w:tcPr>
            <w:tcW w:w="943" w:type="dxa"/>
            <w:vMerge/>
            <w:noWrap/>
            <w:vAlign w:val="center"/>
            <w:hideMark/>
          </w:tcPr>
          <w:p w14:paraId="34400CC3"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4620648D" w14:textId="77777777" w:rsidTr="00A40C16">
        <w:trPr>
          <w:trHeight w:val="266"/>
        </w:trPr>
        <w:tc>
          <w:tcPr>
            <w:tcW w:w="1413" w:type="dxa"/>
            <w:noWrap/>
            <w:vAlign w:val="center"/>
          </w:tcPr>
          <w:p w14:paraId="78107F9C"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2BFC708B"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广东省林业科学数据管理与应用的思考</w:t>
            </w:r>
          </w:p>
          <w:p w14:paraId="0E765B7E"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报告人：李大锋（广东省林业科学研究院）</w:t>
            </w:r>
          </w:p>
        </w:tc>
        <w:tc>
          <w:tcPr>
            <w:tcW w:w="943" w:type="dxa"/>
            <w:vMerge/>
            <w:noWrap/>
            <w:vAlign w:val="center"/>
            <w:hideMark/>
          </w:tcPr>
          <w:p w14:paraId="6DA09FD3"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640FA0C0" w14:textId="77777777" w:rsidTr="00A40C16">
        <w:trPr>
          <w:trHeight w:val="285"/>
        </w:trPr>
        <w:tc>
          <w:tcPr>
            <w:tcW w:w="1413" w:type="dxa"/>
            <w:noWrap/>
            <w:vAlign w:val="center"/>
          </w:tcPr>
          <w:p w14:paraId="63BE5BA6"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18CED4C3"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基于趋善化模型的城市</w:t>
            </w:r>
            <w:proofErr w:type="gramStart"/>
            <w:r>
              <w:rPr>
                <w:rFonts w:ascii="等线" w:eastAsia="等线" w:hAnsi="等线" w:hint="eastAsia"/>
                <w:color w:val="000000"/>
                <w:sz w:val="22"/>
                <w:szCs w:val="22"/>
              </w:rPr>
              <w:t>绿色空间景感营造</w:t>
            </w:r>
            <w:proofErr w:type="gramEnd"/>
            <w:r>
              <w:rPr>
                <w:rFonts w:ascii="等线" w:eastAsia="等线" w:hAnsi="等线" w:hint="eastAsia"/>
                <w:color w:val="000000"/>
                <w:sz w:val="22"/>
                <w:szCs w:val="22"/>
              </w:rPr>
              <w:t>研究</w:t>
            </w:r>
          </w:p>
          <w:p w14:paraId="51C4EE11"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报告人：郭青海（浙江理工大学）</w:t>
            </w:r>
          </w:p>
        </w:tc>
        <w:tc>
          <w:tcPr>
            <w:tcW w:w="943" w:type="dxa"/>
            <w:vMerge/>
            <w:noWrap/>
            <w:vAlign w:val="center"/>
            <w:hideMark/>
          </w:tcPr>
          <w:p w14:paraId="0AEDE8FB"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2AEA9F5C" w14:textId="77777777" w:rsidTr="00A40C16">
        <w:trPr>
          <w:trHeight w:val="285"/>
        </w:trPr>
        <w:tc>
          <w:tcPr>
            <w:tcW w:w="1413" w:type="dxa"/>
            <w:noWrap/>
            <w:vAlign w:val="center"/>
          </w:tcPr>
          <w:p w14:paraId="4696CF19"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09:45-10:00</w:t>
            </w:r>
          </w:p>
        </w:tc>
        <w:tc>
          <w:tcPr>
            <w:tcW w:w="5953" w:type="dxa"/>
            <w:noWrap/>
            <w:vAlign w:val="center"/>
          </w:tcPr>
          <w:p w14:paraId="2293DAC2"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生态环境大数据的采集与应用</w:t>
            </w:r>
          </w:p>
          <w:p w14:paraId="1D3C14CD"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报告人：李春明（中国科学院城市环境研究所）</w:t>
            </w:r>
          </w:p>
        </w:tc>
        <w:tc>
          <w:tcPr>
            <w:tcW w:w="943" w:type="dxa"/>
            <w:vMerge/>
            <w:noWrap/>
            <w:vAlign w:val="center"/>
          </w:tcPr>
          <w:p w14:paraId="24F6CB86"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559A50E0" w14:textId="77777777" w:rsidTr="00A40C16">
        <w:trPr>
          <w:trHeight w:val="437"/>
        </w:trPr>
        <w:tc>
          <w:tcPr>
            <w:tcW w:w="1413" w:type="dxa"/>
            <w:noWrap/>
            <w:vAlign w:val="center"/>
          </w:tcPr>
          <w:p w14:paraId="05F0516F" w14:textId="77777777" w:rsidR="00B9483F" w:rsidRPr="004940EE" w:rsidRDefault="00B9483F" w:rsidP="00A40C16">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10:00-10:</w:t>
            </w:r>
            <w:r>
              <w:rPr>
                <w:rFonts w:ascii="等线" w:eastAsia="等线" w:hAnsi="等线"/>
                <w:color w:val="000000"/>
                <w:sz w:val="22"/>
                <w:szCs w:val="22"/>
              </w:rPr>
              <w:t>1</w:t>
            </w:r>
            <w:r>
              <w:rPr>
                <w:rFonts w:ascii="等线" w:eastAsia="等线" w:hAnsi="等线" w:hint="eastAsia"/>
                <w:color w:val="000000"/>
                <w:sz w:val="22"/>
                <w:szCs w:val="22"/>
              </w:rPr>
              <w:t>0</w:t>
            </w:r>
          </w:p>
        </w:tc>
        <w:tc>
          <w:tcPr>
            <w:tcW w:w="6896" w:type="dxa"/>
            <w:gridSpan w:val="2"/>
            <w:noWrap/>
            <w:vAlign w:val="center"/>
            <w:hideMark/>
          </w:tcPr>
          <w:p w14:paraId="6F70CDF6" w14:textId="77777777" w:rsidR="00B9483F" w:rsidRPr="004940EE" w:rsidRDefault="00B9483F" w:rsidP="00A40C16">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B9483F" w:rsidRPr="004940EE" w14:paraId="66524CA5" w14:textId="77777777" w:rsidTr="00A40C16">
        <w:trPr>
          <w:trHeight w:val="285"/>
        </w:trPr>
        <w:tc>
          <w:tcPr>
            <w:tcW w:w="1413" w:type="dxa"/>
            <w:noWrap/>
            <w:vAlign w:val="center"/>
          </w:tcPr>
          <w:p w14:paraId="1C1D7A9E"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10:10-10:25</w:t>
            </w:r>
          </w:p>
        </w:tc>
        <w:tc>
          <w:tcPr>
            <w:tcW w:w="5953" w:type="dxa"/>
            <w:noWrap/>
            <w:vAlign w:val="center"/>
          </w:tcPr>
          <w:p w14:paraId="31F5BFB0" w14:textId="77777777" w:rsidR="00B9483F" w:rsidRDefault="00B9483F" w:rsidP="00A40C16">
            <w:pPr>
              <w:rPr>
                <w:rFonts w:ascii="等线" w:eastAsia="等线" w:hAnsi="等线" w:hint="eastAsia"/>
                <w:color w:val="000000"/>
                <w:sz w:val="22"/>
                <w:szCs w:val="22"/>
              </w:rPr>
            </w:pPr>
            <w:r w:rsidRPr="00F037B6">
              <w:rPr>
                <w:rFonts w:ascii="等线" w:eastAsia="等线" w:hAnsi="等线" w:hint="eastAsia"/>
                <w:color w:val="000000"/>
                <w:sz w:val="22"/>
                <w:szCs w:val="22"/>
              </w:rPr>
              <w:t>城市绿色空间中人群活动行为的</w:t>
            </w:r>
            <w:proofErr w:type="gramStart"/>
            <w:r w:rsidRPr="00F037B6">
              <w:rPr>
                <w:rFonts w:ascii="等线" w:eastAsia="等线" w:hAnsi="等线" w:hint="eastAsia"/>
                <w:color w:val="000000"/>
                <w:sz w:val="22"/>
                <w:szCs w:val="22"/>
              </w:rPr>
              <w:t>间接减碳效益</w:t>
            </w:r>
            <w:proofErr w:type="gramEnd"/>
          </w:p>
          <w:p w14:paraId="3BC796EF"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韩贵锋</w:t>
            </w:r>
            <w:proofErr w:type="gramEnd"/>
            <w:r>
              <w:rPr>
                <w:rFonts w:ascii="等线" w:eastAsia="等线" w:hAnsi="等线" w:hint="eastAsia"/>
                <w:color w:val="000000"/>
                <w:sz w:val="22"/>
                <w:szCs w:val="22"/>
              </w:rPr>
              <w:t>（</w:t>
            </w:r>
            <w:r w:rsidRPr="00F037B6">
              <w:rPr>
                <w:rFonts w:ascii="等线" w:eastAsia="等线" w:hAnsi="等线" w:hint="eastAsia"/>
                <w:color w:val="000000"/>
                <w:sz w:val="22"/>
                <w:szCs w:val="22"/>
              </w:rPr>
              <w:t>重庆大学</w:t>
            </w:r>
            <w:r>
              <w:rPr>
                <w:rFonts w:ascii="等线" w:eastAsia="等线" w:hAnsi="等线" w:hint="eastAsia"/>
                <w:color w:val="000000"/>
                <w:sz w:val="22"/>
                <w:szCs w:val="22"/>
              </w:rPr>
              <w:t>）</w:t>
            </w:r>
          </w:p>
        </w:tc>
        <w:tc>
          <w:tcPr>
            <w:tcW w:w="943" w:type="dxa"/>
            <w:vMerge w:val="restart"/>
            <w:noWrap/>
            <w:vAlign w:val="center"/>
          </w:tcPr>
          <w:p w14:paraId="72F61A0D" w14:textId="77777777" w:rsidR="00B9483F" w:rsidRPr="004940EE" w:rsidRDefault="00B9483F" w:rsidP="00A40C16">
            <w:pPr>
              <w:jc w:val="center"/>
              <w:rPr>
                <w:rFonts w:asciiTheme="minorEastAsia" w:eastAsiaTheme="minorEastAsia" w:hAnsiTheme="minorEastAsia" w:hint="eastAsia"/>
                <w:color w:val="000000" w:themeColor="text1"/>
                <w:sz w:val="22"/>
              </w:rPr>
            </w:pPr>
            <w:r w:rsidRPr="00434A9A">
              <w:rPr>
                <w:rFonts w:asciiTheme="minorEastAsia" w:eastAsiaTheme="minorEastAsia" w:hAnsiTheme="minorEastAsia" w:hint="eastAsia"/>
                <w:color w:val="000000" w:themeColor="text1"/>
                <w:sz w:val="22"/>
              </w:rPr>
              <w:t>李春明</w:t>
            </w:r>
          </w:p>
        </w:tc>
      </w:tr>
      <w:tr w:rsidR="00B9483F" w:rsidRPr="004940EE" w14:paraId="21986DE1" w14:textId="77777777" w:rsidTr="00A40C16">
        <w:trPr>
          <w:trHeight w:val="285"/>
        </w:trPr>
        <w:tc>
          <w:tcPr>
            <w:tcW w:w="1413" w:type="dxa"/>
            <w:noWrap/>
            <w:vAlign w:val="center"/>
          </w:tcPr>
          <w:p w14:paraId="7E5353BE"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vAlign w:val="center"/>
          </w:tcPr>
          <w:p w14:paraId="5DC09F40" w14:textId="77777777" w:rsidR="00B9483F" w:rsidRDefault="00B9483F" w:rsidP="00A40C16">
            <w:pPr>
              <w:rPr>
                <w:rFonts w:ascii="等线" w:eastAsia="等线" w:hAnsi="等线" w:hint="eastAsia"/>
                <w:color w:val="000000"/>
                <w:sz w:val="22"/>
                <w:szCs w:val="22"/>
              </w:rPr>
            </w:pPr>
            <w:proofErr w:type="gramStart"/>
            <w:r>
              <w:rPr>
                <w:rFonts w:ascii="等线" w:eastAsia="等线" w:hAnsi="等线" w:hint="eastAsia"/>
                <w:color w:val="000000"/>
                <w:sz w:val="22"/>
                <w:szCs w:val="22"/>
              </w:rPr>
              <w:t>基于景感生态学</w:t>
            </w:r>
            <w:proofErr w:type="gramEnd"/>
            <w:r>
              <w:rPr>
                <w:rFonts w:ascii="等线" w:eastAsia="等线" w:hAnsi="等线" w:hint="eastAsia"/>
                <w:color w:val="000000"/>
                <w:sz w:val="22"/>
                <w:szCs w:val="22"/>
              </w:rPr>
              <w:t>和全景AI的城市道路碳排放动态预测</w:t>
            </w:r>
          </w:p>
          <w:p w14:paraId="41AA4493"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报告人：张永霖（中国科学院空</w:t>
            </w:r>
            <w:proofErr w:type="gramStart"/>
            <w:r>
              <w:rPr>
                <w:rFonts w:ascii="等线" w:eastAsia="等线" w:hAnsi="等线" w:hint="eastAsia"/>
                <w:color w:val="000000"/>
                <w:sz w:val="22"/>
                <w:szCs w:val="22"/>
              </w:rPr>
              <w:t>天信息</w:t>
            </w:r>
            <w:proofErr w:type="gramEnd"/>
            <w:r>
              <w:rPr>
                <w:rFonts w:ascii="等线" w:eastAsia="等线" w:hAnsi="等线" w:hint="eastAsia"/>
                <w:color w:val="000000"/>
                <w:sz w:val="22"/>
                <w:szCs w:val="22"/>
              </w:rPr>
              <w:t>创新研究院）</w:t>
            </w:r>
          </w:p>
        </w:tc>
        <w:tc>
          <w:tcPr>
            <w:tcW w:w="943" w:type="dxa"/>
            <w:vMerge/>
            <w:noWrap/>
            <w:vAlign w:val="center"/>
          </w:tcPr>
          <w:p w14:paraId="3C158B94"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6D389143" w14:textId="77777777" w:rsidTr="00A40C16">
        <w:trPr>
          <w:trHeight w:val="285"/>
        </w:trPr>
        <w:tc>
          <w:tcPr>
            <w:tcW w:w="1413" w:type="dxa"/>
            <w:noWrap/>
            <w:vAlign w:val="center"/>
          </w:tcPr>
          <w:p w14:paraId="6FBC24A8"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1FD72BA8" w14:textId="77777777" w:rsidR="00B9483F" w:rsidRDefault="00B9483F" w:rsidP="00A40C16">
            <w:pPr>
              <w:rPr>
                <w:rFonts w:ascii="等线" w:eastAsia="等线" w:hAnsi="等线" w:hint="eastAsia"/>
                <w:color w:val="000000"/>
                <w:sz w:val="22"/>
                <w:szCs w:val="22"/>
              </w:rPr>
            </w:pPr>
            <w:proofErr w:type="gramStart"/>
            <w:r>
              <w:rPr>
                <w:rFonts w:ascii="等线" w:eastAsia="等线" w:hAnsi="等线" w:hint="eastAsia"/>
                <w:color w:val="000000"/>
                <w:sz w:val="22"/>
                <w:szCs w:val="22"/>
              </w:rPr>
              <w:t>景感生态学</w:t>
            </w:r>
            <w:proofErr w:type="gramEnd"/>
            <w:r>
              <w:rPr>
                <w:rFonts w:ascii="等线" w:eastAsia="等线" w:hAnsi="等线" w:hint="eastAsia"/>
                <w:color w:val="000000"/>
                <w:sz w:val="22"/>
                <w:szCs w:val="22"/>
              </w:rPr>
              <w:t>赋能浙江生态产品价值实现的路径探索</w:t>
            </w:r>
          </w:p>
          <w:p w14:paraId="1CB291CB"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报告人：李思远（浙江省发展规划研究院）</w:t>
            </w:r>
          </w:p>
        </w:tc>
        <w:tc>
          <w:tcPr>
            <w:tcW w:w="943" w:type="dxa"/>
            <w:vMerge/>
            <w:noWrap/>
            <w:vAlign w:val="center"/>
          </w:tcPr>
          <w:p w14:paraId="098FD059"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67DE924E" w14:textId="77777777" w:rsidTr="00A40C16">
        <w:trPr>
          <w:trHeight w:val="285"/>
        </w:trPr>
        <w:tc>
          <w:tcPr>
            <w:tcW w:w="1413" w:type="dxa"/>
            <w:noWrap/>
            <w:vAlign w:val="center"/>
          </w:tcPr>
          <w:p w14:paraId="2E29BA9E"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11E8FBDE"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从澳洲考察看水土生态的保护修复和利用</w:t>
            </w:r>
          </w:p>
          <w:p w14:paraId="32133D87"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报告人：黄成燕（广东省生态学会水土生态专业委员会）</w:t>
            </w:r>
          </w:p>
        </w:tc>
        <w:tc>
          <w:tcPr>
            <w:tcW w:w="943" w:type="dxa"/>
            <w:vMerge/>
            <w:noWrap/>
            <w:vAlign w:val="center"/>
          </w:tcPr>
          <w:p w14:paraId="272C41A1"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39E43B0A" w14:textId="77777777" w:rsidTr="00A40C16">
        <w:trPr>
          <w:trHeight w:val="285"/>
        </w:trPr>
        <w:tc>
          <w:tcPr>
            <w:tcW w:w="1413" w:type="dxa"/>
            <w:noWrap/>
            <w:vAlign w:val="center"/>
          </w:tcPr>
          <w:p w14:paraId="609FABDA"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vAlign w:val="center"/>
          </w:tcPr>
          <w:p w14:paraId="6890AB26"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基于生态系统文化服务供需匹配的乡村景观偏好评估与优化研究</w:t>
            </w:r>
          </w:p>
          <w:p w14:paraId="1102D2A9" w14:textId="77777777" w:rsidR="00B9483F" w:rsidRPr="004940EE" w:rsidRDefault="00B9483F" w:rsidP="00A40C16">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报告人：李永钧（南京农业大学）</w:t>
            </w:r>
          </w:p>
        </w:tc>
        <w:tc>
          <w:tcPr>
            <w:tcW w:w="943" w:type="dxa"/>
            <w:vMerge/>
            <w:noWrap/>
            <w:vAlign w:val="center"/>
          </w:tcPr>
          <w:p w14:paraId="3458488E"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6403CCF4" w14:textId="77777777" w:rsidTr="00A40C16">
        <w:trPr>
          <w:trHeight w:val="285"/>
        </w:trPr>
        <w:tc>
          <w:tcPr>
            <w:tcW w:w="1413" w:type="dxa"/>
            <w:noWrap/>
            <w:vAlign w:val="center"/>
          </w:tcPr>
          <w:p w14:paraId="03B9C51B" w14:textId="77777777" w:rsidR="00B9483F" w:rsidRPr="004940EE" w:rsidRDefault="00B9483F" w:rsidP="00A40C16">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11:25-11:40</w:t>
            </w:r>
          </w:p>
        </w:tc>
        <w:tc>
          <w:tcPr>
            <w:tcW w:w="5953" w:type="dxa"/>
            <w:noWrap/>
            <w:vAlign w:val="center"/>
          </w:tcPr>
          <w:p w14:paraId="08CB4174"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多维评价视角下的城市绿色空间景观感知与评价研究——以城市滨水绿地和林荫道为例</w:t>
            </w:r>
          </w:p>
          <w:p w14:paraId="789AABCB" w14:textId="77777777" w:rsidR="00B9483F" w:rsidRPr="004940EE" w:rsidRDefault="00B9483F" w:rsidP="00A40C16">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报告人：李杰（上海应用技术大学）</w:t>
            </w:r>
          </w:p>
        </w:tc>
        <w:tc>
          <w:tcPr>
            <w:tcW w:w="943" w:type="dxa"/>
            <w:vMerge/>
            <w:noWrap/>
            <w:vAlign w:val="center"/>
          </w:tcPr>
          <w:p w14:paraId="60BD94D6" w14:textId="77777777" w:rsidR="00B9483F" w:rsidRPr="004940EE" w:rsidRDefault="00B9483F" w:rsidP="00A40C16">
            <w:pPr>
              <w:rPr>
                <w:rFonts w:asciiTheme="minorEastAsia" w:eastAsiaTheme="minorEastAsia" w:hAnsiTheme="minorEastAsia" w:hint="eastAsia"/>
                <w:color w:val="000000" w:themeColor="text1"/>
                <w:sz w:val="22"/>
              </w:rPr>
            </w:pPr>
          </w:p>
        </w:tc>
      </w:tr>
      <w:tr w:rsidR="00B9483F" w:rsidRPr="004940EE" w14:paraId="344B2D7C" w14:textId="77777777" w:rsidTr="00A40C16">
        <w:trPr>
          <w:trHeight w:val="285"/>
        </w:trPr>
        <w:tc>
          <w:tcPr>
            <w:tcW w:w="1413" w:type="dxa"/>
            <w:noWrap/>
            <w:vAlign w:val="center"/>
          </w:tcPr>
          <w:p w14:paraId="00DA861C" w14:textId="77777777" w:rsidR="00B9483F" w:rsidRDefault="00B9483F" w:rsidP="00A40C16">
            <w:pPr>
              <w:jc w:val="center"/>
              <w:rPr>
                <w:rFonts w:ascii="等线" w:eastAsia="等线" w:hAnsi="等线" w:hint="eastAsia"/>
                <w:color w:val="000000"/>
                <w:sz w:val="22"/>
                <w:szCs w:val="22"/>
              </w:rPr>
            </w:pPr>
            <w:r>
              <w:rPr>
                <w:rFonts w:ascii="等线" w:eastAsia="等线" w:hAnsi="等线" w:hint="eastAsia"/>
                <w:color w:val="000000"/>
                <w:sz w:val="22"/>
                <w:szCs w:val="22"/>
              </w:rPr>
              <w:t>11:40-11:55</w:t>
            </w:r>
          </w:p>
        </w:tc>
        <w:tc>
          <w:tcPr>
            <w:tcW w:w="5953" w:type="dxa"/>
            <w:noWrap/>
            <w:vAlign w:val="center"/>
          </w:tcPr>
          <w:p w14:paraId="5A578F00" w14:textId="77777777" w:rsidR="00B9483F" w:rsidRDefault="00B9483F" w:rsidP="00A40C16">
            <w:pPr>
              <w:rPr>
                <w:rFonts w:ascii="等线" w:eastAsia="等线" w:hAnsi="等线" w:hint="eastAsia"/>
                <w:color w:val="000000"/>
                <w:sz w:val="22"/>
                <w:szCs w:val="22"/>
              </w:rPr>
            </w:pPr>
            <w:proofErr w:type="gramStart"/>
            <w:r>
              <w:rPr>
                <w:rFonts w:ascii="等线" w:eastAsia="等线" w:hAnsi="等线" w:hint="eastAsia"/>
                <w:color w:val="000000"/>
                <w:sz w:val="22"/>
                <w:szCs w:val="22"/>
              </w:rPr>
              <w:t>林地通云平台</w:t>
            </w:r>
            <w:proofErr w:type="gramEnd"/>
            <w:r>
              <w:rPr>
                <w:rFonts w:ascii="等线" w:eastAsia="等线" w:hAnsi="等线" w:hint="eastAsia"/>
                <w:color w:val="000000"/>
                <w:sz w:val="22"/>
                <w:szCs w:val="22"/>
              </w:rPr>
              <w:t>赋能林草生态资源调查与管理</w:t>
            </w:r>
          </w:p>
          <w:p w14:paraId="6C15E0FE" w14:textId="77777777" w:rsidR="00B9483F" w:rsidRDefault="00B9483F" w:rsidP="00A40C16">
            <w:pPr>
              <w:rPr>
                <w:rFonts w:ascii="等线" w:eastAsia="等线" w:hAnsi="等线" w:hint="eastAsia"/>
                <w:color w:val="000000"/>
                <w:sz w:val="22"/>
                <w:szCs w:val="22"/>
              </w:rPr>
            </w:pPr>
            <w:r>
              <w:rPr>
                <w:rFonts w:ascii="等线" w:eastAsia="等线" w:hAnsi="等线" w:hint="eastAsia"/>
                <w:color w:val="000000"/>
                <w:sz w:val="22"/>
                <w:szCs w:val="22"/>
              </w:rPr>
              <w:t>报告人：乔亚薇（</w:t>
            </w:r>
            <w:proofErr w:type="gramStart"/>
            <w:r>
              <w:rPr>
                <w:rFonts w:ascii="等线" w:eastAsia="等线" w:hAnsi="等线" w:hint="eastAsia"/>
                <w:color w:val="000000"/>
                <w:sz w:val="22"/>
                <w:szCs w:val="22"/>
              </w:rPr>
              <w:t>北京地林伟业</w:t>
            </w:r>
            <w:proofErr w:type="gramEnd"/>
            <w:r>
              <w:rPr>
                <w:rFonts w:ascii="等线" w:eastAsia="等线" w:hAnsi="等线" w:hint="eastAsia"/>
                <w:color w:val="000000"/>
                <w:sz w:val="22"/>
                <w:szCs w:val="22"/>
              </w:rPr>
              <w:t>科技股份有限公司）</w:t>
            </w:r>
          </w:p>
        </w:tc>
        <w:tc>
          <w:tcPr>
            <w:tcW w:w="943" w:type="dxa"/>
            <w:vMerge/>
            <w:noWrap/>
            <w:vAlign w:val="center"/>
          </w:tcPr>
          <w:p w14:paraId="1E656E74" w14:textId="77777777" w:rsidR="00B9483F" w:rsidRPr="004940EE" w:rsidRDefault="00B9483F" w:rsidP="00A40C16">
            <w:pPr>
              <w:rPr>
                <w:rFonts w:asciiTheme="minorEastAsia" w:eastAsiaTheme="minorEastAsia" w:hAnsiTheme="minorEastAsia" w:hint="eastAsia"/>
                <w:color w:val="000000" w:themeColor="text1"/>
                <w:sz w:val="22"/>
              </w:rPr>
            </w:pPr>
          </w:p>
        </w:tc>
      </w:tr>
    </w:tbl>
    <w:p w14:paraId="1B579273" w14:textId="24DDDA98" w:rsidR="00C43DEF" w:rsidRPr="004940EE" w:rsidRDefault="00C43DEF">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099A0A57" w14:textId="3A5B1089" w:rsidR="00C43DEF" w:rsidRPr="004940EE" w:rsidRDefault="00F72D5E" w:rsidP="00D5779D">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lastRenderedPageBreak/>
        <w:t>21</w:t>
      </w:r>
      <w:r w:rsidR="00C43DEF"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生态系统健康与可持续发展目标</w:t>
      </w:r>
    </w:p>
    <w:p w14:paraId="758B66CC" w14:textId="6C642690"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00422E12" w:rsidRPr="00422E12">
        <w:rPr>
          <w:rFonts w:asciiTheme="minorEastAsia" w:eastAsiaTheme="minorEastAsia" w:hAnsiTheme="minorEastAsia" w:cs="Arial" w:hint="eastAsia"/>
          <w:color w:val="000000" w:themeColor="text1"/>
          <w:sz w:val="22"/>
          <w:szCs w:val="22"/>
          <w:bdr w:val="none" w:sz="0" w:space="0" w:color="auto" w:frame="1"/>
        </w:rPr>
        <w:t>可持续生态专业委员会</w:t>
      </w:r>
      <w:r w:rsidR="00FC39BA">
        <w:rPr>
          <w:rFonts w:asciiTheme="minorEastAsia" w:eastAsiaTheme="minorEastAsia" w:hAnsiTheme="minorEastAsia" w:cs="Arial" w:hint="eastAsia"/>
          <w:color w:val="000000" w:themeColor="text1"/>
          <w:sz w:val="22"/>
          <w:szCs w:val="22"/>
          <w:bdr w:val="none" w:sz="0" w:space="0" w:color="auto" w:frame="1"/>
        </w:rPr>
        <w:t>、</w:t>
      </w:r>
      <w:r w:rsidR="00422E12" w:rsidRPr="00422E12">
        <w:rPr>
          <w:rFonts w:asciiTheme="minorEastAsia" w:eastAsiaTheme="minorEastAsia" w:hAnsiTheme="minorEastAsia" w:cs="Arial" w:hint="eastAsia"/>
          <w:color w:val="000000" w:themeColor="text1"/>
          <w:sz w:val="22"/>
          <w:szCs w:val="22"/>
          <w:bdr w:val="none" w:sz="0" w:space="0" w:color="auto" w:frame="1"/>
        </w:rPr>
        <w:t>中国科学院生态环境研究中心</w:t>
      </w:r>
    </w:p>
    <w:p w14:paraId="7FF38CFA" w14:textId="019C888B"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422E12" w:rsidRPr="00422E12">
        <w:rPr>
          <w:rFonts w:asciiTheme="minorEastAsia" w:eastAsiaTheme="minorEastAsia" w:hAnsiTheme="minorEastAsia" w:cs="Arial" w:hint="eastAsia"/>
          <w:color w:val="000000" w:themeColor="text1"/>
          <w:sz w:val="22"/>
          <w:szCs w:val="22"/>
          <w:bdr w:val="none" w:sz="0" w:space="0" w:color="auto" w:frame="1"/>
        </w:rPr>
        <w:t>贺桂珍</w:t>
      </w:r>
      <w:r w:rsidR="00FC39BA">
        <w:rPr>
          <w:rFonts w:asciiTheme="minorEastAsia" w:eastAsiaTheme="minorEastAsia" w:hAnsiTheme="minorEastAsia" w:cs="Arial" w:hint="eastAsia"/>
          <w:color w:val="000000" w:themeColor="text1"/>
          <w:sz w:val="22"/>
          <w:szCs w:val="22"/>
          <w:bdr w:val="none" w:sz="0" w:space="0" w:color="auto" w:frame="1"/>
        </w:rPr>
        <w:t>、张红</w:t>
      </w:r>
    </w:p>
    <w:p w14:paraId="723188FE" w14:textId="0E5187DA" w:rsidR="00E318D2" w:rsidRPr="004940EE" w:rsidRDefault="00C43DEF" w:rsidP="00E318D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1F49BE" w:rsidRPr="004940EE">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F60A4B">
        <w:rPr>
          <w:rFonts w:asciiTheme="minorEastAsia" w:eastAsiaTheme="minorEastAsia" w:hAnsiTheme="minorEastAsia"/>
          <w:color w:val="000000" w:themeColor="text1"/>
          <w:sz w:val="22"/>
          <w:szCs w:val="21"/>
        </w:rPr>
        <w:t xml:space="preserve">               </w:t>
      </w:r>
      <w:r w:rsidR="00FD62B6">
        <w:rPr>
          <w:rFonts w:asciiTheme="minorEastAsia" w:eastAsiaTheme="minorEastAsia" w:hAnsiTheme="minorEastAsia"/>
          <w:color w:val="000000" w:themeColor="text1"/>
          <w:sz w:val="22"/>
          <w:szCs w:val="21"/>
        </w:rPr>
        <w:t xml:space="preserve">  </w:t>
      </w:r>
      <w:r w:rsidR="00F60A4B">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FD62B6">
        <w:rPr>
          <w:rFonts w:asciiTheme="minorEastAsia" w:eastAsiaTheme="minorEastAsia" w:hAnsiTheme="minorEastAsia" w:hint="eastAsia"/>
          <w:color w:val="000000" w:themeColor="text1"/>
          <w:sz w:val="22"/>
          <w:szCs w:val="21"/>
        </w:rPr>
        <w:t>会议中心二层随州厅</w:t>
      </w:r>
    </w:p>
    <w:p w14:paraId="3234A3D8" w14:textId="78ABCF02" w:rsidR="00C43DEF" w:rsidRPr="004940EE" w:rsidRDefault="00C43DEF" w:rsidP="00E318D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8163D" w:rsidRPr="004940EE" w14:paraId="38CE9987" w14:textId="77777777" w:rsidTr="00957714">
        <w:trPr>
          <w:trHeight w:val="641"/>
        </w:trPr>
        <w:tc>
          <w:tcPr>
            <w:tcW w:w="1413" w:type="dxa"/>
            <w:noWrap/>
            <w:vAlign w:val="center"/>
          </w:tcPr>
          <w:p w14:paraId="46B0C34B"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640F97A"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5AF8003" w14:textId="77777777" w:rsidR="0088163D" w:rsidRPr="004940EE" w:rsidRDefault="0088163D" w:rsidP="00957714">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4751C3" w:rsidRPr="004940EE" w14:paraId="575C3FDF" w14:textId="77777777" w:rsidTr="00957714">
        <w:trPr>
          <w:trHeight w:val="285"/>
        </w:trPr>
        <w:tc>
          <w:tcPr>
            <w:tcW w:w="1413" w:type="dxa"/>
            <w:noWrap/>
            <w:vAlign w:val="center"/>
          </w:tcPr>
          <w:p w14:paraId="68E4B0D9" w14:textId="06166BC7" w:rsidR="004751C3" w:rsidRPr="004940EE" w:rsidRDefault="004751C3"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08:30-09:00</w:t>
            </w:r>
          </w:p>
        </w:tc>
        <w:tc>
          <w:tcPr>
            <w:tcW w:w="5953" w:type="dxa"/>
            <w:noWrap/>
            <w:vAlign w:val="center"/>
          </w:tcPr>
          <w:p w14:paraId="1B3593DC" w14:textId="77777777" w:rsidR="004751C3" w:rsidRDefault="004751C3" w:rsidP="004751C3">
            <w:pPr>
              <w:rPr>
                <w:rFonts w:ascii="等线" w:eastAsia="等线" w:hAnsi="等线" w:hint="eastAsia"/>
                <w:color w:val="000000"/>
                <w:sz w:val="22"/>
                <w:szCs w:val="22"/>
              </w:rPr>
            </w:pPr>
            <w:r>
              <w:rPr>
                <w:rFonts w:ascii="等线" w:eastAsia="等线" w:hAnsi="等线" w:hint="eastAsia"/>
                <w:color w:val="000000"/>
                <w:sz w:val="22"/>
                <w:szCs w:val="22"/>
              </w:rPr>
              <w:t>中亚干旱区生态系统健康与可持续性</w:t>
            </w:r>
          </w:p>
          <w:p w14:paraId="286168BF" w14:textId="299D864A" w:rsidR="004751C3" w:rsidRPr="004940EE" w:rsidRDefault="004751C3"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r w:rsidRPr="002947CB">
              <w:rPr>
                <w:rFonts w:ascii="等线" w:eastAsia="等线" w:hAnsi="等线" w:hint="eastAsia"/>
                <w:color w:val="000000"/>
                <w:sz w:val="22"/>
                <w:szCs w:val="22"/>
              </w:rPr>
              <w:t>陈亚宁</w:t>
            </w:r>
            <w:r>
              <w:rPr>
                <w:rFonts w:ascii="等线" w:eastAsia="等线" w:hAnsi="等线" w:hint="eastAsia"/>
                <w:color w:val="000000"/>
                <w:sz w:val="22"/>
                <w:szCs w:val="22"/>
              </w:rPr>
              <w:t>（</w:t>
            </w:r>
            <w:r w:rsidRPr="002947CB">
              <w:rPr>
                <w:rFonts w:ascii="等线" w:eastAsia="等线" w:hAnsi="等线" w:hint="eastAsia"/>
                <w:color w:val="000000"/>
                <w:sz w:val="22"/>
                <w:szCs w:val="22"/>
              </w:rPr>
              <w:t>中国科学院新疆生态与地理研究所</w:t>
            </w:r>
            <w:r>
              <w:rPr>
                <w:rFonts w:ascii="等线" w:eastAsia="等线" w:hAnsi="等线" w:hint="eastAsia"/>
                <w:color w:val="000000"/>
                <w:sz w:val="22"/>
                <w:szCs w:val="22"/>
              </w:rPr>
              <w:t>）</w:t>
            </w:r>
          </w:p>
        </w:tc>
        <w:tc>
          <w:tcPr>
            <w:tcW w:w="943" w:type="dxa"/>
            <w:vMerge w:val="restart"/>
            <w:vAlign w:val="center"/>
          </w:tcPr>
          <w:p w14:paraId="3BFC4127" w14:textId="19921811" w:rsidR="004751C3" w:rsidRPr="004940EE" w:rsidRDefault="004751C3" w:rsidP="004751C3">
            <w:pPr>
              <w:jc w:val="center"/>
              <w:rPr>
                <w:rFonts w:asciiTheme="minorEastAsia" w:eastAsiaTheme="minorEastAsia" w:hAnsiTheme="minorEastAsia" w:hint="eastAsia"/>
                <w:color w:val="000000" w:themeColor="text1"/>
                <w:sz w:val="22"/>
              </w:rPr>
            </w:pPr>
            <w:r w:rsidRPr="002947CB">
              <w:rPr>
                <w:rFonts w:asciiTheme="minorEastAsia" w:eastAsiaTheme="minorEastAsia" w:hAnsiTheme="minorEastAsia" w:hint="eastAsia"/>
                <w:color w:val="000000" w:themeColor="text1"/>
                <w:sz w:val="22"/>
              </w:rPr>
              <w:t>贺桂珍</w:t>
            </w:r>
          </w:p>
        </w:tc>
      </w:tr>
      <w:tr w:rsidR="004751C3" w:rsidRPr="004940EE" w14:paraId="6CD0ACCB" w14:textId="77777777" w:rsidTr="00957714">
        <w:trPr>
          <w:trHeight w:val="285"/>
        </w:trPr>
        <w:tc>
          <w:tcPr>
            <w:tcW w:w="1413" w:type="dxa"/>
            <w:noWrap/>
            <w:vAlign w:val="center"/>
          </w:tcPr>
          <w:p w14:paraId="090B2B87" w14:textId="758BAD5C" w:rsidR="004751C3" w:rsidRPr="004940EE" w:rsidRDefault="004751C3"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627B6FCF" w14:textId="77777777" w:rsidR="004751C3" w:rsidRDefault="004751C3" w:rsidP="004751C3">
            <w:pPr>
              <w:rPr>
                <w:rFonts w:ascii="等线" w:eastAsia="等线" w:hAnsi="等线" w:hint="eastAsia"/>
                <w:color w:val="000000"/>
                <w:sz w:val="22"/>
                <w:szCs w:val="22"/>
              </w:rPr>
            </w:pPr>
            <w:proofErr w:type="gramStart"/>
            <w:r>
              <w:rPr>
                <w:rFonts w:ascii="等线" w:eastAsia="等线" w:hAnsi="等线" w:hint="eastAsia"/>
                <w:color w:val="000000"/>
                <w:sz w:val="22"/>
                <w:szCs w:val="22"/>
              </w:rPr>
              <w:t>近海全氟类</w:t>
            </w:r>
            <w:proofErr w:type="gramEnd"/>
            <w:r>
              <w:rPr>
                <w:rFonts w:ascii="等线" w:eastAsia="等线" w:hAnsi="等线" w:hint="eastAsia"/>
                <w:color w:val="000000"/>
                <w:sz w:val="22"/>
                <w:szCs w:val="22"/>
              </w:rPr>
              <w:t>新污染物修复的可持续技术研发与实践</w:t>
            </w:r>
          </w:p>
          <w:p w14:paraId="0C918189" w14:textId="5C41C6FB" w:rsidR="004751C3" w:rsidRPr="004940EE" w:rsidRDefault="004751C3"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报告人：王铁宇（汕头大学）</w:t>
            </w:r>
          </w:p>
        </w:tc>
        <w:tc>
          <w:tcPr>
            <w:tcW w:w="943" w:type="dxa"/>
            <w:vMerge/>
            <w:noWrap/>
            <w:vAlign w:val="center"/>
            <w:hideMark/>
          </w:tcPr>
          <w:p w14:paraId="45230DAE" w14:textId="77777777" w:rsidR="004751C3" w:rsidRPr="004940EE" w:rsidRDefault="004751C3" w:rsidP="004751C3">
            <w:pPr>
              <w:rPr>
                <w:rFonts w:asciiTheme="minorEastAsia" w:eastAsiaTheme="minorEastAsia" w:hAnsiTheme="minorEastAsia" w:hint="eastAsia"/>
                <w:color w:val="000000" w:themeColor="text1"/>
                <w:sz w:val="22"/>
              </w:rPr>
            </w:pPr>
          </w:p>
        </w:tc>
      </w:tr>
      <w:tr w:rsidR="004751C3" w:rsidRPr="004940EE" w14:paraId="3E26D185" w14:textId="77777777" w:rsidTr="00957714">
        <w:trPr>
          <w:trHeight w:val="285"/>
        </w:trPr>
        <w:tc>
          <w:tcPr>
            <w:tcW w:w="1413" w:type="dxa"/>
            <w:noWrap/>
            <w:vAlign w:val="center"/>
          </w:tcPr>
          <w:p w14:paraId="1C81C6C2" w14:textId="6B197A49" w:rsidR="004751C3" w:rsidRPr="004940EE" w:rsidRDefault="004751C3"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106201EB" w14:textId="77777777" w:rsidR="004751C3" w:rsidRDefault="004751C3" w:rsidP="004751C3">
            <w:pPr>
              <w:rPr>
                <w:rFonts w:ascii="等线" w:eastAsia="等线" w:hAnsi="等线" w:hint="eastAsia"/>
                <w:color w:val="000000"/>
                <w:sz w:val="22"/>
                <w:szCs w:val="22"/>
              </w:rPr>
            </w:pPr>
            <w:r>
              <w:rPr>
                <w:rFonts w:ascii="等线" w:eastAsia="等线" w:hAnsi="等线" w:hint="eastAsia"/>
                <w:color w:val="000000"/>
                <w:sz w:val="22"/>
                <w:szCs w:val="22"/>
              </w:rPr>
              <w:t>基于深度学习算法的全球高时空分辨率甲烷模型构建及应用</w:t>
            </w:r>
          </w:p>
          <w:p w14:paraId="39B2C03E" w14:textId="17BDCB99" w:rsidR="004751C3" w:rsidRPr="004940EE" w:rsidRDefault="004751C3"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r w:rsidR="00776744" w:rsidRPr="00776744">
              <w:rPr>
                <w:rFonts w:ascii="等线" w:eastAsia="等线" w:hAnsi="等线" w:hint="eastAsia"/>
                <w:color w:val="000000"/>
                <w:sz w:val="22"/>
                <w:szCs w:val="22"/>
              </w:rPr>
              <w:t>张红（山西大学）</w:t>
            </w:r>
          </w:p>
        </w:tc>
        <w:tc>
          <w:tcPr>
            <w:tcW w:w="943" w:type="dxa"/>
            <w:vMerge/>
            <w:noWrap/>
            <w:vAlign w:val="center"/>
            <w:hideMark/>
          </w:tcPr>
          <w:p w14:paraId="1985D41B" w14:textId="77777777" w:rsidR="004751C3" w:rsidRPr="004940EE" w:rsidRDefault="004751C3" w:rsidP="004751C3">
            <w:pPr>
              <w:rPr>
                <w:rFonts w:asciiTheme="minorEastAsia" w:eastAsiaTheme="minorEastAsia" w:hAnsiTheme="minorEastAsia" w:hint="eastAsia"/>
                <w:color w:val="000000" w:themeColor="text1"/>
                <w:sz w:val="22"/>
              </w:rPr>
            </w:pPr>
          </w:p>
        </w:tc>
      </w:tr>
      <w:tr w:rsidR="004751C3" w:rsidRPr="004940EE" w14:paraId="478ED446" w14:textId="77777777" w:rsidTr="00957714">
        <w:trPr>
          <w:trHeight w:val="266"/>
        </w:trPr>
        <w:tc>
          <w:tcPr>
            <w:tcW w:w="1413" w:type="dxa"/>
            <w:noWrap/>
            <w:vAlign w:val="center"/>
          </w:tcPr>
          <w:p w14:paraId="7240C09E" w14:textId="69434AEB" w:rsidR="004751C3" w:rsidRPr="004940EE" w:rsidRDefault="004751C3"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0BBEDC14" w14:textId="77777777" w:rsidR="004751C3" w:rsidRDefault="004751C3" w:rsidP="004751C3">
            <w:pPr>
              <w:rPr>
                <w:rFonts w:ascii="等线" w:eastAsia="等线" w:hAnsi="等线" w:hint="eastAsia"/>
                <w:color w:val="000000"/>
                <w:sz w:val="22"/>
                <w:szCs w:val="22"/>
              </w:rPr>
            </w:pPr>
            <w:r>
              <w:rPr>
                <w:rFonts w:ascii="等线" w:eastAsia="等线" w:hAnsi="等线" w:hint="eastAsia"/>
                <w:color w:val="000000"/>
                <w:sz w:val="22"/>
                <w:szCs w:val="22"/>
              </w:rPr>
              <w:t>县级尺度粮食作物产量差距和环境损失的协同优化</w:t>
            </w:r>
          </w:p>
          <w:p w14:paraId="392A5D6B" w14:textId="11628617" w:rsidR="004751C3" w:rsidRPr="004940EE" w:rsidRDefault="004751C3"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报告人：李静（中国科学院地理科学与资源研究所）</w:t>
            </w:r>
          </w:p>
        </w:tc>
        <w:tc>
          <w:tcPr>
            <w:tcW w:w="943" w:type="dxa"/>
            <w:vMerge/>
            <w:noWrap/>
            <w:vAlign w:val="center"/>
            <w:hideMark/>
          </w:tcPr>
          <w:p w14:paraId="294E9AA1" w14:textId="77777777" w:rsidR="004751C3" w:rsidRPr="004940EE" w:rsidRDefault="004751C3" w:rsidP="004751C3">
            <w:pPr>
              <w:rPr>
                <w:rFonts w:asciiTheme="minorEastAsia" w:eastAsiaTheme="minorEastAsia" w:hAnsiTheme="minorEastAsia" w:hint="eastAsia"/>
                <w:color w:val="000000" w:themeColor="text1"/>
                <w:sz w:val="22"/>
              </w:rPr>
            </w:pPr>
          </w:p>
        </w:tc>
      </w:tr>
      <w:tr w:rsidR="004751C3" w:rsidRPr="004940EE" w14:paraId="51EAFDD4" w14:textId="77777777" w:rsidTr="00957714">
        <w:trPr>
          <w:trHeight w:val="285"/>
        </w:trPr>
        <w:tc>
          <w:tcPr>
            <w:tcW w:w="1413" w:type="dxa"/>
            <w:noWrap/>
            <w:vAlign w:val="center"/>
          </w:tcPr>
          <w:p w14:paraId="4D726DB3" w14:textId="2C481996" w:rsidR="004751C3" w:rsidRPr="004940EE" w:rsidRDefault="004751C3"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09:45-10:00</w:t>
            </w:r>
          </w:p>
        </w:tc>
        <w:tc>
          <w:tcPr>
            <w:tcW w:w="5953" w:type="dxa"/>
            <w:noWrap/>
            <w:vAlign w:val="center"/>
          </w:tcPr>
          <w:p w14:paraId="25BF3D11" w14:textId="77777777" w:rsidR="004751C3" w:rsidRDefault="004751C3" w:rsidP="004751C3">
            <w:pPr>
              <w:rPr>
                <w:rFonts w:ascii="等线" w:eastAsia="等线" w:hAnsi="等线" w:hint="eastAsia"/>
                <w:color w:val="000000"/>
                <w:sz w:val="22"/>
                <w:szCs w:val="22"/>
              </w:rPr>
            </w:pPr>
            <w:r>
              <w:rPr>
                <w:rFonts w:ascii="等线" w:eastAsia="等线" w:hAnsi="等线" w:hint="eastAsia"/>
                <w:color w:val="000000"/>
                <w:sz w:val="22"/>
                <w:szCs w:val="22"/>
              </w:rPr>
              <w:t>国际海洋保护地建设经验及对我国的启示</w:t>
            </w:r>
          </w:p>
          <w:p w14:paraId="39E757ED" w14:textId="0839A017" w:rsidR="004751C3" w:rsidRPr="004940EE" w:rsidRDefault="004751C3"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报告人：耿静（海南三亚学院）</w:t>
            </w:r>
          </w:p>
        </w:tc>
        <w:tc>
          <w:tcPr>
            <w:tcW w:w="943" w:type="dxa"/>
            <w:vMerge/>
            <w:noWrap/>
            <w:vAlign w:val="center"/>
            <w:hideMark/>
          </w:tcPr>
          <w:p w14:paraId="7B24E826" w14:textId="77777777" w:rsidR="004751C3" w:rsidRPr="004940EE" w:rsidRDefault="004751C3" w:rsidP="004751C3">
            <w:pPr>
              <w:rPr>
                <w:rFonts w:asciiTheme="minorEastAsia" w:eastAsiaTheme="minorEastAsia" w:hAnsiTheme="minorEastAsia" w:hint="eastAsia"/>
                <w:color w:val="000000" w:themeColor="text1"/>
                <w:sz w:val="22"/>
              </w:rPr>
            </w:pPr>
          </w:p>
        </w:tc>
      </w:tr>
      <w:tr w:rsidR="0088163D" w:rsidRPr="004940EE" w14:paraId="5FDCA7F1" w14:textId="77777777" w:rsidTr="00957714">
        <w:trPr>
          <w:trHeight w:val="437"/>
        </w:trPr>
        <w:tc>
          <w:tcPr>
            <w:tcW w:w="1413" w:type="dxa"/>
            <w:noWrap/>
            <w:vAlign w:val="center"/>
          </w:tcPr>
          <w:p w14:paraId="0BAC1B61" w14:textId="09A8853A" w:rsidR="0088163D" w:rsidRPr="004940EE" w:rsidRDefault="002947CB" w:rsidP="004751C3">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w:t>
            </w:r>
            <w:r w:rsidR="004751C3">
              <w:rPr>
                <w:rFonts w:ascii="等线" w:eastAsia="等线" w:hAnsi="等线"/>
                <w:color w:val="000000"/>
                <w:sz w:val="22"/>
                <w:szCs w:val="22"/>
              </w:rPr>
              <w:t>0</w:t>
            </w:r>
            <w:r>
              <w:rPr>
                <w:rFonts w:ascii="等线" w:eastAsia="等线" w:hAnsi="等线" w:hint="eastAsia"/>
                <w:color w:val="000000"/>
                <w:sz w:val="22"/>
                <w:szCs w:val="22"/>
              </w:rPr>
              <w:t>0-10:</w:t>
            </w:r>
            <w:r w:rsidR="004751C3">
              <w:rPr>
                <w:rFonts w:ascii="等线" w:eastAsia="等线" w:hAnsi="等线"/>
                <w:color w:val="000000"/>
                <w:sz w:val="22"/>
                <w:szCs w:val="22"/>
              </w:rPr>
              <w:t>1</w:t>
            </w:r>
            <w:r>
              <w:rPr>
                <w:rFonts w:ascii="等线" w:eastAsia="等线" w:hAnsi="等线" w:hint="eastAsia"/>
                <w:color w:val="000000"/>
                <w:sz w:val="22"/>
                <w:szCs w:val="22"/>
              </w:rPr>
              <w:t>0</w:t>
            </w:r>
          </w:p>
        </w:tc>
        <w:tc>
          <w:tcPr>
            <w:tcW w:w="6896" w:type="dxa"/>
            <w:gridSpan w:val="2"/>
            <w:noWrap/>
            <w:vAlign w:val="center"/>
            <w:hideMark/>
          </w:tcPr>
          <w:p w14:paraId="64A31800" w14:textId="77777777" w:rsidR="0088163D" w:rsidRPr="004940EE" w:rsidRDefault="0088163D" w:rsidP="00957714">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E31304" w:rsidRPr="004940EE" w14:paraId="13CD0E15" w14:textId="77777777" w:rsidTr="00957714">
        <w:trPr>
          <w:trHeight w:val="285"/>
        </w:trPr>
        <w:tc>
          <w:tcPr>
            <w:tcW w:w="1413" w:type="dxa"/>
            <w:noWrap/>
            <w:vAlign w:val="center"/>
          </w:tcPr>
          <w:p w14:paraId="2F23B0A1" w14:textId="2416AB12" w:rsidR="00E31304" w:rsidRPr="004940EE" w:rsidRDefault="00E31304"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10:10-10:25</w:t>
            </w:r>
          </w:p>
        </w:tc>
        <w:tc>
          <w:tcPr>
            <w:tcW w:w="5953" w:type="dxa"/>
            <w:noWrap/>
            <w:vAlign w:val="center"/>
          </w:tcPr>
          <w:p w14:paraId="0A26590A" w14:textId="77777777" w:rsidR="00E31304" w:rsidRDefault="00E31304" w:rsidP="004751C3">
            <w:pPr>
              <w:rPr>
                <w:rFonts w:ascii="等线" w:eastAsia="等线" w:hAnsi="等线" w:hint="eastAsia"/>
                <w:color w:val="000000"/>
                <w:sz w:val="22"/>
                <w:szCs w:val="22"/>
              </w:rPr>
            </w:pPr>
            <w:r>
              <w:rPr>
                <w:rFonts w:ascii="等线" w:eastAsia="等线" w:hAnsi="等线" w:hint="eastAsia"/>
                <w:color w:val="000000"/>
                <w:sz w:val="22"/>
                <w:szCs w:val="22"/>
              </w:rPr>
              <w:t>可持续发展议程创新示范区SDGs数据质量评估</w:t>
            </w:r>
          </w:p>
          <w:p w14:paraId="073BCF6F" w14:textId="0C4D3CE8" w:rsidR="00E31304" w:rsidRPr="004940EE" w:rsidRDefault="00E31304"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报告人：贺桂珍（中国科学院生态环境研究中心）</w:t>
            </w:r>
          </w:p>
        </w:tc>
        <w:tc>
          <w:tcPr>
            <w:tcW w:w="943" w:type="dxa"/>
            <w:vMerge w:val="restart"/>
            <w:noWrap/>
            <w:vAlign w:val="center"/>
          </w:tcPr>
          <w:p w14:paraId="1C91789E" w14:textId="1A5A1639" w:rsidR="00E31304" w:rsidRPr="004940EE" w:rsidRDefault="00E31304" w:rsidP="004751C3">
            <w:pPr>
              <w:jc w:val="center"/>
              <w:rPr>
                <w:rFonts w:asciiTheme="minorEastAsia" w:eastAsiaTheme="minorEastAsia" w:hAnsiTheme="minorEastAsia" w:hint="eastAsia"/>
                <w:color w:val="000000" w:themeColor="text1"/>
                <w:sz w:val="22"/>
              </w:rPr>
            </w:pPr>
            <w:r w:rsidRPr="002947CB">
              <w:rPr>
                <w:rFonts w:asciiTheme="minorEastAsia" w:eastAsiaTheme="minorEastAsia" w:hAnsiTheme="minorEastAsia" w:hint="eastAsia"/>
                <w:color w:val="000000" w:themeColor="text1"/>
                <w:sz w:val="22"/>
              </w:rPr>
              <w:t>张</w:t>
            </w:r>
            <w:r>
              <w:rPr>
                <w:rFonts w:asciiTheme="minorEastAsia" w:eastAsiaTheme="minorEastAsia" w:hAnsiTheme="minorEastAsia" w:hint="eastAsia"/>
                <w:color w:val="000000" w:themeColor="text1"/>
                <w:sz w:val="22"/>
              </w:rPr>
              <w:t xml:space="preserve">  </w:t>
            </w:r>
            <w:r w:rsidRPr="002947CB">
              <w:rPr>
                <w:rFonts w:asciiTheme="minorEastAsia" w:eastAsiaTheme="minorEastAsia" w:hAnsiTheme="minorEastAsia" w:hint="eastAsia"/>
                <w:color w:val="000000" w:themeColor="text1"/>
                <w:sz w:val="22"/>
              </w:rPr>
              <w:t>红</w:t>
            </w:r>
          </w:p>
        </w:tc>
      </w:tr>
      <w:tr w:rsidR="00E31304" w:rsidRPr="004940EE" w14:paraId="229BB300" w14:textId="77777777" w:rsidTr="00957714">
        <w:trPr>
          <w:trHeight w:val="285"/>
        </w:trPr>
        <w:tc>
          <w:tcPr>
            <w:tcW w:w="1413" w:type="dxa"/>
            <w:noWrap/>
            <w:vAlign w:val="center"/>
          </w:tcPr>
          <w:p w14:paraId="3CA1F673" w14:textId="63DCADB2" w:rsidR="00E31304" w:rsidRPr="004940EE" w:rsidRDefault="00E31304"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vAlign w:val="center"/>
          </w:tcPr>
          <w:p w14:paraId="076B180E" w14:textId="77777777" w:rsidR="00E31304" w:rsidRDefault="00E31304" w:rsidP="004751C3">
            <w:pPr>
              <w:rPr>
                <w:rFonts w:ascii="等线" w:eastAsia="等线" w:hAnsi="等线" w:hint="eastAsia"/>
                <w:color w:val="000000"/>
                <w:sz w:val="22"/>
                <w:szCs w:val="22"/>
              </w:rPr>
            </w:pPr>
            <w:r>
              <w:rPr>
                <w:rFonts w:ascii="等线" w:eastAsia="等线" w:hAnsi="等线" w:hint="eastAsia"/>
                <w:color w:val="000000"/>
                <w:sz w:val="22"/>
                <w:szCs w:val="22"/>
              </w:rPr>
              <w:t xml:space="preserve">城镇可持续发展评估数据融合管理技术研究 </w:t>
            </w:r>
          </w:p>
          <w:p w14:paraId="2C7863CF" w14:textId="32867ABF" w:rsidR="00E31304" w:rsidRPr="004940EE" w:rsidRDefault="00E31304"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报告人：董仁才（中国科学院生态环境研究中心）</w:t>
            </w:r>
          </w:p>
        </w:tc>
        <w:tc>
          <w:tcPr>
            <w:tcW w:w="943" w:type="dxa"/>
            <w:vMerge/>
            <w:noWrap/>
            <w:vAlign w:val="center"/>
          </w:tcPr>
          <w:p w14:paraId="2199C15C" w14:textId="77777777" w:rsidR="00E31304" w:rsidRPr="004940EE" w:rsidRDefault="00E31304" w:rsidP="004751C3">
            <w:pPr>
              <w:rPr>
                <w:rFonts w:asciiTheme="minorEastAsia" w:eastAsiaTheme="minorEastAsia" w:hAnsiTheme="minorEastAsia" w:hint="eastAsia"/>
                <w:color w:val="000000" w:themeColor="text1"/>
                <w:sz w:val="22"/>
              </w:rPr>
            </w:pPr>
          </w:p>
        </w:tc>
      </w:tr>
      <w:tr w:rsidR="00E31304" w:rsidRPr="004940EE" w14:paraId="68825215" w14:textId="77777777" w:rsidTr="00957714">
        <w:trPr>
          <w:trHeight w:val="285"/>
        </w:trPr>
        <w:tc>
          <w:tcPr>
            <w:tcW w:w="1413" w:type="dxa"/>
            <w:noWrap/>
            <w:vAlign w:val="center"/>
          </w:tcPr>
          <w:p w14:paraId="4A2ED2E7" w14:textId="3FCC6D79" w:rsidR="00E31304" w:rsidRPr="004940EE" w:rsidRDefault="00E31304"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3D014800" w14:textId="77777777" w:rsidR="00E31304" w:rsidRDefault="00E31304" w:rsidP="004751C3">
            <w:pPr>
              <w:rPr>
                <w:rFonts w:ascii="等线" w:eastAsia="等线" w:hAnsi="等线" w:hint="eastAsia"/>
                <w:color w:val="000000"/>
                <w:sz w:val="22"/>
                <w:szCs w:val="22"/>
              </w:rPr>
            </w:pPr>
            <w:r>
              <w:rPr>
                <w:rFonts w:ascii="等线" w:eastAsia="等线" w:hAnsi="等线" w:hint="eastAsia"/>
                <w:color w:val="000000"/>
                <w:sz w:val="22"/>
                <w:szCs w:val="22"/>
              </w:rPr>
              <w:t>可持续发展目标下大气环境管理的协同治理路径</w:t>
            </w:r>
          </w:p>
          <w:p w14:paraId="015DC1D6" w14:textId="1AB8C243" w:rsidR="00E31304" w:rsidRPr="004940EE" w:rsidRDefault="00E31304"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报告人：孙亚梅（生态环境部环境规划院）</w:t>
            </w:r>
          </w:p>
        </w:tc>
        <w:tc>
          <w:tcPr>
            <w:tcW w:w="943" w:type="dxa"/>
            <w:vMerge/>
            <w:noWrap/>
            <w:vAlign w:val="center"/>
          </w:tcPr>
          <w:p w14:paraId="04E1E106" w14:textId="77777777" w:rsidR="00E31304" w:rsidRPr="004940EE" w:rsidRDefault="00E31304" w:rsidP="004751C3">
            <w:pPr>
              <w:rPr>
                <w:rFonts w:asciiTheme="minorEastAsia" w:eastAsiaTheme="minorEastAsia" w:hAnsiTheme="minorEastAsia" w:hint="eastAsia"/>
                <w:color w:val="000000" w:themeColor="text1"/>
                <w:sz w:val="22"/>
              </w:rPr>
            </w:pPr>
          </w:p>
        </w:tc>
      </w:tr>
      <w:tr w:rsidR="00E31304" w:rsidRPr="004940EE" w14:paraId="2CCAA78D" w14:textId="77777777" w:rsidTr="00957714">
        <w:trPr>
          <w:trHeight w:val="285"/>
        </w:trPr>
        <w:tc>
          <w:tcPr>
            <w:tcW w:w="1413" w:type="dxa"/>
            <w:noWrap/>
            <w:vAlign w:val="center"/>
          </w:tcPr>
          <w:p w14:paraId="6A93F016" w14:textId="63CEDD1E" w:rsidR="00E31304" w:rsidRPr="004940EE" w:rsidRDefault="00E31304"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1075468F" w14:textId="77777777" w:rsidR="00E31304" w:rsidRDefault="00E31304" w:rsidP="004751C3">
            <w:pPr>
              <w:rPr>
                <w:rFonts w:ascii="等线" w:eastAsia="等线" w:hAnsi="等线" w:hint="eastAsia"/>
                <w:color w:val="000000"/>
                <w:sz w:val="22"/>
                <w:szCs w:val="22"/>
              </w:rPr>
            </w:pPr>
            <w:r>
              <w:rPr>
                <w:rFonts w:ascii="等线" w:eastAsia="等线" w:hAnsi="等线" w:hint="eastAsia"/>
                <w:color w:val="000000"/>
                <w:sz w:val="22"/>
                <w:szCs w:val="22"/>
              </w:rPr>
              <w:t>漓江流域喀斯特景观资源可持续利用实践</w:t>
            </w:r>
          </w:p>
          <w:p w14:paraId="486E71A1" w14:textId="6757055A" w:rsidR="00E31304" w:rsidRPr="004940EE" w:rsidRDefault="00E31304"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报告人：沈利娜（中国地质科学院岩溶地质研究所）</w:t>
            </w:r>
          </w:p>
        </w:tc>
        <w:tc>
          <w:tcPr>
            <w:tcW w:w="943" w:type="dxa"/>
            <w:vMerge/>
            <w:noWrap/>
            <w:vAlign w:val="center"/>
          </w:tcPr>
          <w:p w14:paraId="500A0E12" w14:textId="77777777" w:rsidR="00E31304" w:rsidRPr="004940EE" w:rsidRDefault="00E31304" w:rsidP="004751C3">
            <w:pPr>
              <w:rPr>
                <w:rFonts w:asciiTheme="minorEastAsia" w:eastAsiaTheme="minorEastAsia" w:hAnsiTheme="minorEastAsia" w:hint="eastAsia"/>
                <w:color w:val="000000" w:themeColor="text1"/>
                <w:sz w:val="22"/>
              </w:rPr>
            </w:pPr>
          </w:p>
        </w:tc>
      </w:tr>
      <w:tr w:rsidR="00E31304" w:rsidRPr="004940EE" w14:paraId="1717B318" w14:textId="77777777" w:rsidTr="00957714">
        <w:trPr>
          <w:trHeight w:val="285"/>
        </w:trPr>
        <w:tc>
          <w:tcPr>
            <w:tcW w:w="1413" w:type="dxa"/>
            <w:noWrap/>
            <w:vAlign w:val="center"/>
          </w:tcPr>
          <w:p w14:paraId="758A8BFC" w14:textId="0133D222" w:rsidR="00E31304" w:rsidRPr="004940EE" w:rsidRDefault="00E31304" w:rsidP="004751C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vAlign w:val="center"/>
          </w:tcPr>
          <w:p w14:paraId="06AEBD4D" w14:textId="77777777" w:rsidR="00E31304" w:rsidRDefault="00E31304" w:rsidP="004751C3">
            <w:pPr>
              <w:rPr>
                <w:rFonts w:ascii="等线" w:eastAsia="等线" w:hAnsi="等线" w:hint="eastAsia"/>
                <w:color w:val="000000"/>
                <w:sz w:val="22"/>
                <w:szCs w:val="22"/>
              </w:rPr>
            </w:pPr>
            <w:r>
              <w:rPr>
                <w:rFonts w:ascii="等线" w:eastAsia="等线" w:hAnsi="等线" w:hint="eastAsia"/>
                <w:color w:val="000000"/>
                <w:sz w:val="22"/>
                <w:szCs w:val="22"/>
              </w:rPr>
              <w:t>气候区与种植模式对西北地区饲草产量稳定性及生态效益的影响机制</w:t>
            </w:r>
          </w:p>
          <w:p w14:paraId="5F29327D" w14:textId="4216FB2D" w:rsidR="00E31304" w:rsidRPr="004940EE" w:rsidRDefault="00E31304" w:rsidP="004751C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报告人：王斌（兰州大学）</w:t>
            </w:r>
          </w:p>
        </w:tc>
        <w:tc>
          <w:tcPr>
            <w:tcW w:w="943" w:type="dxa"/>
            <w:vMerge/>
            <w:noWrap/>
            <w:vAlign w:val="center"/>
          </w:tcPr>
          <w:p w14:paraId="4A82CDA3" w14:textId="77777777" w:rsidR="00E31304" w:rsidRPr="004940EE" w:rsidRDefault="00E31304" w:rsidP="004751C3">
            <w:pPr>
              <w:rPr>
                <w:rFonts w:asciiTheme="minorEastAsia" w:eastAsiaTheme="minorEastAsia" w:hAnsiTheme="minorEastAsia" w:hint="eastAsia"/>
                <w:color w:val="000000" w:themeColor="text1"/>
                <w:sz w:val="22"/>
              </w:rPr>
            </w:pPr>
          </w:p>
        </w:tc>
      </w:tr>
      <w:tr w:rsidR="00E31304" w:rsidRPr="004940EE" w14:paraId="2F2F94E8" w14:textId="77777777" w:rsidTr="00957714">
        <w:trPr>
          <w:trHeight w:val="285"/>
        </w:trPr>
        <w:tc>
          <w:tcPr>
            <w:tcW w:w="1413" w:type="dxa"/>
            <w:noWrap/>
            <w:vAlign w:val="center"/>
          </w:tcPr>
          <w:p w14:paraId="40C3DA81" w14:textId="5E0580B9" w:rsidR="00E31304" w:rsidRDefault="00E31304" w:rsidP="00E31304">
            <w:pPr>
              <w:jc w:val="center"/>
              <w:rPr>
                <w:rFonts w:ascii="等线" w:eastAsia="等线" w:hAnsi="等线" w:hint="eastAsia"/>
                <w:color w:val="000000"/>
                <w:sz w:val="22"/>
                <w:szCs w:val="22"/>
              </w:rPr>
            </w:pPr>
            <w:r>
              <w:rPr>
                <w:rFonts w:ascii="等线" w:eastAsia="等线" w:hAnsi="等线" w:hint="eastAsia"/>
                <w:color w:val="000000"/>
                <w:sz w:val="22"/>
                <w:szCs w:val="22"/>
              </w:rPr>
              <w:t>11:25-11:</w:t>
            </w:r>
            <w:r>
              <w:rPr>
                <w:rFonts w:ascii="等线" w:eastAsia="等线" w:hAnsi="等线"/>
                <w:color w:val="000000"/>
                <w:sz w:val="22"/>
                <w:szCs w:val="22"/>
              </w:rPr>
              <w:t>40</w:t>
            </w:r>
          </w:p>
        </w:tc>
        <w:tc>
          <w:tcPr>
            <w:tcW w:w="5953" w:type="dxa"/>
            <w:noWrap/>
            <w:vAlign w:val="center"/>
          </w:tcPr>
          <w:p w14:paraId="036F45B3" w14:textId="77777777" w:rsidR="00E31304" w:rsidRDefault="00CE1316" w:rsidP="004751C3">
            <w:pPr>
              <w:rPr>
                <w:rFonts w:ascii="等线" w:eastAsia="等线" w:hAnsi="等线" w:hint="eastAsia"/>
                <w:color w:val="000000"/>
                <w:sz w:val="22"/>
                <w:szCs w:val="22"/>
              </w:rPr>
            </w:pPr>
            <w:r w:rsidRPr="00CE1316">
              <w:rPr>
                <w:rFonts w:ascii="等线" w:eastAsia="等线" w:hAnsi="等线" w:hint="eastAsia"/>
                <w:color w:val="000000"/>
                <w:sz w:val="22"/>
                <w:szCs w:val="22"/>
              </w:rPr>
              <w:t>基于生态系统过程模型的生态系统质量评估研究与应用</w:t>
            </w:r>
          </w:p>
          <w:p w14:paraId="34A25D7B" w14:textId="0C806AAE" w:rsidR="00CE1316" w:rsidRDefault="00CE1316" w:rsidP="004751C3">
            <w:pPr>
              <w:rPr>
                <w:rFonts w:ascii="等线" w:eastAsia="等线" w:hAnsi="等线" w:hint="eastAsia"/>
                <w:color w:val="000000"/>
                <w:sz w:val="22"/>
                <w:szCs w:val="22"/>
              </w:rPr>
            </w:pPr>
            <w:r>
              <w:rPr>
                <w:rFonts w:ascii="等线" w:eastAsia="等线" w:hAnsi="等线" w:hint="eastAsia"/>
                <w:color w:val="000000"/>
                <w:sz w:val="22"/>
                <w:szCs w:val="22"/>
              </w:rPr>
              <w:t>报告人：</w:t>
            </w:r>
            <w:proofErr w:type="gramStart"/>
            <w:r w:rsidRPr="00CE1316">
              <w:rPr>
                <w:rFonts w:ascii="等线" w:eastAsia="等线" w:hAnsi="等线" w:hint="eastAsia"/>
                <w:color w:val="000000"/>
                <w:sz w:val="22"/>
                <w:szCs w:val="22"/>
              </w:rPr>
              <w:t>秦克玉</w:t>
            </w:r>
            <w:proofErr w:type="gramEnd"/>
            <w:r>
              <w:rPr>
                <w:rFonts w:ascii="等线" w:eastAsia="等线" w:hAnsi="等线" w:hint="eastAsia"/>
                <w:color w:val="000000"/>
                <w:sz w:val="22"/>
                <w:szCs w:val="22"/>
              </w:rPr>
              <w:t>（</w:t>
            </w:r>
            <w:r w:rsidRPr="00CE1316">
              <w:rPr>
                <w:rFonts w:ascii="等线" w:eastAsia="等线" w:hAnsi="等线" w:hint="eastAsia"/>
                <w:color w:val="000000"/>
                <w:sz w:val="22"/>
                <w:szCs w:val="22"/>
              </w:rPr>
              <w:t>中国科学院地理科学与资源研究所</w:t>
            </w:r>
            <w:r>
              <w:rPr>
                <w:rFonts w:ascii="等线" w:eastAsia="等线" w:hAnsi="等线" w:hint="eastAsia"/>
                <w:color w:val="000000"/>
                <w:sz w:val="22"/>
                <w:szCs w:val="22"/>
              </w:rPr>
              <w:t>）</w:t>
            </w:r>
          </w:p>
        </w:tc>
        <w:tc>
          <w:tcPr>
            <w:tcW w:w="943" w:type="dxa"/>
            <w:vMerge/>
            <w:noWrap/>
            <w:vAlign w:val="center"/>
          </w:tcPr>
          <w:p w14:paraId="53E9109F" w14:textId="77777777" w:rsidR="00E31304" w:rsidRPr="004940EE" w:rsidRDefault="00E31304" w:rsidP="004751C3">
            <w:pPr>
              <w:rPr>
                <w:rFonts w:asciiTheme="minorEastAsia" w:eastAsiaTheme="minorEastAsia" w:hAnsiTheme="minorEastAsia" w:hint="eastAsia"/>
                <w:color w:val="000000" w:themeColor="text1"/>
                <w:sz w:val="22"/>
              </w:rPr>
            </w:pPr>
          </w:p>
        </w:tc>
      </w:tr>
      <w:tr w:rsidR="00E31304" w:rsidRPr="004940EE" w14:paraId="7E1DEB03" w14:textId="77777777" w:rsidTr="00957714">
        <w:trPr>
          <w:trHeight w:val="285"/>
        </w:trPr>
        <w:tc>
          <w:tcPr>
            <w:tcW w:w="1413" w:type="dxa"/>
            <w:noWrap/>
            <w:vAlign w:val="center"/>
          </w:tcPr>
          <w:p w14:paraId="3108472C" w14:textId="079AC261" w:rsidR="00E31304" w:rsidRDefault="00E31304" w:rsidP="004751C3">
            <w:pPr>
              <w:jc w:val="center"/>
              <w:rPr>
                <w:rFonts w:ascii="等线" w:eastAsia="等线" w:hAnsi="等线" w:hint="eastAsia"/>
                <w:color w:val="000000"/>
                <w:sz w:val="22"/>
                <w:szCs w:val="22"/>
              </w:rPr>
            </w:pPr>
            <w:r>
              <w:rPr>
                <w:rFonts w:ascii="等线" w:eastAsia="等线" w:hAnsi="等线" w:hint="eastAsia"/>
                <w:color w:val="000000"/>
                <w:sz w:val="22"/>
                <w:szCs w:val="22"/>
              </w:rPr>
              <w:t>11:</w:t>
            </w:r>
            <w:r>
              <w:rPr>
                <w:rFonts w:ascii="等线" w:eastAsia="等线" w:hAnsi="等线"/>
                <w:color w:val="000000"/>
                <w:sz w:val="22"/>
                <w:szCs w:val="22"/>
              </w:rPr>
              <w:t>40</w:t>
            </w:r>
            <w:r>
              <w:rPr>
                <w:rFonts w:ascii="等线" w:eastAsia="等线" w:hAnsi="等线" w:hint="eastAsia"/>
                <w:color w:val="000000"/>
                <w:sz w:val="22"/>
                <w:szCs w:val="22"/>
              </w:rPr>
              <w:t>-</w:t>
            </w:r>
            <w:r>
              <w:rPr>
                <w:rFonts w:ascii="等线" w:eastAsia="等线" w:hAnsi="等线"/>
                <w:color w:val="000000"/>
                <w:sz w:val="22"/>
                <w:szCs w:val="22"/>
              </w:rPr>
              <w:t>11</w:t>
            </w:r>
            <w:r>
              <w:rPr>
                <w:rFonts w:ascii="等线" w:eastAsia="等线" w:hAnsi="等线" w:hint="eastAsia"/>
                <w:color w:val="000000"/>
                <w:sz w:val="22"/>
                <w:szCs w:val="22"/>
              </w:rPr>
              <w:t>:55</w:t>
            </w:r>
          </w:p>
        </w:tc>
        <w:tc>
          <w:tcPr>
            <w:tcW w:w="5953" w:type="dxa"/>
            <w:noWrap/>
            <w:vAlign w:val="center"/>
          </w:tcPr>
          <w:p w14:paraId="7A67EAF8" w14:textId="77777777" w:rsidR="00E31304" w:rsidRDefault="00CE1316" w:rsidP="004751C3">
            <w:pPr>
              <w:rPr>
                <w:rFonts w:ascii="等线" w:eastAsia="等线" w:hAnsi="等线" w:hint="eastAsia"/>
                <w:color w:val="000000"/>
                <w:sz w:val="22"/>
                <w:szCs w:val="22"/>
              </w:rPr>
            </w:pPr>
            <w:r w:rsidRPr="00CE1316">
              <w:rPr>
                <w:rFonts w:ascii="等线" w:eastAsia="等线" w:hAnsi="等线" w:hint="eastAsia"/>
                <w:color w:val="000000"/>
                <w:sz w:val="22"/>
                <w:szCs w:val="22"/>
              </w:rPr>
              <w:t>青藏高原生态系统服务外溢效应与调控研究</w:t>
            </w:r>
          </w:p>
          <w:p w14:paraId="259F235A" w14:textId="2164C5AF" w:rsidR="00CE1316" w:rsidRDefault="00CE1316" w:rsidP="004751C3">
            <w:pPr>
              <w:rPr>
                <w:rFonts w:ascii="等线" w:eastAsia="等线" w:hAnsi="等线" w:hint="eastAsia"/>
                <w:color w:val="000000"/>
                <w:sz w:val="22"/>
                <w:szCs w:val="22"/>
              </w:rPr>
            </w:pPr>
            <w:r>
              <w:rPr>
                <w:rFonts w:ascii="等线" w:eastAsia="等线" w:hAnsi="等线" w:hint="eastAsia"/>
                <w:color w:val="000000"/>
                <w:sz w:val="22"/>
                <w:szCs w:val="22"/>
              </w:rPr>
              <w:t>报告人：</w:t>
            </w:r>
            <w:r w:rsidRPr="00CE1316">
              <w:rPr>
                <w:rFonts w:ascii="等线" w:eastAsia="等线" w:hAnsi="等线" w:hint="eastAsia"/>
                <w:color w:val="000000"/>
                <w:sz w:val="22"/>
                <w:szCs w:val="22"/>
              </w:rPr>
              <w:t>刘婧雅</w:t>
            </w:r>
            <w:r>
              <w:rPr>
                <w:rFonts w:ascii="等线" w:eastAsia="等线" w:hAnsi="等线" w:hint="eastAsia"/>
                <w:color w:val="000000"/>
                <w:sz w:val="22"/>
                <w:szCs w:val="22"/>
              </w:rPr>
              <w:t>（</w:t>
            </w:r>
            <w:r w:rsidRPr="00CE1316">
              <w:rPr>
                <w:rFonts w:ascii="等线" w:eastAsia="等线" w:hAnsi="等线" w:hint="eastAsia"/>
                <w:color w:val="000000"/>
                <w:sz w:val="22"/>
                <w:szCs w:val="22"/>
              </w:rPr>
              <w:t>中国科学院地理科学与资源研究所</w:t>
            </w:r>
            <w:r>
              <w:rPr>
                <w:rFonts w:ascii="等线" w:eastAsia="等线" w:hAnsi="等线" w:hint="eastAsia"/>
                <w:color w:val="000000"/>
                <w:sz w:val="22"/>
                <w:szCs w:val="22"/>
              </w:rPr>
              <w:t>）</w:t>
            </w:r>
          </w:p>
        </w:tc>
        <w:tc>
          <w:tcPr>
            <w:tcW w:w="943" w:type="dxa"/>
            <w:vMerge/>
            <w:noWrap/>
            <w:vAlign w:val="center"/>
          </w:tcPr>
          <w:p w14:paraId="651BFF4C" w14:textId="77777777" w:rsidR="00E31304" w:rsidRPr="004940EE" w:rsidRDefault="00E31304" w:rsidP="004751C3">
            <w:pPr>
              <w:rPr>
                <w:rFonts w:asciiTheme="minorEastAsia" w:eastAsiaTheme="minorEastAsia" w:hAnsiTheme="minorEastAsia" w:hint="eastAsia"/>
                <w:color w:val="000000" w:themeColor="text1"/>
                <w:sz w:val="22"/>
              </w:rPr>
            </w:pPr>
          </w:p>
        </w:tc>
      </w:tr>
    </w:tbl>
    <w:p w14:paraId="691E33A9" w14:textId="77777777" w:rsidR="0088163D" w:rsidRDefault="0088163D">
      <w:pPr>
        <w:rPr>
          <w:rFonts w:asciiTheme="minorEastAsia" w:eastAsiaTheme="minorEastAsia" w:hAnsiTheme="minorEastAsia" w:hint="eastAsia"/>
          <w:color w:val="000000" w:themeColor="text1"/>
        </w:rPr>
      </w:pPr>
    </w:p>
    <w:p w14:paraId="1A7A7EB8" w14:textId="4D81015D" w:rsidR="00C43DEF" w:rsidRPr="004940EE" w:rsidRDefault="00C43DEF">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685C2711" w14:textId="15DCEEE4" w:rsidR="00C43DEF" w:rsidRPr="004940EE" w:rsidRDefault="00F72D5E" w:rsidP="00C43DEF">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22</w:t>
      </w:r>
      <w:r w:rsidR="00C43DEF" w:rsidRPr="004940EE">
        <w:rPr>
          <w:rFonts w:asciiTheme="minorEastAsia" w:eastAsiaTheme="minorEastAsia" w:hAnsiTheme="minorEastAsia" w:hint="eastAsia"/>
          <w:b/>
          <w:color w:val="000000" w:themeColor="text1"/>
          <w:sz w:val="28"/>
          <w:szCs w:val="28"/>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城乡自然与人类健康</w:t>
      </w:r>
    </w:p>
    <w:p w14:paraId="3253A94B" w14:textId="515A9034" w:rsidR="00C43DEF" w:rsidRPr="004940EE" w:rsidRDefault="00C43DEF" w:rsidP="000D35CE">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00422E12" w:rsidRPr="00422E12">
        <w:rPr>
          <w:rFonts w:asciiTheme="minorEastAsia" w:eastAsiaTheme="minorEastAsia" w:hAnsiTheme="minorEastAsia" w:hint="eastAsia"/>
          <w:color w:val="000000" w:themeColor="text1"/>
          <w:sz w:val="22"/>
          <w:szCs w:val="21"/>
        </w:rPr>
        <w:t>生态健康</w:t>
      </w:r>
      <w:r w:rsidR="00D11952">
        <w:rPr>
          <w:rFonts w:asciiTheme="minorEastAsia" w:eastAsiaTheme="minorEastAsia" w:hAnsiTheme="minorEastAsia" w:hint="eastAsia"/>
          <w:color w:val="000000" w:themeColor="text1"/>
          <w:sz w:val="22"/>
          <w:szCs w:val="21"/>
        </w:rPr>
        <w:t>专业委员会</w:t>
      </w:r>
    </w:p>
    <w:p w14:paraId="4E926E39" w14:textId="64730894"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422E12" w:rsidRPr="00422E12">
        <w:rPr>
          <w:rFonts w:asciiTheme="minorEastAsia" w:eastAsiaTheme="minorEastAsia" w:hAnsiTheme="minorEastAsia" w:cs="Arial" w:hint="eastAsia"/>
          <w:color w:val="000000" w:themeColor="text1"/>
          <w:sz w:val="22"/>
          <w:szCs w:val="22"/>
          <w:bdr w:val="none" w:sz="0" w:space="0" w:color="auto" w:frame="1"/>
        </w:rPr>
        <w:t>周传斌</w:t>
      </w:r>
    </w:p>
    <w:p w14:paraId="629B6196" w14:textId="33657089" w:rsidR="00C43DEF" w:rsidRPr="004940EE" w:rsidRDefault="00C43DEF" w:rsidP="00C43DE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2A0619" w:rsidRPr="004940EE">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6637F2">
        <w:rPr>
          <w:rFonts w:asciiTheme="minorEastAsia" w:eastAsiaTheme="minorEastAsia" w:hAnsiTheme="minorEastAsia"/>
          <w:color w:val="000000" w:themeColor="text1"/>
          <w:sz w:val="22"/>
          <w:szCs w:val="21"/>
        </w:rPr>
        <w:t xml:space="preserve">    </w:t>
      </w:r>
      <w:r w:rsidR="00750867" w:rsidRPr="004940EE">
        <w:rPr>
          <w:rFonts w:asciiTheme="minorEastAsia" w:eastAsiaTheme="minorEastAsia" w:hAnsiTheme="minorEastAsia"/>
          <w:color w:val="000000" w:themeColor="text1"/>
          <w:sz w:val="22"/>
          <w:szCs w:val="21"/>
        </w:rPr>
        <w:t xml:space="preserve"> </w:t>
      </w:r>
      <w:r w:rsidR="006637F2">
        <w:rPr>
          <w:rFonts w:asciiTheme="minorEastAsia" w:eastAsiaTheme="minorEastAsia" w:hAnsiTheme="minorEastAsia"/>
          <w:color w:val="000000" w:themeColor="text1"/>
          <w:sz w:val="22"/>
          <w:szCs w:val="21"/>
        </w:rPr>
        <w:t xml:space="preserve">    </w:t>
      </w:r>
      <w:r w:rsidR="00C21534">
        <w:rPr>
          <w:rFonts w:asciiTheme="minorEastAsia" w:eastAsiaTheme="minorEastAsia" w:hAnsiTheme="minorEastAsia"/>
          <w:color w:val="000000" w:themeColor="text1"/>
          <w:sz w:val="22"/>
          <w:szCs w:val="21"/>
        </w:rPr>
        <w:t xml:space="preserve">    </w:t>
      </w:r>
      <w:r w:rsidR="00750867"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7F2">
        <w:rPr>
          <w:rFonts w:asciiTheme="minorEastAsia" w:eastAsiaTheme="minorEastAsia" w:hAnsiTheme="minorEastAsia" w:hint="eastAsia"/>
          <w:color w:val="000000" w:themeColor="text1"/>
          <w:sz w:val="22"/>
          <w:szCs w:val="21"/>
        </w:rPr>
        <w:t>南山乙所二层南湖</w:t>
      </w:r>
      <w:r w:rsidR="00C21534">
        <w:rPr>
          <w:rFonts w:asciiTheme="minorEastAsia" w:eastAsiaTheme="minorEastAsia" w:hAnsiTheme="minorEastAsia" w:hint="eastAsia"/>
          <w:color w:val="000000" w:themeColor="text1"/>
          <w:sz w:val="22"/>
          <w:szCs w:val="21"/>
        </w:rPr>
        <w:t>厅</w:t>
      </w:r>
    </w:p>
    <w:p w14:paraId="7DFBB25F" w14:textId="77777777" w:rsidR="00C43DEF" w:rsidRPr="004940EE" w:rsidRDefault="00C43DEF" w:rsidP="00C43DEF">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AC6723" w:rsidRPr="004940EE" w14:paraId="6556CDE9" w14:textId="77777777" w:rsidTr="000A6C69">
        <w:trPr>
          <w:trHeight w:val="641"/>
        </w:trPr>
        <w:tc>
          <w:tcPr>
            <w:tcW w:w="1413" w:type="dxa"/>
            <w:noWrap/>
            <w:vAlign w:val="center"/>
          </w:tcPr>
          <w:p w14:paraId="7F2109A3"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317B9DAA"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6E5C4883"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BC43A9" w:rsidRPr="004940EE" w14:paraId="6166A020" w14:textId="77777777" w:rsidTr="000A6C69">
        <w:trPr>
          <w:trHeight w:val="285"/>
        </w:trPr>
        <w:tc>
          <w:tcPr>
            <w:tcW w:w="1413" w:type="dxa"/>
            <w:noWrap/>
            <w:vAlign w:val="center"/>
          </w:tcPr>
          <w:p w14:paraId="4E265B74" w14:textId="53EF37C7"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293C2D57"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气候变化背景下河西走廊地区沙尘暴特征及其心肺疾病住院风险分析</w:t>
            </w:r>
          </w:p>
          <w:p w14:paraId="308F5BFD" w14:textId="37072C53"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报告人：罗斌（兰州大学）</w:t>
            </w:r>
          </w:p>
        </w:tc>
        <w:tc>
          <w:tcPr>
            <w:tcW w:w="943" w:type="dxa"/>
            <w:vMerge w:val="restart"/>
            <w:vAlign w:val="center"/>
          </w:tcPr>
          <w:p w14:paraId="06C8D381" w14:textId="3EB5CF32" w:rsidR="00BC43A9" w:rsidRPr="004940EE" w:rsidRDefault="00BC43A9" w:rsidP="00BC43A9">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周传斌</w:t>
            </w:r>
          </w:p>
        </w:tc>
      </w:tr>
      <w:tr w:rsidR="00BC43A9" w:rsidRPr="004940EE" w14:paraId="728AADD1" w14:textId="77777777" w:rsidTr="000A6C69">
        <w:trPr>
          <w:trHeight w:val="285"/>
        </w:trPr>
        <w:tc>
          <w:tcPr>
            <w:tcW w:w="1413" w:type="dxa"/>
            <w:noWrap/>
            <w:vAlign w:val="center"/>
          </w:tcPr>
          <w:p w14:paraId="3919E888" w14:textId="59DB1CC8"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42DF4B3C"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上海城市绿地与心血管疾病死亡率的关系研究</w:t>
            </w:r>
          </w:p>
          <w:p w14:paraId="31FA7B61" w14:textId="52C74CEF"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报告人：李俊祥（上海交通大学）</w:t>
            </w:r>
          </w:p>
        </w:tc>
        <w:tc>
          <w:tcPr>
            <w:tcW w:w="943" w:type="dxa"/>
            <w:vMerge/>
            <w:noWrap/>
            <w:vAlign w:val="center"/>
            <w:hideMark/>
          </w:tcPr>
          <w:p w14:paraId="715C0723"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6E6BA338" w14:textId="77777777" w:rsidTr="000A6C69">
        <w:trPr>
          <w:trHeight w:val="285"/>
        </w:trPr>
        <w:tc>
          <w:tcPr>
            <w:tcW w:w="1413" w:type="dxa"/>
            <w:noWrap/>
            <w:vAlign w:val="center"/>
          </w:tcPr>
          <w:p w14:paraId="4D3B1E8A" w14:textId="0C0D431A"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164FF6DB"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煤基产业区新污染物暴露特征、生态风险与毒性机制</w:t>
            </w:r>
          </w:p>
          <w:p w14:paraId="700F7876" w14:textId="2BD7F147"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报告人：桑楠（山西大学）</w:t>
            </w:r>
          </w:p>
        </w:tc>
        <w:tc>
          <w:tcPr>
            <w:tcW w:w="943" w:type="dxa"/>
            <w:vMerge/>
            <w:noWrap/>
            <w:vAlign w:val="center"/>
            <w:hideMark/>
          </w:tcPr>
          <w:p w14:paraId="1C8D2907"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6E33ADB4" w14:textId="77777777" w:rsidTr="000A6C69">
        <w:trPr>
          <w:trHeight w:val="266"/>
        </w:trPr>
        <w:tc>
          <w:tcPr>
            <w:tcW w:w="1413" w:type="dxa"/>
            <w:noWrap/>
            <w:vAlign w:val="center"/>
          </w:tcPr>
          <w:p w14:paraId="32618598" w14:textId="2576F919"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130B894B"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不同污水类型对人工湿地抗性基因赋存特征的影响</w:t>
            </w:r>
          </w:p>
          <w:p w14:paraId="624EE192" w14:textId="7FEBC5AD"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报告人：常军</w:t>
            </w:r>
            <w:proofErr w:type="gramStart"/>
            <w:r>
              <w:rPr>
                <w:rFonts w:ascii="等线" w:eastAsia="等线" w:hAnsi="等线" w:hint="eastAsia"/>
                <w:color w:val="000000"/>
                <w:sz w:val="22"/>
                <w:szCs w:val="22"/>
              </w:rPr>
              <w:t>军</w:t>
            </w:r>
            <w:proofErr w:type="gramEnd"/>
            <w:r>
              <w:rPr>
                <w:rFonts w:ascii="等线" w:eastAsia="等线" w:hAnsi="等线" w:hint="eastAsia"/>
                <w:color w:val="000000"/>
                <w:sz w:val="22"/>
                <w:szCs w:val="22"/>
              </w:rPr>
              <w:t>（云南大学）</w:t>
            </w:r>
          </w:p>
        </w:tc>
        <w:tc>
          <w:tcPr>
            <w:tcW w:w="943" w:type="dxa"/>
            <w:vMerge/>
            <w:noWrap/>
            <w:vAlign w:val="center"/>
            <w:hideMark/>
          </w:tcPr>
          <w:p w14:paraId="07309794"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5A2AB9BB" w14:textId="77777777" w:rsidTr="000A6C69">
        <w:trPr>
          <w:trHeight w:val="285"/>
        </w:trPr>
        <w:tc>
          <w:tcPr>
            <w:tcW w:w="1413" w:type="dxa"/>
            <w:noWrap/>
            <w:vAlign w:val="center"/>
          </w:tcPr>
          <w:p w14:paraId="4F9BC149" w14:textId="69C1998C"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0D95422A"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基于肿瘤干细胞视角研究PM</w:t>
            </w:r>
            <w:r w:rsidRPr="00BC43A9">
              <w:rPr>
                <w:rFonts w:ascii="等线" w:eastAsia="等线" w:hAnsi="等线" w:hint="eastAsia"/>
                <w:color w:val="000000"/>
                <w:sz w:val="22"/>
                <w:szCs w:val="22"/>
                <w:vertAlign w:val="subscript"/>
              </w:rPr>
              <w:t>2.5</w:t>
            </w:r>
            <w:r>
              <w:rPr>
                <w:rFonts w:ascii="等线" w:eastAsia="等线" w:hAnsi="等线" w:hint="eastAsia"/>
                <w:color w:val="000000"/>
                <w:sz w:val="22"/>
                <w:szCs w:val="22"/>
              </w:rPr>
              <w:t>暴露促肺癌的效应及其可能分子机制</w:t>
            </w:r>
          </w:p>
          <w:p w14:paraId="2552E0C4" w14:textId="2FE2098D"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报告人：韩明（山西大学）</w:t>
            </w:r>
          </w:p>
        </w:tc>
        <w:tc>
          <w:tcPr>
            <w:tcW w:w="943" w:type="dxa"/>
            <w:vMerge/>
            <w:noWrap/>
            <w:vAlign w:val="center"/>
            <w:hideMark/>
          </w:tcPr>
          <w:p w14:paraId="77859179"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63DCA2D7" w14:textId="77777777" w:rsidTr="000A6C69">
        <w:trPr>
          <w:trHeight w:val="285"/>
        </w:trPr>
        <w:tc>
          <w:tcPr>
            <w:tcW w:w="1413" w:type="dxa"/>
            <w:noWrap/>
            <w:vAlign w:val="center"/>
          </w:tcPr>
          <w:p w14:paraId="34240EA1" w14:textId="1E85D429"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09:45-10:00</w:t>
            </w:r>
          </w:p>
        </w:tc>
        <w:tc>
          <w:tcPr>
            <w:tcW w:w="5953" w:type="dxa"/>
            <w:noWrap/>
            <w:vAlign w:val="center"/>
          </w:tcPr>
          <w:p w14:paraId="1DACC198"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联苯二甲酸</w:t>
            </w:r>
            <w:proofErr w:type="gramStart"/>
            <w:r>
              <w:rPr>
                <w:rFonts w:ascii="等线" w:eastAsia="等线" w:hAnsi="等线" w:hint="eastAsia"/>
                <w:color w:val="000000"/>
                <w:sz w:val="22"/>
                <w:szCs w:val="22"/>
              </w:rPr>
              <w:t>酯</w:t>
            </w:r>
            <w:proofErr w:type="gramEnd"/>
            <w:r>
              <w:rPr>
                <w:rFonts w:ascii="等线" w:eastAsia="等线" w:hAnsi="等线" w:hint="eastAsia"/>
                <w:color w:val="000000"/>
                <w:sz w:val="22"/>
                <w:szCs w:val="22"/>
              </w:rPr>
              <w:t>及其替代物暴露与儿童食物过敏</w:t>
            </w:r>
          </w:p>
          <w:p w14:paraId="66520C34" w14:textId="5BF33E60"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报告人：张磊（国家食品安全风险评估中心）</w:t>
            </w:r>
          </w:p>
        </w:tc>
        <w:tc>
          <w:tcPr>
            <w:tcW w:w="943" w:type="dxa"/>
            <w:vMerge/>
            <w:noWrap/>
            <w:vAlign w:val="center"/>
          </w:tcPr>
          <w:p w14:paraId="74AB1F4C" w14:textId="77777777" w:rsidR="00BC43A9" w:rsidRPr="004940EE" w:rsidRDefault="00BC43A9" w:rsidP="00BC43A9">
            <w:pPr>
              <w:rPr>
                <w:rFonts w:asciiTheme="minorEastAsia" w:eastAsiaTheme="minorEastAsia" w:hAnsiTheme="minorEastAsia" w:hint="eastAsia"/>
                <w:color w:val="000000" w:themeColor="text1"/>
                <w:sz w:val="22"/>
              </w:rPr>
            </w:pPr>
          </w:p>
        </w:tc>
      </w:tr>
      <w:tr w:rsidR="00AC6723" w:rsidRPr="004940EE" w14:paraId="757AFB9B" w14:textId="77777777" w:rsidTr="000A6C69">
        <w:trPr>
          <w:trHeight w:val="437"/>
        </w:trPr>
        <w:tc>
          <w:tcPr>
            <w:tcW w:w="1413" w:type="dxa"/>
            <w:noWrap/>
            <w:vAlign w:val="center"/>
          </w:tcPr>
          <w:p w14:paraId="4F0FBEA3" w14:textId="7BC54A0E" w:rsidR="00AC6723" w:rsidRPr="004940EE" w:rsidRDefault="00BC43A9" w:rsidP="00BC43A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10:00-10:</w:t>
            </w:r>
            <w:r>
              <w:rPr>
                <w:rFonts w:ascii="等线" w:eastAsia="等线" w:hAnsi="等线"/>
                <w:color w:val="000000"/>
                <w:sz w:val="22"/>
                <w:szCs w:val="22"/>
              </w:rPr>
              <w:t>15</w:t>
            </w:r>
          </w:p>
        </w:tc>
        <w:tc>
          <w:tcPr>
            <w:tcW w:w="6896" w:type="dxa"/>
            <w:gridSpan w:val="2"/>
            <w:noWrap/>
            <w:vAlign w:val="center"/>
            <w:hideMark/>
          </w:tcPr>
          <w:p w14:paraId="2A1151C7" w14:textId="77777777" w:rsidR="00AC6723" w:rsidRPr="004940EE" w:rsidRDefault="00AC6723"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BC43A9" w:rsidRPr="004940EE" w14:paraId="42A50A12" w14:textId="77777777" w:rsidTr="000A6C69">
        <w:trPr>
          <w:trHeight w:val="285"/>
        </w:trPr>
        <w:tc>
          <w:tcPr>
            <w:tcW w:w="1413" w:type="dxa"/>
            <w:noWrap/>
            <w:vAlign w:val="center"/>
          </w:tcPr>
          <w:p w14:paraId="0A1371FB" w14:textId="162C37B1"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10:15-10:30</w:t>
            </w:r>
          </w:p>
        </w:tc>
        <w:tc>
          <w:tcPr>
            <w:tcW w:w="5953" w:type="dxa"/>
            <w:noWrap/>
            <w:vAlign w:val="center"/>
          </w:tcPr>
          <w:p w14:paraId="42084E22"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废弃物对全球生物圈保护区生物多样性的影响</w:t>
            </w:r>
          </w:p>
          <w:p w14:paraId="270869A6" w14:textId="11A35533"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报告人：周传斌（中国科学院生态环境研究中心）</w:t>
            </w:r>
          </w:p>
        </w:tc>
        <w:tc>
          <w:tcPr>
            <w:tcW w:w="943" w:type="dxa"/>
            <w:vMerge w:val="restart"/>
            <w:noWrap/>
            <w:vAlign w:val="center"/>
          </w:tcPr>
          <w:p w14:paraId="08C9D961" w14:textId="19D29D57" w:rsidR="00BC43A9" w:rsidRPr="004940EE" w:rsidRDefault="00BC43A9" w:rsidP="00BC43A9">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 xml:space="preserve">张  </w:t>
            </w:r>
            <w:proofErr w:type="gramStart"/>
            <w:r>
              <w:rPr>
                <w:rFonts w:asciiTheme="minorEastAsia" w:eastAsiaTheme="minorEastAsia" w:hAnsiTheme="minorEastAsia" w:hint="eastAsia"/>
                <w:color w:val="000000" w:themeColor="text1"/>
                <w:sz w:val="22"/>
              </w:rPr>
              <w:t>磊</w:t>
            </w:r>
            <w:proofErr w:type="gramEnd"/>
          </w:p>
        </w:tc>
      </w:tr>
      <w:tr w:rsidR="00BC43A9" w:rsidRPr="004940EE" w14:paraId="09829677" w14:textId="77777777" w:rsidTr="000A6C69">
        <w:trPr>
          <w:trHeight w:val="285"/>
        </w:trPr>
        <w:tc>
          <w:tcPr>
            <w:tcW w:w="1413" w:type="dxa"/>
            <w:noWrap/>
            <w:vAlign w:val="center"/>
          </w:tcPr>
          <w:p w14:paraId="50803858" w14:textId="603B5316"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10:30-10:45</w:t>
            </w:r>
          </w:p>
        </w:tc>
        <w:tc>
          <w:tcPr>
            <w:tcW w:w="5953" w:type="dxa"/>
            <w:noWrap/>
            <w:vAlign w:val="center"/>
          </w:tcPr>
          <w:p w14:paraId="36C279CD"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长三角城市群氮排放责任识别与生态补偿研究</w:t>
            </w:r>
          </w:p>
          <w:p w14:paraId="61FE5FB5" w14:textId="46AEB0D3"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报告人：肖黎姗（上海师范大学）</w:t>
            </w:r>
          </w:p>
        </w:tc>
        <w:tc>
          <w:tcPr>
            <w:tcW w:w="943" w:type="dxa"/>
            <w:vMerge/>
            <w:noWrap/>
            <w:vAlign w:val="center"/>
          </w:tcPr>
          <w:p w14:paraId="76AA977D"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3EB51157" w14:textId="77777777" w:rsidTr="000A6C69">
        <w:trPr>
          <w:trHeight w:val="285"/>
        </w:trPr>
        <w:tc>
          <w:tcPr>
            <w:tcW w:w="1413" w:type="dxa"/>
            <w:noWrap/>
            <w:vAlign w:val="center"/>
          </w:tcPr>
          <w:p w14:paraId="71D3170A" w14:textId="1EB0CA0D"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10:45-11:00</w:t>
            </w:r>
          </w:p>
        </w:tc>
        <w:tc>
          <w:tcPr>
            <w:tcW w:w="5953" w:type="dxa"/>
            <w:noWrap/>
            <w:vAlign w:val="center"/>
          </w:tcPr>
          <w:p w14:paraId="4B5214E6"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长江中下游城市群水资源韧性的空间关联及其健康不平等效应</w:t>
            </w:r>
          </w:p>
          <w:p w14:paraId="4A27C33B" w14:textId="49292A8C"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报告人：褚祝杰（上海交通大学）</w:t>
            </w:r>
          </w:p>
        </w:tc>
        <w:tc>
          <w:tcPr>
            <w:tcW w:w="943" w:type="dxa"/>
            <w:vMerge/>
            <w:noWrap/>
            <w:vAlign w:val="center"/>
          </w:tcPr>
          <w:p w14:paraId="72799E26"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18C376E6" w14:textId="77777777" w:rsidTr="000A6C69">
        <w:trPr>
          <w:trHeight w:val="285"/>
        </w:trPr>
        <w:tc>
          <w:tcPr>
            <w:tcW w:w="1413" w:type="dxa"/>
            <w:noWrap/>
            <w:vAlign w:val="center"/>
          </w:tcPr>
          <w:p w14:paraId="4367020F" w14:textId="73037B47"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11:00-11:15</w:t>
            </w:r>
          </w:p>
        </w:tc>
        <w:tc>
          <w:tcPr>
            <w:tcW w:w="5953" w:type="dxa"/>
            <w:noWrap/>
            <w:vAlign w:val="center"/>
          </w:tcPr>
          <w:p w14:paraId="3AE5003B"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15分钟生活圈和健康生活</w:t>
            </w:r>
          </w:p>
          <w:p w14:paraId="61C6CFEA" w14:textId="2BFD990B"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报告人：林琳（西交利物浦大学）</w:t>
            </w:r>
          </w:p>
        </w:tc>
        <w:tc>
          <w:tcPr>
            <w:tcW w:w="943" w:type="dxa"/>
            <w:vMerge/>
            <w:noWrap/>
            <w:vAlign w:val="center"/>
          </w:tcPr>
          <w:p w14:paraId="23233560"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5EB60385" w14:textId="77777777" w:rsidTr="000A6C69">
        <w:trPr>
          <w:trHeight w:val="285"/>
        </w:trPr>
        <w:tc>
          <w:tcPr>
            <w:tcW w:w="1413" w:type="dxa"/>
            <w:noWrap/>
            <w:vAlign w:val="center"/>
          </w:tcPr>
          <w:p w14:paraId="1DB512EC" w14:textId="196ED36C"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11:15-11:30</w:t>
            </w:r>
          </w:p>
        </w:tc>
        <w:tc>
          <w:tcPr>
            <w:tcW w:w="5953" w:type="dxa"/>
            <w:noWrap/>
            <w:vAlign w:val="center"/>
          </w:tcPr>
          <w:p w14:paraId="1E55AC2C"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自然联结、绿色行为和幸福感</w:t>
            </w:r>
          </w:p>
          <w:p w14:paraId="46A3B882" w14:textId="781A26F6" w:rsidR="00BC43A9" w:rsidRPr="004940EE" w:rsidRDefault="00BC43A9" w:rsidP="00BC43A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报告人：刘萍</w:t>
            </w:r>
            <w:proofErr w:type="gramStart"/>
            <w:r>
              <w:rPr>
                <w:rFonts w:ascii="等线" w:eastAsia="等线" w:hAnsi="等线" w:hint="eastAsia"/>
                <w:color w:val="000000"/>
                <w:sz w:val="22"/>
                <w:szCs w:val="22"/>
              </w:rPr>
              <w:t>萍</w:t>
            </w:r>
            <w:proofErr w:type="gramEnd"/>
            <w:r>
              <w:rPr>
                <w:rFonts w:ascii="等线" w:eastAsia="等线" w:hAnsi="等线" w:hint="eastAsia"/>
                <w:color w:val="000000"/>
                <w:sz w:val="22"/>
                <w:szCs w:val="22"/>
              </w:rPr>
              <w:t>（中国科学院心理研究所）</w:t>
            </w:r>
          </w:p>
        </w:tc>
        <w:tc>
          <w:tcPr>
            <w:tcW w:w="943" w:type="dxa"/>
            <w:vMerge/>
            <w:noWrap/>
            <w:vAlign w:val="center"/>
          </w:tcPr>
          <w:p w14:paraId="11EA25BA" w14:textId="77777777" w:rsidR="00BC43A9" w:rsidRPr="004940EE" w:rsidRDefault="00BC43A9" w:rsidP="00BC43A9">
            <w:pPr>
              <w:rPr>
                <w:rFonts w:asciiTheme="minorEastAsia" w:eastAsiaTheme="minorEastAsia" w:hAnsiTheme="minorEastAsia" w:hint="eastAsia"/>
                <w:color w:val="000000" w:themeColor="text1"/>
                <w:sz w:val="22"/>
              </w:rPr>
            </w:pPr>
          </w:p>
        </w:tc>
      </w:tr>
      <w:tr w:rsidR="00BC43A9" w:rsidRPr="004940EE" w14:paraId="27A88CEA" w14:textId="77777777" w:rsidTr="000A6C69">
        <w:trPr>
          <w:trHeight w:val="285"/>
        </w:trPr>
        <w:tc>
          <w:tcPr>
            <w:tcW w:w="1413" w:type="dxa"/>
            <w:noWrap/>
            <w:vAlign w:val="center"/>
          </w:tcPr>
          <w:p w14:paraId="07B1F2F1" w14:textId="7527FAD9" w:rsidR="00BC43A9" w:rsidRPr="004940EE" w:rsidRDefault="00BC43A9" w:rsidP="00BC43A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11:30-11:45</w:t>
            </w:r>
          </w:p>
        </w:tc>
        <w:tc>
          <w:tcPr>
            <w:tcW w:w="5953" w:type="dxa"/>
            <w:noWrap/>
            <w:vAlign w:val="center"/>
          </w:tcPr>
          <w:p w14:paraId="25E290F7" w14:textId="77777777" w:rsidR="00BC43A9" w:rsidRDefault="00BC43A9" w:rsidP="00BC43A9">
            <w:pPr>
              <w:rPr>
                <w:rFonts w:ascii="等线" w:eastAsia="等线" w:hAnsi="等线" w:hint="eastAsia"/>
                <w:color w:val="000000"/>
                <w:sz w:val="22"/>
                <w:szCs w:val="22"/>
              </w:rPr>
            </w:pPr>
            <w:r>
              <w:rPr>
                <w:rFonts w:ascii="等线" w:eastAsia="等线" w:hAnsi="等线" w:hint="eastAsia"/>
                <w:color w:val="000000"/>
                <w:sz w:val="22"/>
                <w:szCs w:val="22"/>
              </w:rPr>
              <w:t>重金属与生态健康</w:t>
            </w:r>
          </w:p>
          <w:p w14:paraId="50C1B10F" w14:textId="34E73B81" w:rsidR="00BC43A9" w:rsidRPr="004940EE" w:rsidRDefault="00BC43A9" w:rsidP="00BC43A9">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报告人：陈能场（广东省科学院生态环境与土壤研究所）</w:t>
            </w:r>
          </w:p>
        </w:tc>
        <w:tc>
          <w:tcPr>
            <w:tcW w:w="943" w:type="dxa"/>
            <w:vMerge/>
            <w:noWrap/>
            <w:vAlign w:val="center"/>
          </w:tcPr>
          <w:p w14:paraId="31B27E6B" w14:textId="77777777" w:rsidR="00BC43A9" w:rsidRPr="004940EE" w:rsidRDefault="00BC43A9" w:rsidP="00BC43A9">
            <w:pPr>
              <w:rPr>
                <w:rFonts w:asciiTheme="minorEastAsia" w:eastAsiaTheme="minorEastAsia" w:hAnsiTheme="minorEastAsia" w:hint="eastAsia"/>
                <w:color w:val="000000" w:themeColor="text1"/>
                <w:sz w:val="22"/>
              </w:rPr>
            </w:pPr>
          </w:p>
        </w:tc>
      </w:tr>
    </w:tbl>
    <w:p w14:paraId="28E14633" w14:textId="412E119E" w:rsidR="00C43DEF" w:rsidRPr="004940EE" w:rsidRDefault="00C43DEF">
      <w:pPr>
        <w:rPr>
          <w:rFonts w:asciiTheme="minorEastAsia" w:eastAsiaTheme="minorEastAsia" w:hAnsiTheme="minorEastAsia" w:hint="eastAsia"/>
          <w:color w:val="000000" w:themeColor="text1"/>
        </w:rPr>
      </w:pPr>
    </w:p>
    <w:p w14:paraId="7B895DBB" w14:textId="77777777" w:rsidR="00FA5EB8" w:rsidRPr="004940EE" w:rsidRDefault="00FA5EB8">
      <w:pPr>
        <w:rPr>
          <w:rFonts w:asciiTheme="minorEastAsia" w:eastAsiaTheme="minorEastAsia" w:hAnsiTheme="minorEastAsia" w:cs="Times New Roman" w:hint="eastAsia"/>
          <w:b/>
          <w:color w:val="000000" w:themeColor="text1"/>
          <w:sz w:val="28"/>
          <w:szCs w:val="28"/>
        </w:rPr>
      </w:pPr>
      <w:r w:rsidRPr="004940EE">
        <w:rPr>
          <w:rFonts w:asciiTheme="minorEastAsia" w:eastAsiaTheme="minorEastAsia" w:hAnsiTheme="minorEastAsia"/>
          <w:b/>
          <w:color w:val="000000" w:themeColor="text1"/>
          <w:sz w:val="28"/>
          <w:szCs w:val="28"/>
        </w:rPr>
        <w:br w:type="page"/>
      </w:r>
    </w:p>
    <w:p w14:paraId="6E3323E7" w14:textId="5FA58FA9" w:rsidR="00FE6A35" w:rsidRPr="004940EE" w:rsidRDefault="00FE6A35" w:rsidP="00FE6A35">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Pr>
          <w:rFonts w:asciiTheme="minorEastAsia" w:eastAsiaTheme="minorEastAsia" w:hAnsiTheme="minorEastAsia"/>
          <w:b/>
          <w:color w:val="000000" w:themeColor="text1"/>
          <w:sz w:val="28"/>
          <w:szCs w:val="28"/>
        </w:rPr>
        <w:lastRenderedPageBreak/>
        <w:t>23</w:t>
      </w:r>
      <w:r w:rsidRPr="004940EE">
        <w:rPr>
          <w:rFonts w:asciiTheme="minorEastAsia" w:eastAsiaTheme="minorEastAsia" w:hAnsiTheme="minorEastAsia" w:hint="eastAsia"/>
          <w:b/>
          <w:color w:val="000000" w:themeColor="text1"/>
          <w:sz w:val="28"/>
          <w:szCs w:val="28"/>
        </w:rPr>
        <w:t xml:space="preserve">. </w:t>
      </w:r>
      <w:r w:rsidRPr="00FE6A35">
        <w:rPr>
          <w:rFonts w:asciiTheme="minorEastAsia" w:eastAsiaTheme="minorEastAsia" w:hAnsiTheme="minorEastAsia" w:hint="eastAsia"/>
          <w:b/>
          <w:color w:val="000000" w:themeColor="text1"/>
          <w:sz w:val="28"/>
          <w:szCs w:val="28"/>
        </w:rPr>
        <w:t>流域生态学支撑长江大保护</w:t>
      </w:r>
    </w:p>
    <w:p w14:paraId="3AF53F9E" w14:textId="5648FB7B" w:rsidR="00FE6A35" w:rsidRPr="004940EE" w:rsidRDefault="00FE6A35" w:rsidP="00FE6A3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Pr="00FE6A35">
        <w:rPr>
          <w:rFonts w:asciiTheme="minorEastAsia" w:eastAsiaTheme="minorEastAsia" w:hAnsiTheme="minorEastAsia" w:hint="eastAsia"/>
          <w:color w:val="000000" w:themeColor="text1"/>
          <w:sz w:val="22"/>
          <w:szCs w:val="21"/>
        </w:rPr>
        <w:t>流域生态专业委员会、中国科学院水生生物研究所、中国科学院城市环境研究所</w:t>
      </w:r>
    </w:p>
    <w:p w14:paraId="6D965D0C" w14:textId="2859A279" w:rsidR="00FE6A35" w:rsidRPr="004940EE" w:rsidRDefault="00FE6A35" w:rsidP="00FE6A3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Pr="00FE6A35">
        <w:rPr>
          <w:rFonts w:asciiTheme="minorEastAsia" w:eastAsiaTheme="minorEastAsia" w:hAnsiTheme="minorEastAsia" w:cs="Arial" w:hint="eastAsia"/>
          <w:color w:val="000000" w:themeColor="text1"/>
          <w:sz w:val="22"/>
          <w:szCs w:val="22"/>
          <w:bdr w:val="none" w:sz="0" w:space="0" w:color="auto" w:frame="1"/>
        </w:rPr>
        <w:t>蔡庆华、唐涛、徐耀阳</w:t>
      </w:r>
    </w:p>
    <w:p w14:paraId="3C7C8E98" w14:textId="7083C47E" w:rsidR="00FE6A35" w:rsidRPr="004940EE" w:rsidRDefault="00FE6A35" w:rsidP="00FE6A3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C36238">
        <w:rPr>
          <w:rFonts w:asciiTheme="minorEastAsia" w:eastAsiaTheme="minorEastAsia" w:hAnsiTheme="minorEastAsia"/>
          <w:color w:val="000000" w:themeColor="text1"/>
          <w:sz w:val="22"/>
          <w:szCs w:val="21"/>
        </w:rPr>
        <w:t xml:space="preserve">     </w:t>
      </w:r>
      <w:r w:rsidR="00777B2D">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C36238">
        <w:rPr>
          <w:rFonts w:asciiTheme="minorEastAsia" w:eastAsiaTheme="minorEastAsia" w:hAnsiTheme="minorEastAsia" w:hint="eastAsia"/>
          <w:color w:val="000000" w:themeColor="text1"/>
          <w:sz w:val="22"/>
          <w:szCs w:val="21"/>
        </w:rPr>
        <w:t xml:space="preserve">      </w:t>
      </w:r>
      <w:r w:rsidR="00C36238" w:rsidRPr="004940EE">
        <w:rPr>
          <w:rFonts w:asciiTheme="minorEastAsia" w:eastAsiaTheme="minorEastAsia" w:hAnsiTheme="minorEastAsia" w:hint="eastAsia"/>
          <w:color w:val="000000" w:themeColor="text1"/>
          <w:sz w:val="22"/>
          <w:szCs w:val="21"/>
        </w:rPr>
        <w:t>地点：</w:t>
      </w:r>
      <w:r w:rsidR="00C36238">
        <w:rPr>
          <w:rFonts w:asciiTheme="minorEastAsia" w:eastAsiaTheme="minorEastAsia" w:hAnsiTheme="minorEastAsia" w:hint="eastAsia"/>
          <w:color w:val="000000" w:themeColor="text1"/>
          <w:sz w:val="22"/>
          <w:szCs w:val="21"/>
        </w:rPr>
        <w:t>会议中心一层茉莉厅</w:t>
      </w:r>
    </w:p>
    <w:p w14:paraId="1177332A" w14:textId="066D712B" w:rsidR="00FE6A35" w:rsidRDefault="00FE6A35" w:rsidP="00FE6A35">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AC6723" w:rsidRPr="004940EE" w14:paraId="27E52472" w14:textId="77777777" w:rsidTr="000A6C69">
        <w:trPr>
          <w:trHeight w:val="641"/>
        </w:trPr>
        <w:tc>
          <w:tcPr>
            <w:tcW w:w="1413" w:type="dxa"/>
            <w:noWrap/>
            <w:vAlign w:val="center"/>
          </w:tcPr>
          <w:p w14:paraId="7247BEF2"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457545FF"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3F0B19AF"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DB450B" w:rsidRPr="004940EE" w14:paraId="38A05CAE" w14:textId="77777777" w:rsidTr="000A6C69">
        <w:trPr>
          <w:trHeight w:val="285"/>
        </w:trPr>
        <w:tc>
          <w:tcPr>
            <w:tcW w:w="1413" w:type="dxa"/>
            <w:noWrap/>
            <w:vAlign w:val="center"/>
          </w:tcPr>
          <w:p w14:paraId="1CB3E309" w14:textId="021BBC3C"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13:30-13:50</w:t>
            </w:r>
          </w:p>
        </w:tc>
        <w:tc>
          <w:tcPr>
            <w:tcW w:w="5953" w:type="dxa"/>
            <w:noWrap/>
            <w:vAlign w:val="center"/>
          </w:tcPr>
          <w:p w14:paraId="02428A3B"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输水管线淡水壳菜附着特性及防治措施研究</w:t>
            </w:r>
          </w:p>
          <w:p w14:paraId="3C199DE5" w14:textId="7671AE8F"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报告人：赵伟华（长江水利委员会长江科学院）</w:t>
            </w:r>
          </w:p>
        </w:tc>
        <w:tc>
          <w:tcPr>
            <w:tcW w:w="943" w:type="dxa"/>
            <w:vMerge w:val="restart"/>
            <w:vAlign w:val="center"/>
          </w:tcPr>
          <w:p w14:paraId="3DCB3AED" w14:textId="46E198F3" w:rsidR="00DB450B" w:rsidRPr="004940EE" w:rsidRDefault="00DB450B" w:rsidP="00DB450B">
            <w:pPr>
              <w:jc w:val="center"/>
              <w:rPr>
                <w:rFonts w:asciiTheme="minorEastAsia" w:eastAsiaTheme="minorEastAsia" w:hAnsiTheme="minorEastAsia" w:hint="eastAsia"/>
                <w:color w:val="000000" w:themeColor="text1"/>
                <w:sz w:val="22"/>
              </w:rPr>
            </w:pPr>
            <w:r w:rsidRPr="00DB450B">
              <w:rPr>
                <w:rFonts w:asciiTheme="minorEastAsia" w:eastAsiaTheme="minorEastAsia" w:hAnsiTheme="minorEastAsia" w:hint="eastAsia"/>
                <w:color w:val="000000" w:themeColor="text1"/>
                <w:sz w:val="22"/>
              </w:rPr>
              <w:t>肖</w:t>
            </w:r>
            <w:r>
              <w:rPr>
                <w:rFonts w:asciiTheme="minorEastAsia" w:eastAsiaTheme="minorEastAsia" w:hAnsiTheme="minorEastAsia" w:hint="eastAsia"/>
                <w:color w:val="000000" w:themeColor="text1"/>
                <w:sz w:val="22"/>
              </w:rPr>
              <w:t xml:space="preserve">  </w:t>
            </w:r>
            <w:r w:rsidRPr="00DB450B">
              <w:rPr>
                <w:rFonts w:asciiTheme="minorEastAsia" w:eastAsiaTheme="minorEastAsia" w:hAnsiTheme="minorEastAsia" w:hint="eastAsia"/>
                <w:color w:val="000000" w:themeColor="text1"/>
                <w:sz w:val="22"/>
              </w:rPr>
              <w:t>文</w:t>
            </w:r>
          </w:p>
        </w:tc>
      </w:tr>
      <w:tr w:rsidR="00DB450B" w:rsidRPr="004940EE" w14:paraId="36E10BCE" w14:textId="77777777" w:rsidTr="000A6C69">
        <w:trPr>
          <w:trHeight w:val="285"/>
        </w:trPr>
        <w:tc>
          <w:tcPr>
            <w:tcW w:w="1413" w:type="dxa"/>
            <w:noWrap/>
            <w:vAlign w:val="center"/>
          </w:tcPr>
          <w:p w14:paraId="7B105D18" w14:textId="0D223704"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13:50-14:08</w:t>
            </w:r>
          </w:p>
        </w:tc>
        <w:tc>
          <w:tcPr>
            <w:tcW w:w="5953" w:type="dxa"/>
            <w:noWrap/>
            <w:vAlign w:val="center"/>
          </w:tcPr>
          <w:p w14:paraId="0B00031A"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云南外来鱼类入侵和跨流域引种的时空格局、同质化效应与驱动机制</w:t>
            </w:r>
          </w:p>
          <w:p w14:paraId="3DD05269" w14:textId="0048FC34"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报告人：陶捐（云南大学）</w:t>
            </w:r>
          </w:p>
        </w:tc>
        <w:tc>
          <w:tcPr>
            <w:tcW w:w="943" w:type="dxa"/>
            <w:vMerge/>
            <w:noWrap/>
            <w:vAlign w:val="center"/>
            <w:hideMark/>
          </w:tcPr>
          <w:p w14:paraId="7BF6672C"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752F5877" w14:textId="77777777" w:rsidTr="000A6C69">
        <w:trPr>
          <w:trHeight w:val="285"/>
        </w:trPr>
        <w:tc>
          <w:tcPr>
            <w:tcW w:w="1413" w:type="dxa"/>
            <w:noWrap/>
            <w:vAlign w:val="center"/>
          </w:tcPr>
          <w:p w14:paraId="728EAB62" w14:textId="054675CF"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14:08-14:26</w:t>
            </w:r>
          </w:p>
        </w:tc>
        <w:tc>
          <w:tcPr>
            <w:tcW w:w="5953" w:type="dxa"/>
            <w:noWrap/>
            <w:vAlign w:val="center"/>
          </w:tcPr>
          <w:p w14:paraId="4AFE06F6"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基于高频原位监测和机器学习模型的有害蓝藻水华预警</w:t>
            </w:r>
          </w:p>
          <w:p w14:paraId="6651CEBA" w14:textId="49F805A9"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报告人：闪</w:t>
            </w:r>
            <w:proofErr w:type="gramStart"/>
            <w:r>
              <w:rPr>
                <w:rFonts w:ascii="等线" w:eastAsia="等线" w:hAnsi="等线" w:hint="eastAsia"/>
                <w:color w:val="000000"/>
                <w:sz w:val="22"/>
                <w:szCs w:val="22"/>
              </w:rPr>
              <w:t>锟</w:t>
            </w:r>
            <w:proofErr w:type="gramEnd"/>
            <w:r>
              <w:rPr>
                <w:rFonts w:ascii="等线" w:eastAsia="等线" w:hAnsi="等线" w:hint="eastAsia"/>
                <w:color w:val="000000"/>
                <w:sz w:val="22"/>
                <w:szCs w:val="22"/>
              </w:rPr>
              <w:t>（中国科学院重庆绿色智能技术研究院）</w:t>
            </w:r>
          </w:p>
        </w:tc>
        <w:tc>
          <w:tcPr>
            <w:tcW w:w="943" w:type="dxa"/>
            <w:vMerge/>
            <w:noWrap/>
            <w:vAlign w:val="center"/>
            <w:hideMark/>
          </w:tcPr>
          <w:p w14:paraId="6B74A6C9"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45746A51" w14:textId="77777777" w:rsidTr="000A6C69">
        <w:trPr>
          <w:trHeight w:val="266"/>
        </w:trPr>
        <w:tc>
          <w:tcPr>
            <w:tcW w:w="1413" w:type="dxa"/>
            <w:noWrap/>
            <w:vAlign w:val="center"/>
          </w:tcPr>
          <w:p w14:paraId="3461B95A" w14:textId="68B58E6B"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14:26-14:44</w:t>
            </w:r>
          </w:p>
        </w:tc>
        <w:tc>
          <w:tcPr>
            <w:tcW w:w="5953" w:type="dxa"/>
            <w:noWrap/>
            <w:vAlign w:val="center"/>
          </w:tcPr>
          <w:p w14:paraId="149DA790" w14:textId="77777777" w:rsidR="008C6CCD" w:rsidRDefault="008C6CCD" w:rsidP="008C6CCD">
            <w:pPr>
              <w:rPr>
                <w:rFonts w:ascii="等线" w:eastAsia="等线" w:hAnsi="等线" w:hint="eastAsia"/>
                <w:color w:val="000000"/>
                <w:sz w:val="22"/>
                <w:szCs w:val="22"/>
              </w:rPr>
            </w:pPr>
            <w:r>
              <w:rPr>
                <w:rFonts w:ascii="等线" w:eastAsia="等线" w:hAnsi="等线" w:hint="eastAsia"/>
                <w:color w:val="000000"/>
                <w:sz w:val="22"/>
                <w:szCs w:val="22"/>
              </w:rPr>
              <w:t>Effect of Stormwater and Land Use on Biogeochemical Transformations of Dissolved and Particulate Phosphorus in Freshwater Systems</w:t>
            </w:r>
          </w:p>
          <w:p w14:paraId="24108FBB" w14:textId="07CC5DA0" w:rsidR="00DB450B" w:rsidRPr="008C6CCD" w:rsidRDefault="008C6CCD" w:rsidP="00DB450B">
            <w:pPr>
              <w:rPr>
                <w:rFonts w:ascii="等线" w:eastAsia="等线" w:hAnsi="等线" w:hint="eastAsia"/>
                <w:color w:val="000000"/>
                <w:sz w:val="22"/>
                <w:szCs w:val="22"/>
              </w:rPr>
            </w:pPr>
            <w:r>
              <w:rPr>
                <w:rFonts w:ascii="等线" w:eastAsia="等线" w:hAnsi="等线" w:hint="eastAsia"/>
                <w:color w:val="000000"/>
                <w:sz w:val="22"/>
                <w:szCs w:val="22"/>
              </w:rPr>
              <w:t>报告人：Sangar Khan（宁波大学）</w:t>
            </w:r>
          </w:p>
        </w:tc>
        <w:tc>
          <w:tcPr>
            <w:tcW w:w="943" w:type="dxa"/>
            <w:vMerge/>
            <w:noWrap/>
            <w:vAlign w:val="center"/>
            <w:hideMark/>
          </w:tcPr>
          <w:p w14:paraId="2A66D133"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39870146" w14:textId="77777777" w:rsidTr="000A6C69">
        <w:trPr>
          <w:trHeight w:val="285"/>
        </w:trPr>
        <w:tc>
          <w:tcPr>
            <w:tcW w:w="1413" w:type="dxa"/>
            <w:noWrap/>
            <w:vAlign w:val="center"/>
          </w:tcPr>
          <w:p w14:paraId="1E1F88A2" w14:textId="7283198B"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14:44-15:02</w:t>
            </w:r>
          </w:p>
        </w:tc>
        <w:tc>
          <w:tcPr>
            <w:tcW w:w="5953" w:type="dxa"/>
            <w:noWrap/>
            <w:vAlign w:val="center"/>
          </w:tcPr>
          <w:p w14:paraId="211BECA6"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丹江口水库浮游植物演替及关键驱动因子分析</w:t>
            </w:r>
          </w:p>
          <w:p w14:paraId="3AC97536" w14:textId="49356978"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马沛明</w:t>
            </w:r>
            <w:proofErr w:type="gramEnd"/>
            <w:r>
              <w:rPr>
                <w:rFonts w:ascii="等线" w:eastAsia="等线" w:hAnsi="等线" w:hint="eastAsia"/>
                <w:color w:val="000000"/>
                <w:sz w:val="22"/>
                <w:szCs w:val="22"/>
              </w:rPr>
              <w:t>（水利部中国科学院水工程生态研究所）</w:t>
            </w:r>
          </w:p>
        </w:tc>
        <w:tc>
          <w:tcPr>
            <w:tcW w:w="943" w:type="dxa"/>
            <w:vMerge/>
            <w:noWrap/>
            <w:vAlign w:val="center"/>
            <w:hideMark/>
          </w:tcPr>
          <w:p w14:paraId="5DA26199"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37730960" w14:textId="77777777" w:rsidTr="000A6C69">
        <w:trPr>
          <w:trHeight w:val="285"/>
        </w:trPr>
        <w:tc>
          <w:tcPr>
            <w:tcW w:w="1413" w:type="dxa"/>
            <w:noWrap/>
            <w:vAlign w:val="center"/>
          </w:tcPr>
          <w:p w14:paraId="0B48BA57" w14:textId="527EAA1B"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15:02-15:20</w:t>
            </w:r>
          </w:p>
        </w:tc>
        <w:tc>
          <w:tcPr>
            <w:tcW w:w="5953" w:type="dxa"/>
            <w:noWrap/>
            <w:vAlign w:val="center"/>
          </w:tcPr>
          <w:p w14:paraId="16033276"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栖息地偏好驱动湿地底栖硅藻群落组成、β多样性与群落构建过程</w:t>
            </w:r>
          </w:p>
          <w:p w14:paraId="00216244" w14:textId="3DE50525"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报告人：陆欣鑫（哈尔滨师范大学）</w:t>
            </w:r>
          </w:p>
        </w:tc>
        <w:tc>
          <w:tcPr>
            <w:tcW w:w="943" w:type="dxa"/>
            <w:vMerge/>
            <w:noWrap/>
            <w:vAlign w:val="center"/>
          </w:tcPr>
          <w:p w14:paraId="1BC38932" w14:textId="77777777" w:rsidR="00DB450B" w:rsidRPr="004940EE" w:rsidRDefault="00DB450B" w:rsidP="00DB450B">
            <w:pPr>
              <w:rPr>
                <w:rFonts w:asciiTheme="minorEastAsia" w:eastAsiaTheme="minorEastAsia" w:hAnsiTheme="minorEastAsia" w:hint="eastAsia"/>
                <w:color w:val="000000" w:themeColor="text1"/>
                <w:sz w:val="22"/>
              </w:rPr>
            </w:pPr>
          </w:p>
        </w:tc>
      </w:tr>
      <w:tr w:rsidR="00AC6723" w:rsidRPr="004940EE" w14:paraId="48E70F8D" w14:textId="77777777" w:rsidTr="000A6C69">
        <w:trPr>
          <w:trHeight w:val="437"/>
        </w:trPr>
        <w:tc>
          <w:tcPr>
            <w:tcW w:w="1413" w:type="dxa"/>
            <w:noWrap/>
            <w:vAlign w:val="center"/>
          </w:tcPr>
          <w:p w14:paraId="66102ACA" w14:textId="4EECA0F9" w:rsidR="00AC6723" w:rsidRPr="004940EE" w:rsidRDefault="00DB450B" w:rsidP="00DB450B">
            <w:pPr>
              <w:jc w:val="center"/>
              <w:rPr>
                <w:rFonts w:asciiTheme="minorEastAsia" w:eastAsiaTheme="minorEastAsia" w:hAnsiTheme="minorEastAsia" w:cs="Times New Roman" w:hint="eastAsia"/>
                <w:color w:val="000000" w:themeColor="text1"/>
                <w:sz w:val="20"/>
                <w:szCs w:val="20"/>
              </w:rPr>
            </w:pPr>
            <w:r w:rsidRPr="00DB450B">
              <w:rPr>
                <w:rFonts w:ascii="等线" w:eastAsia="等线" w:hAnsi="等线"/>
                <w:color w:val="000000"/>
                <w:sz w:val="22"/>
                <w:szCs w:val="22"/>
              </w:rPr>
              <w:t>15:20</w:t>
            </w:r>
            <w:r>
              <w:rPr>
                <w:rFonts w:ascii="等线" w:eastAsia="等线" w:hAnsi="等线" w:hint="eastAsia"/>
                <w:color w:val="000000"/>
                <w:sz w:val="22"/>
                <w:szCs w:val="22"/>
              </w:rPr>
              <w:t>-</w:t>
            </w:r>
            <w:r w:rsidRPr="00DB450B">
              <w:rPr>
                <w:rFonts w:ascii="等线" w:eastAsia="等线" w:hAnsi="等线"/>
                <w:color w:val="000000"/>
                <w:sz w:val="22"/>
                <w:szCs w:val="22"/>
              </w:rPr>
              <w:t>15:</w:t>
            </w:r>
            <w:r>
              <w:rPr>
                <w:rFonts w:ascii="等线" w:eastAsia="等线" w:hAnsi="等线"/>
                <w:color w:val="000000"/>
                <w:sz w:val="22"/>
                <w:szCs w:val="22"/>
              </w:rPr>
              <w:t>3</w:t>
            </w:r>
            <w:r w:rsidRPr="00DB450B">
              <w:rPr>
                <w:rFonts w:ascii="等线" w:eastAsia="等线" w:hAnsi="等线"/>
                <w:color w:val="000000"/>
                <w:sz w:val="22"/>
                <w:szCs w:val="22"/>
              </w:rPr>
              <w:t>0</w:t>
            </w:r>
          </w:p>
        </w:tc>
        <w:tc>
          <w:tcPr>
            <w:tcW w:w="6896" w:type="dxa"/>
            <w:gridSpan w:val="2"/>
            <w:noWrap/>
            <w:vAlign w:val="center"/>
            <w:hideMark/>
          </w:tcPr>
          <w:p w14:paraId="154666EB" w14:textId="77777777" w:rsidR="00AC6723" w:rsidRPr="004940EE" w:rsidRDefault="00AC6723"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DB450B" w:rsidRPr="004940EE" w14:paraId="4B03AFAA" w14:textId="77777777" w:rsidTr="000A6C69">
        <w:trPr>
          <w:trHeight w:val="285"/>
        </w:trPr>
        <w:tc>
          <w:tcPr>
            <w:tcW w:w="1413" w:type="dxa"/>
            <w:noWrap/>
            <w:vAlign w:val="center"/>
          </w:tcPr>
          <w:p w14:paraId="634C6751" w14:textId="23E3750E"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15:30-15:50</w:t>
            </w:r>
          </w:p>
        </w:tc>
        <w:tc>
          <w:tcPr>
            <w:tcW w:w="5953" w:type="dxa"/>
            <w:noWrap/>
            <w:vAlign w:val="center"/>
          </w:tcPr>
          <w:p w14:paraId="3BC990AA"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三峡水库水生态长期研究</w:t>
            </w:r>
          </w:p>
          <w:p w14:paraId="05247921" w14:textId="6D1E3AFB"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报告人：叶麟（中国科学院水生生物研究所）</w:t>
            </w:r>
          </w:p>
        </w:tc>
        <w:tc>
          <w:tcPr>
            <w:tcW w:w="943" w:type="dxa"/>
            <w:vMerge w:val="restart"/>
            <w:noWrap/>
            <w:vAlign w:val="center"/>
          </w:tcPr>
          <w:p w14:paraId="63478D46" w14:textId="09E3FF8B" w:rsidR="00DB450B" w:rsidRPr="004940EE" w:rsidRDefault="00DB450B" w:rsidP="00DB450B">
            <w:pPr>
              <w:jc w:val="center"/>
              <w:rPr>
                <w:rFonts w:asciiTheme="minorEastAsia" w:eastAsiaTheme="minorEastAsia" w:hAnsiTheme="minorEastAsia" w:hint="eastAsia"/>
                <w:color w:val="000000" w:themeColor="text1"/>
                <w:sz w:val="22"/>
              </w:rPr>
            </w:pPr>
            <w:r w:rsidRPr="00DB450B">
              <w:rPr>
                <w:rFonts w:asciiTheme="minorEastAsia" w:eastAsiaTheme="minorEastAsia" w:hAnsiTheme="minorEastAsia" w:hint="eastAsia"/>
                <w:color w:val="000000" w:themeColor="text1"/>
                <w:sz w:val="22"/>
              </w:rPr>
              <w:t>唐</w:t>
            </w:r>
            <w:r>
              <w:rPr>
                <w:rFonts w:asciiTheme="minorEastAsia" w:eastAsiaTheme="minorEastAsia" w:hAnsiTheme="minorEastAsia" w:hint="eastAsia"/>
                <w:color w:val="000000" w:themeColor="text1"/>
                <w:sz w:val="22"/>
              </w:rPr>
              <w:t xml:space="preserve">  </w:t>
            </w:r>
            <w:r w:rsidRPr="00DB450B">
              <w:rPr>
                <w:rFonts w:asciiTheme="minorEastAsia" w:eastAsiaTheme="minorEastAsia" w:hAnsiTheme="minorEastAsia" w:hint="eastAsia"/>
                <w:color w:val="000000" w:themeColor="text1"/>
                <w:sz w:val="22"/>
              </w:rPr>
              <w:t>涛</w:t>
            </w:r>
          </w:p>
        </w:tc>
      </w:tr>
      <w:tr w:rsidR="00DB450B" w:rsidRPr="004940EE" w14:paraId="49A959A4" w14:textId="77777777" w:rsidTr="000A6C69">
        <w:trPr>
          <w:trHeight w:val="285"/>
        </w:trPr>
        <w:tc>
          <w:tcPr>
            <w:tcW w:w="1413" w:type="dxa"/>
            <w:noWrap/>
            <w:vAlign w:val="center"/>
          </w:tcPr>
          <w:p w14:paraId="6776E28C" w14:textId="0CB32616"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15:50-16:08</w:t>
            </w:r>
          </w:p>
        </w:tc>
        <w:tc>
          <w:tcPr>
            <w:tcW w:w="5953" w:type="dxa"/>
            <w:noWrap/>
            <w:vAlign w:val="center"/>
          </w:tcPr>
          <w:p w14:paraId="6AC9F74A"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神农架大九湖亚高山泥炭湿地生态系统</w:t>
            </w:r>
            <w:proofErr w:type="gramStart"/>
            <w:r>
              <w:rPr>
                <w:rFonts w:ascii="等线" w:eastAsia="等线" w:hAnsi="等线" w:hint="eastAsia"/>
                <w:color w:val="000000"/>
                <w:sz w:val="22"/>
                <w:szCs w:val="22"/>
              </w:rPr>
              <w:t>碳汇功能</w:t>
            </w:r>
            <w:proofErr w:type="gramEnd"/>
            <w:r>
              <w:rPr>
                <w:rFonts w:ascii="等线" w:eastAsia="等线" w:hAnsi="等线" w:hint="eastAsia"/>
                <w:color w:val="000000"/>
                <w:sz w:val="22"/>
                <w:szCs w:val="22"/>
              </w:rPr>
              <w:t>——基于涡度相关技术长期原位监测</w:t>
            </w:r>
          </w:p>
          <w:p w14:paraId="56DE143D" w14:textId="5AC5A14D"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报告人：葛继稳（中国地质大学（武汉））</w:t>
            </w:r>
          </w:p>
        </w:tc>
        <w:tc>
          <w:tcPr>
            <w:tcW w:w="943" w:type="dxa"/>
            <w:vMerge/>
            <w:noWrap/>
            <w:vAlign w:val="center"/>
          </w:tcPr>
          <w:p w14:paraId="20BB39E9"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000BE094" w14:textId="77777777" w:rsidTr="000A6C69">
        <w:trPr>
          <w:trHeight w:val="285"/>
        </w:trPr>
        <w:tc>
          <w:tcPr>
            <w:tcW w:w="1413" w:type="dxa"/>
            <w:noWrap/>
            <w:vAlign w:val="center"/>
          </w:tcPr>
          <w:p w14:paraId="00E0B2B0" w14:textId="63E718A1"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16:08-16:26</w:t>
            </w:r>
          </w:p>
        </w:tc>
        <w:tc>
          <w:tcPr>
            <w:tcW w:w="5953" w:type="dxa"/>
            <w:noWrap/>
            <w:vAlign w:val="center"/>
          </w:tcPr>
          <w:p w14:paraId="0CA4DC3D"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基于个体大小的大型底栖动物群落特征及其环境响应</w:t>
            </w:r>
          </w:p>
          <w:p w14:paraId="4733AFB4" w14:textId="3F03B789"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报告人：李先福（大理大学）</w:t>
            </w:r>
          </w:p>
        </w:tc>
        <w:tc>
          <w:tcPr>
            <w:tcW w:w="943" w:type="dxa"/>
            <w:vMerge/>
            <w:noWrap/>
            <w:vAlign w:val="center"/>
          </w:tcPr>
          <w:p w14:paraId="24E854D9"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062F2B41" w14:textId="77777777" w:rsidTr="000A6C69">
        <w:trPr>
          <w:trHeight w:val="285"/>
        </w:trPr>
        <w:tc>
          <w:tcPr>
            <w:tcW w:w="1413" w:type="dxa"/>
            <w:noWrap/>
            <w:vAlign w:val="center"/>
          </w:tcPr>
          <w:p w14:paraId="62B335C7" w14:textId="6B328226"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16:26-16:44</w:t>
            </w:r>
          </w:p>
        </w:tc>
        <w:tc>
          <w:tcPr>
            <w:tcW w:w="5953" w:type="dxa"/>
            <w:noWrap/>
            <w:vAlign w:val="center"/>
          </w:tcPr>
          <w:p w14:paraId="75D5D9A1"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外来淡水大型动物对人类社会的影响</w:t>
            </w:r>
          </w:p>
          <w:p w14:paraId="1022ECFD" w14:textId="7728DDE7" w:rsidR="00DB450B" w:rsidRPr="004940EE" w:rsidRDefault="00DB450B" w:rsidP="00DB450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报告人：陈星（中国科学院东北地理与农业生态研究所）</w:t>
            </w:r>
          </w:p>
        </w:tc>
        <w:tc>
          <w:tcPr>
            <w:tcW w:w="943" w:type="dxa"/>
            <w:vMerge/>
            <w:noWrap/>
            <w:vAlign w:val="center"/>
          </w:tcPr>
          <w:p w14:paraId="26EA50EC"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6D1BE13A" w14:textId="77777777" w:rsidTr="000A6C69">
        <w:trPr>
          <w:trHeight w:val="285"/>
        </w:trPr>
        <w:tc>
          <w:tcPr>
            <w:tcW w:w="1413" w:type="dxa"/>
            <w:noWrap/>
            <w:vAlign w:val="center"/>
          </w:tcPr>
          <w:p w14:paraId="5A9B14F5" w14:textId="27FD3076"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16:44-17:02</w:t>
            </w:r>
          </w:p>
        </w:tc>
        <w:tc>
          <w:tcPr>
            <w:tcW w:w="5953" w:type="dxa"/>
            <w:noWrap/>
            <w:vAlign w:val="center"/>
          </w:tcPr>
          <w:p w14:paraId="455F7032" w14:textId="77777777" w:rsidR="008C6CCD" w:rsidRDefault="008C6CCD" w:rsidP="008C6CCD">
            <w:pPr>
              <w:rPr>
                <w:rFonts w:ascii="等线" w:eastAsia="等线" w:hAnsi="等线" w:hint="eastAsia"/>
                <w:color w:val="000000"/>
                <w:sz w:val="22"/>
                <w:szCs w:val="22"/>
              </w:rPr>
            </w:pPr>
            <w:r>
              <w:rPr>
                <w:rFonts w:ascii="等线" w:eastAsia="等线" w:hAnsi="等线" w:hint="eastAsia"/>
                <w:color w:val="000000"/>
                <w:sz w:val="22"/>
                <w:szCs w:val="22"/>
              </w:rPr>
              <w:t>全球河流昆虫的分布格局与驱动因子</w:t>
            </w:r>
          </w:p>
          <w:p w14:paraId="0A7FEBA0" w14:textId="795FF86A" w:rsidR="008C6CCD" w:rsidRPr="004940EE" w:rsidRDefault="008C6CCD" w:rsidP="008C6CC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报告人：吴乃成（宁波大学）</w:t>
            </w:r>
          </w:p>
        </w:tc>
        <w:tc>
          <w:tcPr>
            <w:tcW w:w="943" w:type="dxa"/>
            <w:vMerge/>
            <w:noWrap/>
            <w:vAlign w:val="center"/>
          </w:tcPr>
          <w:p w14:paraId="687F0CD3" w14:textId="77777777" w:rsidR="00DB450B" w:rsidRPr="004940EE" w:rsidRDefault="00DB450B" w:rsidP="00DB450B">
            <w:pPr>
              <w:rPr>
                <w:rFonts w:asciiTheme="minorEastAsia" w:eastAsiaTheme="minorEastAsia" w:hAnsiTheme="minorEastAsia" w:hint="eastAsia"/>
                <w:color w:val="000000" w:themeColor="text1"/>
                <w:sz w:val="22"/>
              </w:rPr>
            </w:pPr>
          </w:p>
        </w:tc>
      </w:tr>
      <w:tr w:rsidR="00DB450B" w:rsidRPr="004940EE" w14:paraId="6C1A804B" w14:textId="77777777" w:rsidTr="000A6C69">
        <w:trPr>
          <w:trHeight w:val="285"/>
        </w:trPr>
        <w:tc>
          <w:tcPr>
            <w:tcW w:w="1413" w:type="dxa"/>
            <w:noWrap/>
            <w:vAlign w:val="center"/>
          </w:tcPr>
          <w:p w14:paraId="619C6175" w14:textId="1C658F10" w:rsidR="00DB450B" w:rsidRPr="00DB450B" w:rsidRDefault="00DB450B" w:rsidP="00DB450B">
            <w:pPr>
              <w:jc w:val="center"/>
              <w:rPr>
                <w:rFonts w:ascii="等线" w:eastAsia="等线" w:hAnsi="等线" w:hint="eastAsia"/>
                <w:color w:val="000000"/>
                <w:sz w:val="22"/>
                <w:szCs w:val="22"/>
              </w:rPr>
            </w:pPr>
            <w:r w:rsidRPr="00DB450B">
              <w:rPr>
                <w:rFonts w:ascii="等线" w:eastAsia="等线" w:hAnsi="等线"/>
                <w:color w:val="000000"/>
                <w:sz w:val="22"/>
                <w:szCs w:val="22"/>
              </w:rPr>
              <w:t>17:02-17:20</w:t>
            </w:r>
          </w:p>
        </w:tc>
        <w:tc>
          <w:tcPr>
            <w:tcW w:w="5953" w:type="dxa"/>
            <w:noWrap/>
            <w:vAlign w:val="center"/>
          </w:tcPr>
          <w:p w14:paraId="050AC8C0" w14:textId="77777777" w:rsidR="00DB450B" w:rsidRDefault="00DB450B" w:rsidP="00DB450B">
            <w:pPr>
              <w:rPr>
                <w:rFonts w:ascii="等线" w:eastAsia="等线" w:hAnsi="等线" w:hint="eastAsia"/>
                <w:color w:val="000000"/>
                <w:sz w:val="22"/>
                <w:szCs w:val="22"/>
              </w:rPr>
            </w:pPr>
            <w:r>
              <w:rPr>
                <w:rFonts w:ascii="等线" w:eastAsia="等线" w:hAnsi="等线" w:hint="eastAsia"/>
                <w:color w:val="000000"/>
                <w:sz w:val="22"/>
                <w:szCs w:val="22"/>
              </w:rPr>
              <w:t>管理自然与人类系统之间的联系以增强生态系统服务</w:t>
            </w:r>
          </w:p>
          <w:p w14:paraId="4753BB37" w14:textId="2235CD1E" w:rsidR="00DB450B" w:rsidRPr="004940EE" w:rsidRDefault="00DB450B" w:rsidP="00DB450B">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文紫豪</w:t>
            </w:r>
            <w:proofErr w:type="gramEnd"/>
            <w:r>
              <w:rPr>
                <w:rFonts w:ascii="等线" w:eastAsia="等线" w:hAnsi="等线" w:hint="eastAsia"/>
                <w:color w:val="000000"/>
                <w:sz w:val="22"/>
                <w:szCs w:val="22"/>
              </w:rPr>
              <w:t>（中国科学院水生生物研究所）</w:t>
            </w:r>
          </w:p>
        </w:tc>
        <w:tc>
          <w:tcPr>
            <w:tcW w:w="943" w:type="dxa"/>
            <w:vMerge/>
            <w:noWrap/>
            <w:vAlign w:val="center"/>
          </w:tcPr>
          <w:p w14:paraId="72421487" w14:textId="77777777" w:rsidR="00DB450B" w:rsidRPr="004940EE" w:rsidRDefault="00DB450B" w:rsidP="00DB450B">
            <w:pPr>
              <w:rPr>
                <w:rFonts w:asciiTheme="minorEastAsia" w:eastAsiaTheme="minorEastAsia" w:hAnsiTheme="minorEastAsia" w:hint="eastAsia"/>
                <w:color w:val="000000" w:themeColor="text1"/>
                <w:sz w:val="22"/>
              </w:rPr>
            </w:pPr>
          </w:p>
        </w:tc>
      </w:tr>
    </w:tbl>
    <w:p w14:paraId="51BCB8E8" w14:textId="0F7C0305" w:rsidR="00AC6723" w:rsidRPr="004940EE" w:rsidRDefault="00AC6723" w:rsidP="00AC6723">
      <w:pPr>
        <w:rPr>
          <w:rFonts w:asciiTheme="minorEastAsia" w:eastAsiaTheme="minorEastAsia" w:hAnsiTheme="minorEastAsia" w:hint="eastAsia"/>
          <w:b/>
          <w:color w:val="000000" w:themeColor="text1"/>
          <w:szCs w:val="21"/>
        </w:rPr>
      </w:pPr>
      <w:r>
        <w:rPr>
          <w:rFonts w:asciiTheme="minorEastAsia" w:eastAsiaTheme="minorEastAsia" w:hAnsiTheme="minorEastAsia"/>
          <w:b/>
          <w:color w:val="000000" w:themeColor="text1"/>
          <w:szCs w:val="21"/>
        </w:rPr>
        <w:br w:type="page"/>
      </w:r>
    </w:p>
    <w:p w14:paraId="04314D00" w14:textId="6198D604" w:rsidR="005241C7" w:rsidRPr="004940EE" w:rsidRDefault="005241C7" w:rsidP="00FA5EB8">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lastRenderedPageBreak/>
        <w:t>24</w:t>
      </w:r>
      <w:r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森林土壤生态过程与生态系统功能</w:t>
      </w:r>
    </w:p>
    <w:p w14:paraId="08052E2C" w14:textId="7FA32C45" w:rsidR="00422E12"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422E12" w:rsidRPr="00422E12">
        <w:rPr>
          <w:rFonts w:asciiTheme="minorEastAsia" w:eastAsiaTheme="minorEastAsia" w:hAnsiTheme="minorEastAsia" w:hint="eastAsia"/>
          <w:color w:val="000000" w:themeColor="text1"/>
          <w:sz w:val="22"/>
          <w:szCs w:val="21"/>
        </w:rPr>
        <w:t>国际竹藤中心、北京大学、华中农业大学</w:t>
      </w:r>
    </w:p>
    <w:p w14:paraId="776358E4" w14:textId="45C9D661" w:rsidR="005241C7"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422E12" w:rsidRPr="00422E12">
        <w:rPr>
          <w:rFonts w:asciiTheme="minorEastAsia" w:eastAsiaTheme="minorEastAsia" w:hAnsiTheme="minorEastAsia" w:cs="Arial" w:hint="eastAsia"/>
          <w:color w:val="000000" w:themeColor="text1"/>
          <w:sz w:val="22"/>
          <w:szCs w:val="22"/>
          <w:bdr w:val="none" w:sz="0" w:space="0" w:color="auto" w:frame="1"/>
        </w:rPr>
        <w:t>栾军伟、朱</w:t>
      </w:r>
      <w:r w:rsidR="00422E12" w:rsidRPr="00422E12">
        <w:rPr>
          <w:rFonts w:asciiTheme="minorEastAsia" w:eastAsiaTheme="minorEastAsia" w:hAnsiTheme="minorEastAsia" w:cs="Arial"/>
          <w:color w:val="000000" w:themeColor="text1"/>
          <w:sz w:val="22"/>
          <w:szCs w:val="22"/>
          <w:bdr w:val="none" w:sz="0" w:space="0" w:color="auto" w:frame="1"/>
        </w:rPr>
        <w:t xml:space="preserve">  彪、王鹏程</w:t>
      </w:r>
    </w:p>
    <w:p w14:paraId="39561C23" w14:textId="1672CF5A" w:rsidR="005241C7"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6B25F8">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777B2D">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会议中心二层黄石厅</w:t>
      </w:r>
    </w:p>
    <w:p w14:paraId="3782478D" w14:textId="77777777" w:rsidR="005241C7" w:rsidRPr="004940EE" w:rsidRDefault="005241C7" w:rsidP="005241C7">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AC6723" w:rsidRPr="004940EE" w14:paraId="145222A5" w14:textId="77777777" w:rsidTr="000A6C69">
        <w:trPr>
          <w:trHeight w:val="641"/>
        </w:trPr>
        <w:tc>
          <w:tcPr>
            <w:tcW w:w="1413" w:type="dxa"/>
            <w:noWrap/>
            <w:vAlign w:val="center"/>
          </w:tcPr>
          <w:p w14:paraId="238C947C"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3291F54"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3BA3C1E4"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C61937" w:rsidRPr="004940EE" w14:paraId="2BF8882D" w14:textId="77777777" w:rsidTr="000A6C69">
        <w:trPr>
          <w:trHeight w:val="285"/>
        </w:trPr>
        <w:tc>
          <w:tcPr>
            <w:tcW w:w="1413" w:type="dxa"/>
            <w:noWrap/>
            <w:vAlign w:val="center"/>
          </w:tcPr>
          <w:p w14:paraId="2E07CD1D" w14:textId="71A3EB1B"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13:30-13:50</w:t>
            </w:r>
          </w:p>
        </w:tc>
        <w:tc>
          <w:tcPr>
            <w:tcW w:w="5953" w:type="dxa"/>
            <w:noWrap/>
            <w:vAlign w:val="center"/>
          </w:tcPr>
          <w:p w14:paraId="5068BCA8"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森林土壤研究热点与未来研究方向（</w:t>
            </w:r>
            <w:r w:rsidR="00B57895">
              <w:rPr>
                <w:rFonts w:ascii="等线" w:eastAsia="等线" w:hAnsi="等线" w:hint="eastAsia"/>
                <w:color w:val="000000"/>
                <w:sz w:val="22"/>
                <w:szCs w:val="22"/>
              </w:rPr>
              <w:t>邀请</w:t>
            </w:r>
            <w:r>
              <w:rPr>
                <w:rFonts w:ascii="等线" w:eastAsia="等线" w:hAnsi="等线" w:hint="eastAsia"/>
                <w:color w:val="000000"/>
                <w:sz w:val="22"/>
                <w:szCs w:val="22"/>
              </w:rPr>
              <w:t>报告）</w:t>
            </w:r>
          </w:p>
          <w:p w14:paraId="7C549BB6" w14:textId="74F404CA"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报告人：孙启武（中国林业科学研究院林业研究所）</w:t>
            </w:r>
          </w:p>
        </w:tc>
        <w:tc>
          <w:tcPr>
            <w:tcW w:w="943" w:type="dxa"/>
            <w:vMerge w:val="restart"/>
            <w:vAlign w:val="center"/>
          </w:tcPr>
          <w:p w14:paraId="54E68E93" w14:textId="6A093879" w:rsidR="00C61937" w:rsidRPr="004940EE" w:rsidRDefault="00C61937" w:rsidP="00C61937">
            <w:pPr>
              <w:jc w:val="center"/>
              <w:rPr>
                <w:rFonts w:asciiTheme="minorEastAsia" w:eastAsiaTheme="minorEastAsia" w:hAnsiTheme="minorEastAsia" w:hint="eastAsia"/>
                <w:color w:val="000000" w:themeColor="text1"/>
                <w:sz w:val="22"/>
              </w:rPr>
            </w:pPr>
            <w:r w:rsidRPr="00C61937">
              <w:rPr>
                <w:rFonts w:asciiTheme="minorEastAsia" w:eastAsiaTheme="minorEastAsia" w:hAnsiTheme="minorEastAsia" w:hint="eastAsia"/>
                <w:color w:val="000000" w:themeColor="text1"/>
                <w:sz w:val="22"/>
              </w:rPr>
              <w:t>栾军伟</w:t>
            </w:r>
          </w:p>
        </w:tc>
      </w:tr>
      <w:tr w:rsidR="00C61937" w:rsidRPr="004940EE" w14:paraId="2EE89B94" w14:textId="77777777" w:rsidTr="000A6C69">
        <w:trPr>
          <w:trHeight w:val="285"/>
        </w:trPr>
        <w:tc>
          <w:tcPr>
            <w:tcW w:w="1413" w:type="dxa"/>
            <w:noWrap/>
            <w:vAlign w:val="center"/>
          </w:tcPr>
          <w:p w14:paraId="788CF9F7" w14:textId="0AEB8742"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13:50-14:10</w:t>
            </w:r>
          </w:p>
        </w:tc>
        <w:tc>
          <w:tcPr>
            <w:tcW w:w="5953" w:type="dxa"/>
            <w:noWrap/>
            <w:vAlign w:val="center"/>
          </w:tcPr>
          <w:p w14:paraId="3F10E3D8" w14:textId="4AE574F4"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土壤矿物与土壤碳循环（</w:t>
            </w:r>
            <w:r w:rsidR="00B57895">
              <w:rPr>
                <w:rFonts w:ascii="等线" w:eastAsia="等线" w:hAnsi="等线" w:hint="eastAsia"/>
                <w:color w:val="000000"/>
                <w:sz w:val="22"/>
                <w:szCs w:val="22"/>
              </w:rPr>
              <w:t>邀请报告</w:t>
            </w:r>
            <w:r>
              <w:rPr>
                <w:rFonts w:ascii="等线" w:eastAsia="等线" w:hAnsi="等线" w:hint="eastAsia"/>
                <w:color w:val="000000"/>
                <w:sz w:val="22"/>
                <w:szCs w:val="22"/>
              </w:rPr>
              <w:t>）</w:t>
            </w:r>
          </w:p>
          <w:p w14:paraId="535E6DD8" w14:textId="5742F72A"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报告人：周正虎（东北林业大学）</w:t>
            </w:r>
          </w:p>
        </w:tc>
        <w:tc>
          <w:tcPr>
            <w:tcW w:w="943" w:type="dxa"/>
            <w:vMerge/>
            <w:noWrap/>
            <w:vAlign w:val="center"/>
            <w:hideMark/>
          </w:tcPr>
          <w:p w14:paraId="68A8CDB6"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7AE133A1" w14:textId="77777777" w:rsidTr="000A6C69">
        <w:trPr>
          <w:trHeight w:val="285"/>
        </w:trPr>
        <w:tc>
          <w:tcPr>
            <w:tcW w:w="1413" w:type="dxa"/>
            <w:noWrap/>
            <w:vAlign w:val="center"/>
          </w:tcPr>
          <w:p w14:paraId="2CA55C27" w14:textId="7AB1352E"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14:10-14:25</w:t>
            </w:r>
          </w:p>
        </w:tc>
        <w:tc>
          <w:tcPr>
            <w:tcW w:w="5953" w:type="dxa"/>
            <w:noWrap/>
            <w:vAlign w:val="center"/>
          </w:tcPr>
          <w:p w14:paraId="4617CE3A"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气候变化下的林下植被与土壤碳累积</w:t>
            </w:r>
          </w:p>
          <w:p w14:paraId="5ECD0069" w14:textId="08EEA40A"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报告人：陈信力（浙江农林大学）</w:t>
            </w:r>
          </w:p>
        </w:tc>
        <w:tc>
          <w:tcPr>
            <w:tcW w:w="943" w:type="dxa"/>
            <w:vMerge/>
            <w:noWrap/>
            <w:vAlign w:val="center"/>
            <w:hideMark/>
          </w:tcPr>
          <w:p w14:paraId="7995977B"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512123BA" w14:textId="77777777" w:rsidTr="000A6C69">
        <w:trPr>
          <w:trHeight w:val="266"/>
        </w:trPr>
        <w:tc>
          <w:tcPr>
            <w:tcW w:w="1413" w:type="dxa"/>
            <w:noWrap/>
            <w:vAlign w:val="center"/>
          </w:tcPr>
          <w:p w14:paraId="2C86A1B3" w14:textId="1A292C50"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14:25-14:40</w:t>
            </w:r>
          </w:p>
        </w:tc>
        <w:tc>
          <w:tcPr>
            <w:tcW w:w="5953" w:type="dxa"/>
            <w:noWrap/>
            <w:vAlign w:val="center"/>
          </w:tcPr>
          <w:p w14:paraId="6D97C268"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火成炭对亚热带人工林</w:t>
            </w:r>
            <w:proofErr w:type="gramStart"/>
            <w:r>
              <w:rPr>
                <w:rFonts w:ascii="等线" w:eastAsia="等线" w:hAnsi="等线" w:hint="eastAsia"/>
                <w:color w:val="000000"/>
                <w:sz w:val="22"/>
                <w:szCs w:val="22"/>
              </w:rPr>
              <w:t>土壤固碳与</w:t>
            </w:r>
            <w:proofErr w:type="gramEnd"/>
            <w:r>
              <w:rPr>
                <w:rFonts w:ascii="等线" w:eastAsia="等线" w:hAnsi="等线" w:hint="eastAsia"/>
                <w:color w:val="000000"/>
                <w:sz w:val="22"/>
                <w:szCs w:val="22"/>
              </w:rPr>
              <w:t>保肥功能的增强效应</w:t>
            </w:r>
          </w:p>
          <w:p w14:paraId="43F60D65" w14:textId="7284D978"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报告人：王玉哲（福建农林大学）</w:t>
            </w:r>
          </w:p>
        </w:tc>
        <w:tc>
          <w:tcPr>
            <w:tcW w:w="943" w:type="dxa"/>
            <w:vMerge/>
            <w:noWrap/>
            <w:vAlign w:val="center"/>
            <w:hideMark/>
          </w:tcPr>
          <w:p w14:paraId="516CAC77"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466D241A" w14:textId="77777777" w:rsidTr="000A6C69">
        <w:trPr>
          <w:trHeight w:val="285"/>
        </w:trPr>
        <w:tc>
          <w:tcPr>
            <w:tcW w:w="1413" w:type="dxa"/>
            <w:noWrap/>
            <w:vAlign w:val="center"/>
          </w:tcPr>
          <w:p w14:paraId="7F646FE2" w14:textId="60458499"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14:40-14:55</w:t>
            </w:r>
          </w:p>
        </w:tc>
        <w:tc>
          <w:tcPr>
            <w:tcW w:w="5953" w:type="dxa"/>
            <w:noWrap/>
            <w:vAlign w:val="center"/>
          </w:tcPr>
          <w:p w14:paraId="3274D27E"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全球变暖和臭氧浓度升高对土壤微生物过程的影响</w:t>
            </w:r>
          </w:p>
          <w:p w14:paraId="4B251EB9" w14:textId="06958DFD"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报告人：郑海峰（南京信息工程大学）</w:t>
            </w:r>
          </w:p>
        </w:tc>
        <w:tc>
          <w:tcPr>
            <w:tcW w:w="943" w:type="dxa"/>
            <w:vMerge/>
            <w:noWrap/>
            <w:vAlign w:val="center"/>
            <w:hideMark/>
          </w:tcPr>
          <w:p w14:paraId="6A186F27"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0C565578" w14:textId="77777777" w:rsidTr="000A6C69">
        <w:trPr>
          <w:trHeight w:val="285"/>
        </w:trPr>
        <w:tc>
          <w:tcPr>
            <w:tcW w:w="1413" w:type="dxa"/>
            <w:noWrap/>
            <w:vAlign w:val="center"/>
          </w:tcPr>
          <w:p w14:paraId="640ED9BA" w14:textId="2D5E1C82"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14:55-15:10</w:t>
            </w:r>
          </w:p>
        </w:tc>
        <w:tc>
          <w:tcPr>
            <w:tcW w:w="5953" w:type="dxa"/>
            <w:noWrap/>
            <w:vAlign w:val="center"/>
          </w:tcPr>
          <w:p w14:paraId="460B78FD"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氮添加对土壤有机碳水分可利用性阈值的影响</w:t>
            </w:r>
          </w:p>
          <w:p w14:paraId="28C39E12" w14:textId="3267754A"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报告人：杨璐（中国林业科学研究院资源信息研究所）</w:t>
            </w:r>
          </w:p>
        </w:tc>
        <w:tc>
          <w:tcPr>
            <w:tcW w:w="943" w:type="dxa"/>
            <w:vMerge/>
            <w:noWrap/>
            <w:vAlign w:val="center"/>
          </w:tcPr>
          <w:p w14:paraId="7393E8C9"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35B7C130" w14:textId="77777777" w:rsidTr="000A6C69">
        <w:trPr>
          <w:trHeight w:val="285"/>
        </w:trPr>
        <w:tc>
          <w:tcPr>
            <w:tcW w:w="1413" w:type="dxa"/>
            <w:noWrap/>
            <w:vAlign w:val="center"/>
          </w:tcPr>
          <w:p w14:paraId="6719862D" w14:textId="3F444320"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15:10-15:25</w:t>
            </w:r>
          </w:p>
        </w:tc>
        <w:tc>
          <w:tcPr>
            <w:tcW w:w="5953" w:type="dxa"/>
            <w:noWrap/>
            <w:vAlign w:val="center"/>
          </w:tcPr>
          <w:p w14:paraId="4CA45FE2"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种植固氮植物增加土壤有机碳储量</w:t>
            </w:r>
          </w:p>
          <w:p w14:paraId="593D6548" w14:textId="067B8B87"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报告人：孙锡斌（中山大学）</w:t>
            </w:r>
          </w:p>
        </w:tc>
        <w:tc>
          <w:tcPr>
            <w:tcW w:w="943" w:type="dxa"/>
            <w:vMerge/>
            <w:noWrap/>
            <w:vAlign w:val="center"/>
          </w:tcPr>
          <w:p w14:paraId="23635B71"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69696308" w14:textId="77777777" w:rsidTr="000A6C69">
        <w:trPr>
          <w:trHeight w:val="285"/>
        </w:trPr>
        <w:tc>
          <w:tcPr>
            <w:tcW w:w="1413" w:type="dxa"/>
            <w:noWrap/>
            <w:vAlign w:val="center"/>
          </w:tcPr>
          <w:p w14:paraId="657B1EAF" w14:textId="1D4BFBF5"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15:25-15:40</w:t>
            </w:r>
          </w:p>
        </w:tc>
        <w:tc>
          <w:tcPr>
            <w:tcW w:w="5953" w:type="dxa"/>
            <w:noWrap/>
            <w:vAlign w:val="center"/>
          </w:tcPr>
          <w:p w14:paraId="7351424B"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Ectomycorrhizal fungi promote soil carbon accumulation through enzymatic nitrogen acquisition</w:t>
            </w:r>
          </w:p>
          <w:p w14:paraId="3F550E05" w14:textId="50F57333"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报告人：彭子洋（河北大学）</w:t>
            </w:r>
          </w:p>
        </w:tc>
        <w:tc>
          <w:tcPr>
            <w:tcW w:w="943" w:type="dxa"/>
            <w:vMerge/>
            <w:noWrap/>
            <w:vAlign w:val="center"/>
          </w:tcPr>
          <w:p w14:paraId="3D07A59E" w14:textId="77777777" w:rsidR="00C61937" w:rsidRPr="004940EE" w:rsidRDefault="00C61937" w:rsidP="00C61937">
            <w:pPr>
              <w:rPr>
                <w:rFonts w:asciiTheme="minorEastAsia" w:eastAsiaTheme="minorEastAsia" w:hAnsiTheme="minorEastAsia" w:hint="eastAsia"/>
                <w:color w:val="000000" w:themeColor="text1"/>
                <w:sz w:val="22"/>
              </w:rPr>
            </w:pPr>
          </w:p>
        </w:tc>
      </w:tr>
      <w:tr w:rsidR="00AC6723" w:rsidRPr="004940EE" w14:paraId="1C169369" w14:textId="77777777" w:rsidTr="000A6C69">
        <w:trPr>
          <w:trHeight w:val="437"/>
        </w:trPr>
        <w:tc>
          <w:tcPr>
            <w:tcW w:w="1413" w:type="dxa"/>
            <w:noWrap/>
            <w:vAlign w:val="center"/>
          </w:tcPr>
          <w:p w14:paraId="0B09126F" w14:textId="76107B61" w:rsidR="00AC6723" w:rsidRPr="004940EE" w:rsidRDefault="00C61937" w:rsidP="000A6C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15:40-15:50</w:t>
            </w:r>
          </w:p>
        </w:tc>
        <w:tc>
          <w:tcPr>
            <w:tcW w:w="6896" w:type="dxa"/>
            <w:gridSpan w:val="2"/>
            <w:noWrap/>
            <w:vAlign w:val="center"/>
            <w:hideMark/>
          </w:tcPr>
          <w:p w14:paraId="7614EEB5" w14:textId="77777777" w:rsidR="00AC6723" w:rsidRPr="004940EE" w:rsidRDefault="00AC6723"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C61937" w:rsidRPr="004940EE" w14:paraId="782A045F" w14:textId="77777777" w:rsidTr="000A6C69">
        <w:trPr>
          <w:trHeight w:val="285"/>
        </w:trPr>
        <w:tc>
          <w:tcPr>
            <w:tcW w:w="1413" w:type="dxa"/>
            <w:noWrap/>
            <w:vAlign w:val="center"/>
          </w:tcPr>
          <w:p w14:paraId="2921EE26" w14:textId="640584D6"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15:50-16:10</w:t>
            </w:r>
          </w:p>
        </w:tc>
        <w:tc>
          <w:tcPr>
            <w:tcW w:w="5953" w:type="dxa"/>
            <w:noWrap/>
            <w:vAlign w:val="center"/>
          </w:tcPr>
          <w:p w14:paraId="22390DFF" w14:textId="1397CAFA"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植被恢复下土壤生物对多重生态功能的调控机制（</w:t>
            </w:r>
            <w:r w:rsidR="00B57895">
              <w:rPr>
                <w:rFonts w:ascii="等线" w:eastAsia="等线" w:hAnsi="等线" w:hint="eastAsia"/>
                <w:color w:val="000000"/>
                <w:sz w:val="22"/>
                <w:szCs w:val="22"/>
              </w:rPr>
              <w:t>邀请报告</w:t>
            </w:r>
            <w:r>
              <w:rPr>
                <w:rFonts w:ascii="等线" w:eastAsia="等线" w:hAnsi="等线" w:hint="eastAsia"/>
                <w:color w:val="000000"/>
                <w:sz w:val="22"/>
                <w:szCs w:val="22"/>
              </w:rPr>
              <w:t>）</w:t>
            </w:r>
          </w:p>
          <w:p w14:paraId="15B9FAD4" w14:textId="4EB5743C"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报告人：冯娇（华中农业大学）</w:t>
            </w:r>
          </w:p>
        </w:tc>
        <w:tc>
          <w:tcPr>
            <w:tcW w:w="943" w:type="dxa"/>
            <w:vMerge w:val="restart"/>
            <w:noWrap/>
            <w:vAlign w:val="center"/>
          </w:tcPr>
          <w:p w14:paraId="1AD85462" w14:textId="0643992A" w:rsidR="00C61937" w:rsidRPr="004940EE" w:rsidRDefault="00C61937" w:rsidP="00C61937">
            <w:pPr>
              <w:jc w:val="center"/>
              <w:rPr>
                <w:rFonts w:asciiTheme="minorEastAsia" w:eastAsiaTheme="minorEastAsia" w:hAnsiTheme="minorEastAsia" w:hint="eastAsia"/>
                <w:color w:val="000000" w:themeColor="text1"/>
                <w:sz w:val="22"/>
              </w:rPr>
            </w:pPr>
            <w:r w:rsidRPr="00C61937">
              <w:rPr>
                <w:rFonts w:asciiTheme="minorEastAsia" w:eastAsiaTheme="minorEastAsia" w:hAnsiTheme="minorEastAsia" w:hint="eastAsia"/>
                <w:color w:val="000000" w:themeColor="text1"/>
                <w:sz w:val="22"/>
              </w:rPr>
              <w:t>王鹏程</w:t>
            </w:r>
          </w:p>
        </w:tc>
      </w:tr>
      <w:tr w:rsidR="00C61937" w:rsidRPr="004940EE" w14:paraId="70F53D10" w14:textId="77777777" w:rsidTr="000A6C69">
        <w:trPr>
          <w:trHeight w:val="285"/>
        </w:trPr>
        <w:tc>
          <w:tcPr>
            <w:tcW w:w="1413" w:type="dxa"/>
            <w:noWrap/>
            <w:vAlign w:val="center"/>
          </w:tcPr>
          <w:p w14:paraId="7EF6A95E" w14:textId="3E301101"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16:10-16:25</w:t>
            </w:r>
          </w:p>
        </w:tc>
        <w:tc>
          <w:tcPr>
            <w:tcW w:w="5953" w:type="dxa"/>
            <w:noWrap/>
            <w:vAlign w:val="center"/>
          </w:tcPr>
          <w:p w14:paraId="39433F77"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毛竹扩张界面凋落物输入对土壤有机碳矿化的调控</w:t>
            </w:r>
          </w:p>
          <w:p w14:paraId="57CC7AE6" w14:textId="3D59CE11"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报告人：李永春（浙江农林大学）</w:t>
            </w:r>
          </w:p>
        </w:tc>
        <w:tc>
          <w:tcPr>
            <w:tcW w:w="943" w:type="dxa"/>
            <w:vMerge/>
            <w:noWrap/>
            <w:vAlign w:val="center"/>
          </w:tcPr>
          <w:p w14:paraId="5A93BE37"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04F6600F" w14:textId="77777777" w:rsidTr="000A6C69">
        <w:trPr>
          <w:trHeight w:val="285"/>
        </w:trPr>
        <w:tc>
          <w:tcPr>
            <w:tcW w:w="1413" w:type="dxa"/>
            <w:noWrap/>
            <w:vAlign w:val="center"/>
          </w:tcPr>
          <w:p w14:paraId="0B347D09" w14:textId="5D5FA6D1"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16:25-16:40</w:t>
            </w:r>
          </w:p>
        </w:tc>
        <w:tc>
          <w:tcPr>
            <w:tcW w:w="5953" w:type="dxa"/>
            <w:noWrap/>
            <w:vAlign w:val="center"/>
          </w:tcPr>
          <w:p w14:paraId="78D3ED70"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树木菌根与森林养分循环</w:t>
            </w:r>
          </w:p>
          <w:p w14:paraId="77AD7D3C" w14:textId="1E031F49"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报告人：陈伟乐（浙江大学）</w:t>
            </w:r>
          </w:p>
        </w:tc>
        <w:tc>
          <w:tcPr>
            <w:tcW w:w="943" w:type="dxa"/>
            <w:vMerge/>
            <w:noWrap/>
            <w:vAlign w:val="center"/>
          </w:tcPr>
          <w:p w14:paraId="55AA6520"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4D0955F4" w14:textId="77777777" w:rsidTr="000A6C69">
        <w:trPr>
          <w:trHeight w:val="285"/>
        </w:trPr>
        <w:tc>
          <w:tcPr>
            <w:tcW w:w="1413" w:type="dxa"/>
            <w:noWrap/>
            <w:vAlign w:val="center"/>
          </w:tcPr>
          <w:p w14:paraId="7ACFD458" w14:textId="548374BB"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16:40-16:55</w:t>
            </w:r>
          </w:p>
        </w:tc>
        <w:tc>
          <w:tcPr>
            <w:tcW w:w="5953" w:type="dxa"/>
            <w:noWrap/>
            <w:vAlign w:val="center"/>
          </w:tcPr>
          <w:p w14:paraId="3297E818" w14:textId="77777777" w:rsidR="00B57895" w:rsidRDefault="00C61937" w:rsidP="00B57895">
            <w:pPr>
              <w:rPr>
                <w:rFonts w:ascii="等线" w:eastAsia="等线" w:hAnsi="等线" w:hint="eastAsia"/>
                <w:color w:val="000000"/>
                <w:sz w:val="22"/>
                <w:szCs w:val="22"/>
              </w:rPr>
            </w:pPr>
            <w:r>
              <w:rPr>
                <w:rFonts w:ascii="等线" w:eastAsia="等线" w:hAnsi="等线" w:hint="eastAsia"/>
                <w:color w:val="000000"/>
                <w:sz w:val="22"/>
                <w:szCs w:val="22"/>
              </w:rPr>
              <w:t>基于微生物过程的土壤N</w:t>
            </w:r>
            <w:r w:rsidRPr="00B57895">
              <w:rPr>
                <w:rFonts w:ascii="等线" w:eastAsia="等线" w:hAnsi="等线" w:hint="eastAsia"/>
                <w:color w:val="000000"/>
                <w:sz w:val="22"/>
                <w:szCs w:val="22"/>
                <w:vertAlign w:val="subscript"/>
              </w:rPr>
              <w:t>2</w:t>
            </w:r>
            <w:r>
              <w:rPr>
                <w:rFonts w:ascii="等线" w:eastAsia="等线" w:hAnsi="等线" w:hint="eastAsia"/>
                <w:color w:val="000000"/>
                <w:sz w:val="22"/>
                <w:szCs w:val="22"/>
              </w:rPr>
              <w:t>O排放模型改进</w:t>
            </w:r>
          </w:p>
          <w:p w14:paraId="12123D51" w14:textId="04A7C0B1" w:rsidR="00C61937" w:rsidRPr="004940EE" w:rsidRDefault="00C61937" w:rsidP="00B5789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报告人：陆海波（北京师范大学）</w:t>
            </w:r>
          </w:p>
        </w:tc>
        <w:tc>
          <w:tcPr>
            <w:tcW w:w="943" w:type="dxa"/>
            <w:vMerge/>
            <w:noWrap/>
            <w:vAlign w:val="center"/>
          </w:tcPr>
          <w:p w14:paraId="60C6FDF4" w14:textId="77777777" w:rsidR="00C61937" w:rsidRPr="004940EE" w:rsidRDefault="00C61937" w:rsidP="00C61937">
            <w:pPr>
              <w:rPr>
                <w:rFonts w:asciiTheme="minorEastAsia" w:eastAsiaTheme="minorEastAsia" w:hAnsiTheme="minorEastAsia" w:hint="eastAsia"/>
                <w:color w:val="000000" w:themeColor="text1"/>
                <w:sz w:val="22"/>
              </w:rPr>
            </w:pPr>
          </w:p>
        </w:tc>
      </w:tr>
      <w:tr w:rsidR="00C61937" w:rsidRPr="004940EE" w14:paraId="55297608" w14:textId="77777777" w:rsidTr="000A6C69">
        <w:trPr>
          <w:trHeight w:val="285"/>
        </w:trPr>
        <w:tc>
          <w:tcPr>
            <w:tcW w:w="1413" w:type="dxa"/>
            <w:noWrap/>
            <w:vAlign w:val="center"/>
          </w:tcPr>
          <w:p w14:paraId="7A334316" w14:textId="7EEEC97A" w:rsidR="00C61937" w:rsidRPr="004940EE" w:rsidRDefault="00C61937" w:rsidP="00C61937">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16:55-17:10</w:t>
            </w:r>
          </w:p>
        </w:tc>
        <w:tc>
          <w:tcPr>
            <w:tcW w:w="5953" w:type="dxa"/>
            <w:noWrap/>
            <w:vAlign w:val="center"/>
          </w:tcPr>
          <w:p w14:paraId="7D90E03D" w14:textId="77777777" w:rsidR="009F6584" w:rsidRDefault="009F6584" w:rsidP="009F6584">
            <w:pPr>
              <w:rPr>
                <w:rFonts w:ascii="等线" w:eastAsia="等线" w:hAnsi="等线" w:hint="eastAsia"/>
                <w:color w:val="000000"/>
                <w:sz w:val="22"/>
                <w:szCs w:val="22"/>
              </w:rPr>
            </w:pPr>
            <w:r>
              <w:rPr>
                <w:rFonts w:ascii="等线" w:eastAsia="等线" w:hAnsi="等线" w:hint="eastAsia"/>
                <w:color w:val="000000"/>
                <w:sz w:val="22"/>
                <w:szCs w:val="22"/>
              </w:rPr>
              <w:t>微妙权衡：亚热带树种细根寿命的非线性多重生物限制</w:t>
            </w:r>
          </w:p>
          <w:p w14:paraId="1BA18DD8" w14:textId="39F790A7" w:rsidR="00C61937" w:rsidRPr="004940EE" w:rsidRDefault="009F6584" w:rsidP="009F6584">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报告人：曾文静（中国科学院地理科学与资源研究所）</w:t>
            </w:r>
          </w:p>
        </w:tc>
        <w:tc>
          <w:tcPr>
            <w:tcW w:w="943" w:type="dxa"/>
            <w:vMerge/>
            <w:noWrap/>
            <w:vAlign w:val="center"/>
          </w:tcPr>
          <w:p w14:paraId="1FCB4BD9" w14:textId="77777777" w:rsidR="00C61937" w:rsidRPr="004940EE" w:rsidRDefault="00C61937" w:rsidP="00C61937">
            <w:pPr>
              <w:rPr>
                <w:rFonts w:asciiTheme="minorEastAsia" w:eastAsiaTheme="minorEastAsia" w:hAnsiTheme="minorEastAsia" w:hint="eastAsia"/>
                <w:color w:val="000000" w:themeColor="text1"/>
                <w:sz w:val="22"/>
              </w:rPr>
            </w:pPr>
          </w:p>
        </w:tc>
      </w:tr>
    </w:tbl>
    <w:p w14:paraId="397F85C7" w14:textId="77777777" w:rsidR="00D52262" w:rsidRPr="004940EE" w:rsidRDefault="00D52262">
      <w:pPr>
        <w:rPr>
          <w:rFonts w:asciiTheme="minorEastAsia" w:eastAsiaTheme="minorEastAsia" w:hAnsiTheme="minorEastAsia" w:cs="Times New Roman" w:hint="eastAsia"/>
          <w:b/>
          <w:color w:val="000000" w:themeColor="text1"/>
          <w:sz w:val="28"/>
          <w:szCs w:val="28"/>
        </w:rPr>
      </w:pPr>
      <w:r w:rsidRPr="004940EE">
        <w:rPr>
          <w:rFonts w:asciiTheme="minorEastAsia" w:eastAsiaTheme="minorEastAsia" w:hAnsiTheme="minorEastAsia"/>
          <w:b/>
          <w:color w:val="000000" w:themeColor="text1"/>
          <w:sz w:val="28"/>
          <w:szCs w:val="28"/>
        </w:rPr>
        <w:br w:type="page"/>
      </w:r>
    </w:p>
    <w:p w14:paraId="72E1A54A" w14:textId="486D7506" w:rsidR="005241C7" w:rsidRPr="004940EE" w:rsidRDefault="002F65DF" w:rsidP="005241C7">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25</w:t>
      </w:r>
      <w:r w:rsidR="005241C7" w:rsidRPr="004940EE">
        <w:rPr>
          <w:rFonts w:asciiTheme="minorEastAsia" w:eastAsiaTheme="minorEastAsia" w:hAnsiTheme="minorEastAsia" w:hint="eastAsia"/>
          <w:b/>
          <w:color w:val="000000" w:themeColor="text1"/>
          <w:sz w:val="28"/>
          <w:szCs w:val="28"/>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城市生态风险防控与韧性提升</w:t>
      </w:r>
    </w:p>
    <w:p w14:paraId="59E7E997" w14:textId="77777777" w:rsidR="008C336A" w:rsidRDefault="008C336A" w:rsidP="008C336A">
      <w:pPr>
        <w:spacing w:line="300" w:lineRule="auto"/>
        <w:ind w:firstLineChars="150" w:firstLine="330"/>
        <w:rPr>
          <w:rFonts w:asciiTheme="minorEastAsia" w:eastAsiaTheme="minorEastAsia" w:hAnsiTheme="minorEastAsia" w:cs="Arial" w:hint="eastAsia"/>
          <w:color w:val="000000" w:themeColor="text1"/>
          <w:sz w:val="22"/>
          <w:szCs w:val="22"/>
        </w:rPr>
      </w:pPr>
      <w:r>
        <w:rPr>
          <w:rFonts w:asciiTheme="minorEastAsia" w:eastAsiaTheme="minorEastAsia" w:hAnsiTheme="minorEastAsia" w:hint="eastAsia"/>
          <w:color w:val="000000" w:themeColor="text1"/>
          <w:sz w:val="22"/>
          <w:szCs w:val="21"/>
        </w:rPr>
        <w:t>组织单位：中国生态学学会生态管理专业委员会、西藏大学</w:t>
      </w:r>
    </w:p>
    <w:p w14:paraId="30F9198D" w14:textId="77777777" w:rsidR="008C336A" w:rsidRDefault="008C336A" w:rsidP="008C336A">
      <w:pPr>
        <w:spacing w:line="300" w:lineRule="auto"/>
        <w:ind w:firstLineChars="150" w:firstLine="330"/>
        <w:rPr>
          <w:rFonts w:asciiTheme="minorEastAsia" w:eastAsiaTheme="minorEastAsia" w:hAnsiTheme="minorEastAsia" w:hint="eastAsia"/>
          <w:color w:val="000000" w:themeColor="text1"/>
          <w:sz w:val="22"/>
          <w:szCs w:val="21"/>
        </w:rPr>
      </w:pPr>
      <w:r>
        <w:rPr>
          <w:rFonts w:asciiTheme="minorEastAsia" w:eastAsiaTheme="minorEastAsia" w:hAnsiTheme="minorEastAsia" w:hint="eastAsia"/>
          <w:color w:val="000000" w:themeColor="text1"/>
          <w:sz w:val="22"/>
          <w:szCs w:val="21"/>
        </w:rPr>
        <w:t>召 集 人：</w:t>
      </w:r>
      <w:r>
        <w:rPr>
          <w:rFonts w:asciiTheme="minorEastAsia" w:eastAsiaTheme="minorEastAsia" w:hAnsiTheme="minorEastAsia" w:cs="Arial" w:hint="eastAsia"/>
          <w:color w:val="000000" w:themeColor="text1"/>
          <w:sz w:val="22"/>
          <w:szCs w:val="22"/>
        </w:rPr>
        <w:t>陈彬、韩宝龙、吕学斌</w:t>
      </w:r>
    </w:p>
    <w:p w14:paraId="5F560BF0" w14:textId="77777777" w:rsidR="008C336A" w:rsidRDefault="008C336A" w:rsidP="008C336A">
      <w:pPr>
        <w:spacing w:line="300" w:lineRule="auto"/>
        <w:ind w:firstLineChars="150" w:firstLine="330"/>
        <w:rPr>
          <w:rFonts w:asciiTheme="minorEastAsia" w:eastAsiaTheme="minorEastAsia" w:hAnsiTheme="minorEastAsia" w:hint="eastAsia"/>
          <w:color w:val="000000" w:themeColor="text1"/>
          <w:sz w:val="22"/>
          <w:szCs w:val="21"/>
        </w:rPr>
      </w:pPr>
      <w:r>
        <w:rPr>
          <w:rFonts w:asciiTheme="minorEastAsia" w:eastAsiaTheme="minorEastAsia" w:hAnsiTheme="minorEastAsia" w:hint="eastAsia"/>
          <w:color w:val="000000" w:themeColor="text1"/>
          <w:sz w:val="22"/>
          <w:szCs w:val="21"/>
        </w:rPr>
        <w:t>时    间：</w:t>
      </w:r>
      <w:r>
        <w:rPr>
          <w:rFonts w:asciiTheme="minorEastAsia" w:eastAsiaTheme="minorEastAsia" w:hAnsiTheme="minorEastAsia"/>
          <w:color w:val="000000" w:themeColor="text1"/>
          <w:sz w:val="22"/>
          <w:szCs w:val="21"/>
        </w:rPr>
        <w:t>10月26日</w:t>
      </w:r>
      <w:r>
        <w:rPr>
          <w:rFonts w:asciiTheme="minorEastAsia" w:eastAsiaTheme="minorEastAsia" w:hAnsiTheme="minorEastAsia" w:hint="eastAsia"/>
          <w:color w:val="000000" w:themeColor="text1"/>
          <w:sz w:val="22"/>
          <w:szCs w:val="21"/>
        </w:rPr>
        <w:t xml:space="preserve"> 下午   </w:t>
      </w:r>
      <w:r>
        <w:rPr>
          <w:rFonts w:asciiTheme="minorEastAsia" w:eastAsiaTheme="minorEastAsia" w:hAnsiTheme="minorEastAsia"/>
          <w:color w:val="000000" w:themeColor="text1"/>
          <w:sz w:val="22"/>
          <w:szCs w:val="21"/>
        </w:rPr>
        <w:t xml:space="preserve">                    </w:t>
      </w:r>
      <w:r>
        <w:rPr>
          <w:rFonts w:asciiTheme="minorEastAsia" w:eastAsiaTheme="minorEastAsia" w:hAnsiTheme="minorEastAsia" w:hint="eastAsia"/>
          <w:color w:val="000000" w:themeColor="text1"/>
          <w:sz w:val="22"/>
          <w:szCs w:val="21"/>
        </w:rPr>
        <w:t>地点：会议中心一层仙桃厅</w:t>
      </w:r>
    </w:p>
    <w:p w14:paraId="0314EE9A" w14:textId="77777777" w:rsidR="008C336A" w:rsidRDefault="008C336A" w:rsidP="008C336A">
      <w:pPr>
        <w:spacing w:line="300" w:lineRule="auto"/>
        <w:rPr>
          <w:rFonts w:asciiTheme="minorEastAsia" w:eastAsiaTheme="minorEastAsia" w:hAnsiTheme="minorEastAsia" w:hint="eastAsia"/>
          <w:b/>
          <w:color w:val="000000" w:themeColor="text1"/>
          <w:szCs w:val="21"/>
        </w:rPr>
      </w:pPr>
      <w:r>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8C336A" w14:paraId="442EAC43" w14:textId="77777777" w:rsidTr="008C336A">
        <w:trPr>
          <w:trHeight w:val="641"/>
        </w:trPr>
        <w:tc>
          <w:tcPr>
            <w:tcW w:w="1413" w:type="dxa"/>
            <w:noWrap/>
            <w:vAlign w:val="center"/>
          </w:tcPr>
          <w:p w14:paraId="55123973" w14:textId="77777777" w:rsidR="008C336A" w:rsidRDefault="008C336A" w:rsidP="008C336A">
            <w:pPr>
              <w:jc w:val="center"/>
              <w:rPr>
                <w:rFonts w:asciiTheme="minorEastAsia" w:eastAsiaTheme="minorEastAsia" w:hAnsiTheme="minorEastAsia" w:hint="eastAsia"/>
                <w:b/>
                <w:bCs/>
                <w:color w:val="000000" w:themeColor="text1"/>
                <w:sz w:val="22"/>
              </w:rPr>
            </w:pPr>
            <w:r>
              <w:rPr>
                <w:rFonts w:asciiTheme="minorEastAsia" w:eastAsiaTheme="minorEastAsia" w:hAnsiTheme="minorEastAsia" w:hint="eastAsia"/>
                <w:b/>
                <w:bCs/>
                <w:color w:val="000000" w:themeColor="text1"/>
                <w:sz w:val="22"/>
              </w:rPr>
              <w:t>时  间</w:t>
            </w:r>
          </w:p>
        </w:tc>
        <w:tc>
          <w:tcPr>
            <w:tcW w:w="5953" w:type="dxa"/>
            <w:noWrap/>
            <w:vAlign w:val="center"/>
          </w:tcPr>
          <w:p w14:paraId="3732D0C4" w14:textId="77777777" w:rsidR="008C336A" w:rsidRDefault="008C336A" w:rsidP="008C336A">
            <w:pPr>
              <w:jc w:val="center"/>
              <w:rPr>
                <w:rFonts w:asciiTheme="minorEastAsia" w:eastAsiaTheme="minorEastAsia" w:hAnsiTheme="minorEastAsia" w:hint="eastAsia"/>
                <w:b/>
                <w:bCs/>
                <w:color w:val="000000" w:themeColor="text1"/>
                <w:sz w:val="22"/>
              </w:rPr>
            </w:pPr>
            <w:r>
              <w:rPr>
                <w:rFonts w:asciiTheme="minorEastAsia" w:eastAsiaTheme="minorEastAsia" w:hAnsiTheme="minorEastAsia" w:hint="eastAsia"/>
                <w:b/>
                <w:bCs/>
                <w:color w:val="000000" w:themeColor="text1"/>
                <w:sz w:val="22"/>
              </w:rPr>
              <w:t>学术报告信息</w:t>
            </w:r>
          </w:p>
        </w:tc>
        <w:tc>
          <w:tcPr>
            <w:tcW w:w="943" w:type="dxa"/>
            <w:vAlign w:val="center"/>
          </w:tcPr>
          <w:p w14:paraId="337FAD78" w14:textId="77777777" w:rsidR="008C336A" w:rsidRDefault="008C336A" w:rsidP="008C336A">
            <w:pPr>
              <w:jc w:val="center"/>
              <w:rPr>
                <w:rFonts w:asciiTheme="minorEastAsia" w:eastAsiaTheme="minorEastAsia" w:hAnsiTheme="minorEastAsia" w:hint="eastAsia"/>
                <w:b/>
                <w:bCs/>
                <w:color w:val="000000" w:themeColor="text1"/>
                <w:sz w:val="22"/>
              </w:rPr>
            </w:pPr>
            <w:r>
              <w:rPr>
                <w:rFonts w:asciiTheme="minorEastAsia" w:eastAsiaTheme="minorEastAsia" w:hAnsiTheme="minorEastAsia" w:hint="eastAsia"/>
                <w:b/>
                <w:bCs/>
                <w:color w:val="000000" w:themeColor="text1"/>
                <w:sz w:val="22"/>
              </w:rPr>
              <w:t>主持人</w:t>
            </w:r>
          </w:p>
        </w:tc>
      </w:tr>
      <w:tr w:rsidR="008C336A" w14:paraId="4F89617B" w14:textId="77777777" w:rsidTr="008C336A">
        <w:trPr>
          <w:trHeight w:val="285"/>
        </w:trPr>
        <w:tc>
          <w:tcPr>
            <w:tcW w:w="1413" w:type="dxa"/>
            <w:noWrap/>
            <w:vAlign w:val="center"/>
          </w:tcPr>
          <w:p w14:paraId="4D934DBF"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13:30-13:50</w:t>
            </w:r>
          </w:p>
        </w:tc>
        <w:tc>
          <w:tcPr>
            <w:tcW w:w="5953" w:type="dxa"/>
            <w:noWrap/>
            <w:vAlign w:val="center"/>
          </w:tcPr>
          <w:p w14:paraId="271A7633" w14:textId="77777777" w:rsidR="008C336A" w:rsidRDefault="008C336A" w:rsidP="008C336A">
            <w:pP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城市自然保护地植被干扰检测与生态风险模拟评估</w:t>
            </w:r>
          </w:p>
          <w:p w14:paraId="3D3545E3" w14:textId="77777777" w:rsidR="008C336A" w:rsidRDefault="008C336A" w:rsidP="008C336A">
            <w:pP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报告人：陈爽（南京信息工程大学）</w:t>
            </w:r>
          </w:p>
        </w:tc>
        <w:tc>
          <w:tcPr>
            <w:tcW w:w="943" w:type="dxa"/>
            <w:vMerge w:val="restart"/>
            <w:vAlign w:val="center"/>
          </w:tcPr>
          <w:p w14:paraId="3FC6FA9E" w14:textId="77777777" w:rsidR="008C336A" w:rsidRDefault="008C336A" w:rsidP="008C336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 xml:space="preserve">陈  </w:t>
            </w:r>
            <w:proofErr w:type="gramStart"/>
            <w:r>
              <w:rPr>
                <w:rFonts w:asciiTheme="minorEastAsia" w:eastAsiaTheme="minorEastAsia" w:hAnsiTheme="minorEastAsia" w:hint="eastAsia"/>
                <w:color w:val="000000" w:themeColor="text1"/>
                <w:sz w:val="22"/>
              </w:rPr>
              <w:t>彬</w:t>
            </w:r>
            <w:proofErr w:type="gramEnd"/>
          </w:p>
        </w:tc>
      </w:tr>
      <w:tr w:rsidR="008C336A" w14:paraId="1D731E30" w14:textId="77777777" w:rsidTr="008C336A">
        <w:trPr>
          <w:trHeight w:val="285"/>
        </w:trPr>
        <w:tc>
          <w:tcPr>
            <w:tcW w:w="1413" w:type="dxa"/>
            <w:noWrap/>
            <w:vAlign w:val="center"/>
          </w:tcPr>
          <w:p w14:paraId="646D7C9B" w14:textId="77777777" w:rsidR="008C336A" w:rsidRDefault="008C336A" w:rsidP="008C336A">
            <w:pPr>
              <w:jc w:val="center"/>
              <w:rPr>
                <w:rFonts w:ascii="等线" w:eastAsia="等线" w:hAnsi="等线" w:hint="eastAsia"/>
                <w:sz w:val="22"/>
                <w:szCs w:val="22"/>
              </w:rPr>
            </w:pPr>
            <w:r>
              <w:rPr>
                <w:rFonts w:ascii="等线" w:eastAsia="等线" w:hAnsi="等线" w:hint="eastAsia"/>
                <w:sz w:val="22"/>
                <w:szCs w:val="22"/>
              </w:rPr>
              <w:t>13:50-14:10</w:t>
            </w:r>
          </w:p>
        </w:tc>
        <w:tc>
          <w:tcPr>
            <w:tcW w:w="5953" w:type="dxa"/>
            <w:noWrap/>
            <w:vAlign w:val="center"/>
          </w:tcPr>
          <w:p w14:paraId="575226BD"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城市气候风险的模拟与减缓策略</w:t>
            </w:r>
          </w:p>
          <w:p w14:paraId="05A5181A"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报告人：汪凯（上海交通大学）</w:t>
            </w:r>
          </w:p>
        </w:tc>
        <w:tc>
          <w:tcPr>
            <w:tcW w:w="943" w:type="dxa"/>
            <w:vMerge/>
            <w:vAlign w:val="center"/>
          </w:tcPr>
          <w:p w14:paraId="299A3F17" w14:textId="77777777" w:rsidR="008C336A" w:rsidRDefault="008C336A" w:rsidP="008C336A">
            <w:pPr>
              <w:jc w:val="center"/>
              <w:rPr>
                <w:rFonts w:asciiTheme="minorEastAsia" w:eastAsiaTheme="minorEastAsia" w:hAnsiTheme="minorEastAsia" w:hint="eastAsia"/>
                <w:color w:val="000000" w:themeColor="text1"/>
                <w:sz w:val="22"/>
              </w:rPr>
            </w:pPr>
          </w:p>
        </w:tc>
      </w:tr>
      <w:tr w:rsidR="008C336A" w14:paraId="4AF60A88" w14:textId="77777777" w:rsidTr="008C336A">
        <w:trPr>
          <w:trHeight w:val="285"/>
        </w:trPr>
        <w:tc>
          <w:tcPr>
            <w:tcW w:w="1413" w:type="dxa"/>
            <w:noWrap/>
            <w:vAlign w:val="center"/>
          </w:tcPr>
          <w:p w14:paraId="6459E031"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14:10-14:25</w:t>
            </w:r>
          </w:p>
        </w:tc>
        <w:tc>
          <w:tcPr>
            <w:tcW w:w="5953" w:type="dxa"/>
            <w:noWrap/>
            <w:vAlign w:val="center"/>
          </w:tcPr>
          <w:p w14:paraId="66FA9FF3"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The propensity for heavy metal accumulation in Ulmus pumila L. and its relationship with rhizosphere soil and total suspended particles in Urumqi, Northwest China</w:t>
            </w:r>
          </w:p>
          <w:p w14:paraId="37D7198D"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报告人：阿丽亚·拜都热拉（新疆农业大学）</w:t>
            </w:r>
          </w:p>
        </w:tc>
        <w:tc>
          <w:tcPr>
            <w:tcW w:w="943" w:type="dxa"/>
            <w:vMerge/>
            <w:noWrap/>
            <w:vAlign w:val="center"/>
          </w:tcPr>
          <w:p w14:paraId="51FBFBC1" w14:textId="77777777" w:rsidR="008C336A" w:rsidRDefault="008C336A" w:rsidP="008C336A">
            <w:pPr>
              <w:rPr>
                <w:rFonts w:asciiTheme="minorEastAsia" w:eastAsiaTheme="minorEastAsia" w:hAnsiTheme="minorEastAsia" w:hint="eastAsia"/>
                <w:color w:val="000000" w:themeColor="text1"/>
                <w:sz w:val="22"/>
              </w:rPr>
            </w:pPr>
          </w:p>
        </w:tc>
      </w:tr>
      <w:tr w:rsidR="008C336A" w14:paraId="47D63006" w14:textId="77777777" w:rsidTr="008C336A">
        <w:trPr>
          <w:trHeight w:val="285"/>
        </w:trPr>
        <w:tc>
          <w:tcPr>
            <w:tcW w:w="1413" w:type="dxa"/>
            <w:noWrap/>
            <w:vAlign w:val="center"/>
          </w:tcPr>
          <w:p w14:paraId="5BFEE111"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14:25-14:40</w:t>
            </w:r>
          </w:p>
        </w:tc>
        <w:tc>
          <w:tcPr>
            <w:tcW w:w="5953" w:type="dxa"/>
            <w:noWrap/>
            <w:vAlign w:val="center"/>
          </w:tcPr>
          <w:p w14:paraId="5C0D24F6"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粤港澳大湾区生态风险评估</w:t>
            </w:r>
          </w:p>
          <w:p w14:paraId="7F4FDEC2"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报告人：张宏锋（广东省环境科学研究院）</w:t>
            </w:r>
          </w:p>
        </w:tc>
        <w:tc>
          <w:tcPr>
            <w:tcW w:w="943" w:type="dxa"/>
            <w:vMerge/>
            <w:noWrap/>
            <w:vAlign w:val="center"/>
          </w:tcPr>
          <w:p w14:paraId="3621C02C" w14:textId="77777777" w:rsidR="008C336A" w:rsidRDefault="008C336A" w:rsidP="008C336A">
            <w:pPr>
              <w:rPr>
                <w:rFonts w:asciiTheme="minorEastAsia" w:eastAsiaTheme="minorEastAsia" w:hAnsiTheme="minorEastAsia" w:hint="eastAsia"/>
                <w:color w:val="000000" w:themeColor="text1"/>
                <w:sz w:val="22"/>
              </w:rPr>
            </w:pPr>
          </w:p>
        </w:tc>
      </w:tr>
      <w:tr w:rsidR="008C336A" w14:paraId="40592D7B" w14:textId="77777777" w:rsidTr="008C336A">
        <w:trPr>
          <w:trHeight w:val="266"/>
        </w:trPr>
        <w:tc>
          <w:tcPr>
            <w:tcW w:w="1413" w:type="dxa"/>
            <w:noWrap/>
            <w:vAlign w:val="center"/>
          </w:tcPr>
          <w:p w14:paraId="7EFD406D"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14:40-14:55</w:t>
            </w:r>
          </w:p>
        </w:tc>
        <w:tc>
          <w:tcPr>
            <w:tcW w:w="5953" w:type="dxa"/>
            <w:noWrap/>
            <w:vAlign w:val="center"/>
          </w:tcPr>
          <w:p w14:paraId="549D852A"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应对未来气候变化的城市生态</w:t>
            </w:r>
            <w:proofErr w:type="gramStart"/>
            <w:r>
              <w:rPr>
                <w:rFonts w:ascii="等线" w:eastAsia="等线" w:hAnsi="等线" w:hint="eastAsia"/>
                <w:color w:val="000000"/>
                <w:sz w:val="22"/>
                <w:szCs w:val="22"/>
              </w:rPr>
              <w:t>雨洪管理</w:t>
            </w:r>
            <w:proofErr w:type="gramEnd"/>
            <w:r>
              <w:rPr>
                <w:rFonts w:ascii="等线" w:eastAsia="等线" w:hAnsi="等线" w:hint="eastAsia"/>
                <w:color w:val="000000"/>
                <w:sz w:val="22"/>
                <w:szCs w:val="22"/>
              </w:rPr>
              <w:t>情景模拟与优化框架</w:t>
            </w:r>
          </w:p>
          <w:p w14:paraId="3A0A87EE"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报告人：徐海顺（南京林业大学）</w:t>
            </w:r>
          </w:p>
        </w:tc>
        <w:tc>
          <w:tcPr>
            <w:tcW w:w="943" w:type="dxa"/>
            <w:vMerge/>
            <w:noWrap/>
            <w:vAlign w:val="center"/>
          </w:tcPr>
          <w:p w14:paraId="410D8FF9" w14:textId="77777777" w:rsidR="008C336A" w:rsidRDefault="008C336A" w:rsidP="008C336A">
            <w:pPr>
              <w:rPr>
                <w:rFonts w:asciiTheme="minorEastAsia" w:eastAsiaTheme="minorEastAsia" w:hAnsiTheme="minorEastAsia" w:hint="eastAsia"/>
                <w:color w:val="000000" w:themeColor="text1"/>
                <w:sz w:val="22"/>
              </w:rPr>
            </w:pPr>
          </w:p>
        </w:tc>
      </w:tr>
      <w:tr w:rsidR="008C336A" w14:paraId="2D505828" w14:textId="77777777" w:rsidTr="008C336A">
        <w:trPr>
          <w:trHeight w:val="285"/>
        </w:trPr>
        <w:tc>
          <w:tcPr>
            <w:tcW w:w="1413" w:type="dxa"/>
            <w:noWrap/>
            <w:vAlign w:val="center"/>
          </w:tcPr>
          <w:p w14:paraId="3832A259"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14:55-15:10</w:t>
            </w:r>
          </w:p>
        </w:tc>
        <w:tc>
          <w:tcPr>
            <w:tcW w:w="5953" w:type="dxa"/>
            <w:noWrap/>
            <w:vAlign w:val="center"/>
          </w:tcPr>
          <w:p w14:paraId="098B01EF" w14:textId="77777777" w:rsidR="008C336A" w:rsidRDefault="008C336A" w:rsidP="008C336A">
            <w:pPr>
              <w:rPr>
                <w:rFonts w:ascii="等线" w:eastAsia="等线" w:hAnsi="等线" w:cs="Arial" w:hint="eastAsia"/>
                <w:color w:val="000000"/>
                <w:sz w:val="22"/>
                <w:szCs w:val="22"/>
              </w:rPr>
            </w:pPr>
            <w:r>
              <w:rPr>
                <w:rFonts w:ascii="等线" w:eastAsia="等线" w:hAnsi="等线" w:cs="Arial" w:hint="eastAsia"/>
                <w:color w:val="000000"/>
                <w:sz w:val="22"/>
                <w:szCs w:val="22"/>
              </w:rPr>
              <w:t>数字山水，智慧生态</w:t>
            </w:r>
            <w:r>
              <w:rPr>
                <w:rFonts w:ascii="等线" w:eastAsia="等线" w:hAnsi="等线" w:cs="Arial"/>
                <w:color w:val="000000"/>
                <w:sz w:val="22"/>
                <w:szCs w:val="22"/>
              </w:rPr>
              <w:t>--系统化打造生态保护和修复工程全过程管理服务新模式</w:t>
            </w:r>
          </w:p>
          <w:p w14:paraId="34D5D9E2"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报告人：包丽洁（广联达科技股份有限公司）</w:t>
            </w:r>
          </w:p>
        </w:tc>
        <w:tc>
          <w:tcPr>
            <w:tcW w:w="943" w:type="dxa"/>
            <w:vMerge/>
            <w:noWrap/>
            <w:vAlign w:val="center"/>
          </w:tcPr>
          <w:p w14:paraId="0B148574" w14:textId="77777777" w:rsidR="008C336A" w:rsidRDefault="008C336A" w:rsidP="008C336A">
            <w:pPr>
              <w:rPr>
                <w:rFonts w:asciiTheme="minorEastAsia" w:eastAsiaTheme="minorEastAsia" w:hAnsiTheme="minorEastAsia" w:hint="eastAsia"/>
                <w:color w:val="000000" w:themeColor="text1"/>
                <w:sz w:val="22"/>
              </w:rPr>
            </w:pPr>
          </w:p>
        </w:tc>
      </w:tr>
      <w:tr w:rsidR="008C336A" w14:paraId="089C358E" w14:textId="77777777" w:rsidTr="008C336A">
        <w:trPr>
          <w:trHeight w:val="437"/>
        </w:trPr>
        <w:tc>
          <w:tcPr>
            <w:tcW w:w="1413" w:type="dxa"/>
            <w:noWrap/>
            <w:vAlign w:val="center"/>
          </w:tcPr>
          <w:p w14:paraId="7E52C607" w14:textId="77777777" w:rsidR="008C336A" w:rsidRDefault="008C336A" w:rsidP="008C336A">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sz w:val="22"/>
                <w:szCs w:val="22"/>
              </w:rPr>
              <w:t>15:10-15:20</w:t>
            </w:r>
          </w:p>
        </w:tc>
        <w:tc>
          <w:tcPr>
            <w:tcW w:w="6896" w:type="dxa"/>
            <w:gridSpan w:val="2"/>
            <w:noWrap/>
            <w:vAlign w:val="center"/>
          </w:tcPr>
          <w:p w14:paraId="4883F008" w14:textId="77777777" w:rsidR="008C336A" w:rsidRDefault="008C336A" w:rsidP="008C336A">
            <w:pPr>
              <w:jc w:val="center"/>
              <w:rPr>
                <w:rFonts w:asciiTheme="minorEastAsia" w:eastAsiaTheme="minorEastAsia" w:hAnsiTheme="minorEastAsia" w:hint="eastAsia"/>
                <w:b/>
                <w:color w:val="000000" w:themeColor="text1"/>
                <w:sz w:val="22"/>
              </w:rPr>
            </w:pPr>
            <w:r>
              <w:rPr>
                <w:rFonts w:asciiTheme="minorEastAsia" w:eastAsiaTheme="minorEastAsia" w:hAnsiTheme="minorEastAsia" w:hint="eastAsia"/>
                <w:b/>
                <w:color w:val="000000" w:themeColor="text1"/>
                <w:sz w:val="22"/>
              </w:rPr>
              <w:t>会间休息</w:t>
            </w:r>
          </w:p>
        </w:tc>
      </w:tr>
      <w:tr w:rsidR="008C336A" w14:paraId="235BC8B4" w14:textId="77777777" w:rsidTr="008C336A">
        <w:trPr>
          <w:trHeight w:val="285"/>
        </w:trPr>
        <w:tc>
          <w:tcPr>
            <w:tcW w:w="1413" w:type="dxa"/>
            <w:noWrap/>
            <w:vAlign w:val="center"/>
          </w:tcPr>
          <w:p w14:paraId="6BBF4979"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15:20-15:35</w:t>
            </w:r>
          </w:p>
        </w:tc>
        <w:tc>
          <w:tcPr>
            <w:tcW w:w="5953" w:type="dxa"/>
            <w:noWrap/>
            <w:vAlign w:val="center"/>
          </w:tcPr>
          <w:p w14:paraId="24728C56"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城乡生态系统服务权衡与流动空间优化研究</w:t>
            </w:r>
          </w:p>
          <w:p w14:paraId="597E8FF0"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报告人：孙晓（中国人民大学）</w:t>
            </w:r>
          </w:p>
        </w:tc>
        <w:tc>
          <w:tcPr>
            <w:tcW w:w="943" w:type="dxa"/>
            <w:vMerge w:val="restart"/>
            <w:noWrap/>
            <w:vAlign w:val="center"/>
          </w:tcPr>
          <w:p w14:paraId="6764DC14" w14:textId="77777777" w:rsidR="008C336A" w:rsidRDefault="008C336A" w:rsidP="008C336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韩宝龙</w:t>
            </w:r>
          </w:p>
        </w:tc>
      </w:tr>
      <w:tr w:rsidR="008C336A" w14:paraId="6497CE82" w14:textId="77777777" w:rsidTr="008C336A">
        <w:trPr>
          <w:trHeight w:val="285"/>
        </w:trPr>
        <w:tc>
          <w:tcPr>
            <w:tcW w:w="1413" w:type="dxa"/>
            <w:noWrap/>
            <w:vAlign w:val="center"/>
          </w:tcPr>
          <w:p w14:paraId="132F6847"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15:35-15:50</w:t>
            </w:r>
          </w:p>
        </w:tc>
        <w:tc>
          <w:tcPr>
            <w:tcW w:w="5953" w:type="dxa"/>
            <w:noWrap/>
            <w:vAlign w:val="center"/>
          </w:tcPr>
          <w:p w14:paraId="1CC018D4" w14:textId="77777777" w:rsidR="008C336A" w:rsidRDefault="008C336A" w:rsidP="008C336A">
            <w:pPr>
              <w:rPr>
                <w:rFonts w:asciiTheme="minorEastAsia" w:eastAsiaTheme="minorEastAsia" w:hAnsiTheme="minorEastAsia" w:hint="eastAsia"/>
                <w:color w:val="000000" w:themeColor="text1"/>
                <w:sz w:val="22"/>
              </w:rPr>
            </w:pPr>
            <w:r>
              <w:rPr>
                <w:rFonts w:asciiTheme="minorEastAsia" w:eastAsiaTheme="minorEastAsia" w:hAnsiTheme="minorEastAsia"/>
                <w:color w:val="000000" w:themeColor="text1"/>
                <w:sz w:val="22"/>
              </w:rPr>
              <w:t>2021 年1</w:t>
            </w:r>
            <w:r>
              <w:rPr>
                <w:rFonts w:asciiTheme="minorEastAsia" w:eastAsiaTheme="minorEastAsia" w:hAnsiTheme="minorEastAsia" w:hint="eastAsia"/>
                <w:color w:val="000000" w:themeColor="text1"/>
                <w:sz w:val="22"/>
              </w:rPr>
              <w:t>-</w:t>
            </w:r>
            <w:r>
              <w:rPr>
                <w:rFonts w:asciiTheme="minorEastAsia" w:eastAsiaTheme="minorEastAsia" w:hAnsiTheme="minorEastAsia"/>
                <w:color w:val="000000" w:themeColor="text1"/>
                <w:sz w:val="22"/>
              </w:rPr>
              <w:t>8 月东湖蓝藻爆发环境影响因子分析</w:t>
            </w:r>
          </w:p>
          <w:p w14:paraId="108536DD" w14:textId="77777777" w:rsidR="008C336A" w:rsidRDefault="008C336A" w:rsidP="008C336A">
            <w:pP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报告人：</w:t>
            </w:r>
            <w:r>
              <w:rPr>
                <w:rFonts w:ascii="等线" w:eastAsia="等线" w:hAnsi="等线" w:hint="eastAsia"/>
                <w:sz w:val="22"/>
                <w:szCs w:val="22"/>
              </w:rPr>
              <w:t>陈滢伊</w:t>
            </w:r>
            <w:r>
              <w:rPr>
                <w:rFonts w:asciiTheme="minorEastAsia" w:eastAsiaTheme="minorEastAsia" w:hAnsiTheme="minorEastAsia" w:hint="eastAsia"/>
                <w:color w:val="000000" w:themeColor="text1"/>
                <w:sz w:val="22"/>
              </w:rPr>
              <w:t>（湖北省气象局）</w:t>
            </w:r>
          </w:p>
        </w:tc>
        <w:tc>
          <w:tcPr>
            <w:tcW w:w="943" w:type="dxa"/>
            <w:vMerge/>
            <w:noWrap/>
            <w:vAlign w:val="center"/>
          </w:tcPr>
          <w:p w14:paraId="61967873" w14:textId="77777777" w:rsidR="008C336A" w:rsidRDefault="008C336A" w:rsidP="008C336A">
            <w:pPr>
              <w:rPr>
                <w:rFonts w:asciiTheme="minorEastAsia" w:eastAsiaTheme="minorEastAsia" w:hAnsiTheme="minorEastAsia" w:hint="eastAsia"/>
                <w:color w:val="000000" w:themeColor="text1"/>
                <w:sz w:val="22"/>
              </w:rPr>
            </w:pPr>
          </w:p>
        </w:tc>
      </w:tr>
      <w:tr w:rsidR="008C336A" w14:paraId="2808745B" w14:textId="77777777" w:rsidTr="008C336A">
        <w:trPr>
          <w:trHeight w:val="285"/>
        </w:trPr>
        <w:tc>
          <w:tcPr>
            <w:tcW w:w="1413" w:type="dxa"/>
            <w:noWrap/>
            <w:vAlign w:val="center"/>
          </w:tcPr>
          <w:p w14:paraId="2EDA3F4C"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15:50-16:05</w:t>
            </w:r>
          </w:p>
        </w:tc>
        <w:tc>
          <w:tcPr>
            <w:tcW w:w="5953" w:type="dxa"/>
            <w:noWrap/>
            <w:vAlign w:val="center"/>
          </w:tcPr>
          <w:p w14:paraId="05BB19EF"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城市化背景下湿地保护修复对生态网络韧性的影响</w:t>
            </w:r>
          </w:p>
          <w:p w14:paraId="75DE98B3"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报告人：黄金（生态环境部环境规划院生态保护修复规划研究所）</w:t>
            </w:r>
          </w:p>
        </w:tc>
        <w:tc>
          <w:tcPr>
            <w:tcW w:w="943" w:type="dxa"/>
            <w:vMerge/>
            <w:noWrap/>
            <w:vAlign w:val="center"/>
          </w:tcPr>
          <w:p w14:paraId="7794F1AD" w14:textId="77777777" w:rsidR="008C336A" w:rsidRDefault="008C336A" w:rsidP="008C336A">
            <w:pPr>
              <w:rPr>
                <w:rFonts w:asciiTheme="minorEastAsia" w:eastAsiaTheme="minorEastAsia" w:hAnsiTheme="minorEastAsia" w:hint="eastAsia"/>
                <w:color w:val="000000" w:themeColor="text1"/>
                <w:sz w:val="22"/>
              </w:rPr>
            </w:pPr>
          </w:p>
        </w:tc>
      </w:tr>
      <w:tr w:rsidR="008C336A" w14:paraId="70F17984" w14:textId="77777777" w:rsidTr="008C336A">
        <w:trPr>
          <w:trHeight w:val="285"/>
        </w:trPr>
        <w:tc>
          <w:tcPr>
            <w:tcW w:w="1413" w:type="dxa"/>
            <w:noWrap/>
            <w:vAlign w:val="center"/>
          </w:tcPr>
          <w:p w14:paraId="6764A04C" w14:textId="77777777" w:rsidR="008C336A" w:rsidRDefault="008C336A" w:rsidP="008C336A">
            <w:pPr>
              <w:jc w:val="center"/>
              <w:rPr>
                <w:rFonts w:ascii="等线" w:eastAsia="等线" w:hAnsi="等线" w:hint="eastAsia"/>
                <w:sz w:val="22"/>
                <w:szCs w:val="22"/>
              </w:rPr>
            </w:pPr>
            <w:r>
              <w:rPr>
                <w:rFonts w:ascii="等线" w:eastAsia="等线" w:hAnsi="等线" w:hint="eastAsia"/>
                <w:sz w:val="22"/>
                <w:szCs w:val="22"/>
              </w:rPr>
              <w:t>16:05-16:20</w:t>
            </w:r>
          </w:p>
        </w:tc>
        <w:tc>
          <w:tcPr>
            <w:tcW w:w="5953" w:type="dxa"/>
            <w:noWrap/>
            <w:vAlign w:val="center"/>
          </w:tcPr>
          <w:p w14:paraId="1A666A44"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通过社会生态互动塑造城市福祉：对苏州居民动机、参与和环境感知的实证研究</w:t>
            </w:r>
          </w:p>
          <w:p w14:paraId="66076055"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窦月含</w:t>
            </w:r>
            <w:proofErr w:type="gramEnd"/>
            <w:r>
              <w:rPr>
                <w:rFonts w:ascii="等线" w:eastAsia="等线" w:hAnsi="等线" w:hint="eastAsia"/>
                <w:color w:val="000000"/>
                <w:sz w:val="22"/>
                <w:szCs w:val="22"/>
              </w:rPr>
              <w:t>（西交利物浦大学）</w:t>
            </w:r>
          </w:p>
        </w:tc>
        <w:tc>
          <w:tcPr>
            <w:tcW w:w="943" w:type="dxa"/>
            <w:vMerge/>
            <w:noWrap/>
            <w:vAlign w:val="center"/>
          </w:tcPr>
          <w:p w14:paraId="44078E78" w14:textId="77777777" w:rsidR="008C336A" w:rsidRDefault="008C336A" w:rsidP="008C336A">
            <w:pPr>
              <w:rPr>
                <w:rFonts w:asciiTheme="minorEastAsia" w:eastAsiaTheme="minorEastAsia" w:hAnsiTheme="minorEastAsia" w:hint="eastAsia"/>
                <w:color w:val="000000" w:themeColor="text1"/>
                <w:sz w:val="22"/>
              </w:rPr>
            </w:pPr>
          </w:p>
        </w:tc>
      </w:tr>
      <w:tr w:rsidR="008C336A" w14:paraId="0C2C1B7A" w14:textId="77777777" w:rsidTr="008C336A">
        <w:trPr>
          <w:trHeight w:val="285"/>
        </w:trPr>
        <w:tc>
          <w:tcPr>
            <w:tcW w:w="1413" w:type="dxa"/>
            <w:noWrap/>
            <w:vAlign w:val="center"/>
          </w:tcPr>
          <w:p w14:paraId="7ACFBAAE"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16:20-16:35</w:t>
            </w:r>
          </w:p>
        </w:tc>
        <w:tc>
          <w:tcPr>
            <w:tcW w:w="5953" w:type="dxa"/>
            <w:noWrap/>
            <w:vAlign w:val="center"/>
          </w:tcPr>
          <w:p w14:paraId="0E399DA0"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气候变化背景下城市内涝韧性评估与提升研究</w:t>
            </w:r>
          </w:p>
          <w:p w14:paraId="5360B2B4"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报告人：邹家祥（北京师范大学）</w:t>
            </w:r>
          </w:p>
        </w:tc>
        <w:tc>
          <w:tcPr>
            <w:tcW w:w="943" w:type="dxa"/>
            <w:vMerge/>
            <w:noWrap/>
            <w:vAlign w:val="center"/>
          </w:tcPr>
          <w:p w14:paraId="3FB48A58" w14:textId="77777777" w:rsidR="008C336A" w:rsidRDefault="008C336A" w:rsidP="008C336A">
            <w:pPr>
              <w:rPr>
                <w:rFonts w:asciiTheme="minorEastAsia" w:eastAsiaTheme="minorEastAsia" w:hAnsiTheme="minorEastAsia" w:hint="eastAsia"/>
                <w:color w:val="000000" w:themeColor="text1"/>
                <w:sz w:val="22"/>
              </w:rPr>
            </w:pPr>
          </w:p>
        </w:tc>
      </w:tr>
      <w:tr w:rsidR="008C336A" w14:paraId="41098E0A" w14:textId="77777777" w:rsidTr="008C336A">
        <w:trPr>
          <w:trHeight w:val="285"/>
        </w:trPr>
        <w:tc>
          <w:tcPr>
            <w:tcW w:w="1413" w:type="dxa"/>
            <w:noWrap/>
            <w:vAlign w:val="center"/>
          </w:tcPr>
          <w:p w14:paraId="1326D211" w14:textId="77777777" w:rsidR="008C336A" w:rsidRDefault="008C336A" w:rsidP="008C336A">
            <w:pPr>
              <w:jc w:val="center"/>
              <w:rPr>
                <w:rFonts w:asciiTheme="minorEastAsia" w:eastAsiaTheme="minorEastAsia" w:hAnsiTheme="minorEastAsia" w:hint="eastAsia"/>
                <w:color w:val="000000" w:themeColor="text1"/>
                <w:sz w:val="22"/>
              </w:rPr>
            </w:pPr>
            <w:r>
              <w:rPr>
                <w:rFonts w:ascii="等线" w:eastAsia="等线" w:hAnsi="等线" w:hint="eastAsia"/>
                <w:sz w:val="22"/>
                <w:szCs w:val="22"/>
              </w:rPr>
              <w:t>16:35-16:50</w:t>
            </w:r>
          </w:p>
        </w:tc>
        <w:tc>
          <w:tcPr>
            <w:tcW w:w="5953" w:type="dxa"/>
            <w:noWrap/>
            <w:vAlign w:val="center"/>
          </w:tcPr>
          <w:p w14:paraId="5355993C" w14:textId="77777777" w:rsidR="008C336A" w:rsidRDefault="008C336A" w:rsidP="008C336A">
            <w:pPr>
              <w:rPr>
                <w:rFonts w:ascii="等线" w:eastAsia="等线" w:hAnsi="等线" w:hint="eastAsia"/>
                <w:color w:val="000000"/>
                <w:sz w:val="22"/>
                <w:szCs w:val="22"/>
              </w:rPr>
            </w:pPr>
            <w:r>
              <w:rPr>
                <w:rFonts w:ascii="等线" w:eastAsia="等线" w:hAnsi="等线" w:hint="eastAsia"/>
                <w:color w:val="000000"/>
                <w:sz w:val="22"/>
                <w:szCs w:val="22"/>
              </w:rPr>
              <w:t>城市内涝灾害损失评估与管理网络研究</w:t>
            </w:r>
          </w:p>
          <w:p w14:paraId="15E48271" w14:textId="77777777" w:rsidR="008C336A" w:rsidRDefault="008C336A"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报告人：刘珂伶（北京师范大学）</w:t>
            </w:r>
          </w:p>
        </w:tc>
        <w:tc>
          <w:tcPr>
            <w:tcW w:w="943" w:type="dxa"/>
            <w:vMerge/>
            <w:noWrap/>
            <w:vAlign w:val="center"/>
          </w:tcPr>
          <w:p w14:paraId="7A6CF540" w14:textId="77777777" w:rsidR="008C336A" w:rsidRDefault="008C336A" w:rsidP="008C336A">
            <w:pPr>
              <w:rPr>
                <w:rFonts w:asciiTheme="minorEastAsia" w:eastAsiaTheme="minorEastAsia" w:hAnsiTheme="minorEastAsia" w:hint="eastAsia"/>
                <w:color w:val="000000" w:themeColor="text1"/>
                <w:sz w:val="22"/>
              </w:rPr>
            </w:pPr>
          </w:p>
        </w:tc>
      </w:tr>
    </w:tbl>
    <w:p w14:paraId="3242969C" w14:textId="77777777" w:rsidR="008C336A" w:rsidRDefault="008C336A" w:rsidP="007D1E89"/>
    <w:p w14:paraId="68BC8A72" w14:textId="77777777" w:rsidR="004754DE" w:rsidRDefault="004754DE" w:rsidP="007D1E89"/>
    <w:p w14:paraId="4D8277F2" w14:textId="77777777" w:rsidR="004754DE" w:rsidRPr="004754DE" w:rsidRDefault="004754DE" w:rsidP="007D1E89">
      <w:pPr>
        <w:rPr>
          <w:rFonts w:hint="eastAsia"/>
        </w:rPr>
      </w:pPr>
    </w:p>
    <w:p w14:paraId="3592DF20" w14:textId="21A0D61B" w:rsidR="005241C7" w:rsidRPr="004940EE" w:rsidRDefault="002F65DF" w:rsidP="005241C7">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26</w:t>
      </w:r>
      <w:r w:rsidR="005241C7" w:rsidRPr="004940EE">
        <w:rPr>
          <w:rFonts w:asciiTheme="minorEastAsia" w:eastAsiaTheme="minorEastAsia" w:hAnsiTheme="minorEastAsia" w:hint="eastAsia"/>
          <w:b/>
          <w:color w:val="000000" w:themeColor="text1"/>
          <w:sz w:val="28"/>
          <w:szCs w:val="28"/>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个体生态学的复兴：从经典走向新境</w:t>
      </w:r>
    </w:p>
    <w:p w14:paraId="071C7EAB" w14:textId="028DCD8B" w:rsidR="00810AA5" w:rsidRPr="004940EE" w:rsidRDefault="005241C7" w:rsidP="005241C7">
      <w:pPr>
        <w:spacing w:line="300" w:lineRule="auto"/>
        <w:ind w:firstLineChars="150" w:firstLine="330"/>
        <w:rPr>
          <w:rFonts w:asciiTheme="minorEastAsia" w:eastAsiaTheme="minorEastAsia" w:hAnsiTheme="minorEastAsia" w:cs="Arial" w:hint="eastAsia"/>
          <w:color w:val="000000" w:themeColor="text1"/>
          <w:sz w:val="22"/>
          <w:szCs w:val="22"/>
          <w:bdr w:val="none" w:sz="0" w:space="0" w:color="auto" w:frame="1"/>
        </w:rPr>
      </w:pPr>
      <w:r w:rsidRPr="004940EE">
        <w:rPr>
          <w:rFonts w:asciiTheme="minorEastAsia" w:eastAsiaTheme="minorEastAsia" w:hAnsiTheme="minorEastAsia" w:hint="eastAsia"/>
          <w:color w:val="000000" w:themeColor="text1"/>
          <w:sz w:val="22"/>
          <w:szCs w:val="21"/>
        </w:rPr>
        <w:t>组织单位：</w:t>
      </w:r>
      <w:r w:rsidR="00422E12">
        <w:rPr>
          <w:rFonts w:asciiTheme="minorEastAsia" w:eastAsiaTheme="minorEastAsia" w:hAnsiTheme="minorEastAsia" w:hint="eastAsia"/>
          <w:color w:val="000000" w:themeColor="text1"/>
          <w:sz w:val="22"/>
          <w:szCs w:val="21"/>
        </w:rPr>
        <w:t>中国生态学学会</w:t>
      </w:r>
      <w:r w:rsidR="00422E12" w:rsidRPr="00422E12">
        <w:rPr>
          <w:rFonts w:asciiTheme="minorEastAsia" w:eastAsiaTheme="minorEastAsia" w:hAnsiTheme="minorEastAsia" w:cs="Arial" w:hint="eastAsia"/>
          <w:color w:val="000000" w:themeColor="text1"/>
          <w:sz w:val="22"/>
          <w:szCs w:val="22"/>
          <w:bdr w:val="none" w:sz="0" w:space="0" w:color="auto" w:frame="1"/>
        </w:rPr>
        <w:t>动物生态专业委员会</w:t>
      </w:r>
    </w:p>
    <w:p w14:paraId="6D9DDE8C" w14:textId="1B94E12B" w:rsidR="002F65DF"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422E12" w:rsidRPr="00422E12">
        <w:rPr>
          <w:rFonts w:asciiTheme="minorEastAsia" w:eastAsiaTheme="minorEastAsia" w:hAnsiTheme="minorEastAsia" w:cs="Arial" w:hint="eastAsia"/>
          <w:color w:val="000000" w:themeColor="text1"/>
          <w:sz w:val="22"/>
          <w:szCs w:val="22"/>
          <w:bdr w:val="none" w:sz="0" w:space="0" w:color="auto" w:frame="1"/>
        </w:rPr>
        <w:t>杜卫国</w:t>
      </w:r>
    </w:p>
    <w:p w14:paraId="5C6FA089" w14:textId="0051F970" w:rsidR="005241C7"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37094F">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5752B7" w:rsidRPr="004940EE">
        <w:rPr>
          <w:rFonts w:asciiTheme="minorEastAsia" w:eastAsiaTheme="minorEastAsia" w:hAnsiTheme="minorEastAsia"/>
          <w:color w:val="000000" w:themeColor="text1"/>
          <w:sz w:val="22"/>
          <w:szCs w:val="21"/>
        </w:rPr>
        <w:t xml:space="preserve">     </w:t>
      </w:r>
      <w:r w:rsidR="00777B2D">
        <w:rPr>
          <w:rFonts w:asciiTheme="minorEastAsia" w:eastAsiaTheme="minorEastAsia" w:hAnsiTheme="minorEastAsia"/>
          <w:color w:val="000000" w:themeColor="text1"/>
          <w:sz w:val="22"/>
          <w:szCs w:val="21"/>
        </w:rPr>
        <w:t xml:space="preserve">   </w:t>
      </w:r>
      <w:r w:rsidR="005752B7"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5752B7"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会议中心二层鄂州厅</w:t>
      </w:r>
    </w:p>
    <w:p w14:paraId="416E9564" w14:textId="77777777" w:rsidR="005241C7" w:rsidRPr="004940EE" w:rsidRDefault="005241C7" w:rsidP="005241C7">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AC6723" w:rsidRPr="004940EE" w14:paraId="4007A5A4" w14:textId="77777777" w:rsidTr="000A6C69">
        <w:trPr>
          <w:trHeight w:val="641"/>
        </w:trPr>
        <w:tc>
          <w:tcPr>
            <w:tcW w:w="1413" w:type="dxa"/>
            <w:noWrap/>
            <w:vAlign w:val="center"/>
          </w:tcPr>
          <w:p w14:paraId="1A22FE3A"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4B7FC97E"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061B920"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1D69C2" w:rsidRPr="004940EE" w14:paraId="35E1E638" w14:textId="77777777" w:rsidTr="000A6C69">
        <w:trPr>
          <w:trHeight w:val="285"/>
        </w:trPr>
        <w:tc>
          <w:tcPr>
            <w:tcW w:w="1413" w:type="dxa"/>
            <w:noWrap/>
            <w:vAlign w:val="center"/>
          </w:tcPr>
          <w:p w14:paraId="006A5415" w14:textId="2E5DDBB2"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08:30-09:00</w:t>
            </w:r>
          </w:p>
        </w:tc>
        <w:tc>
          <w:tcPr>
            <w:tcW w:w="5953" w:type="dxa"/>
            <w:noWrap/>
            <w:vAlign w:val="center"/>
          </w:tcPr>
          <w:p w14:paraId="04851870" w14:textId="01072CF9"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长臂猿配偶制的进化</w:t>
            </w:r>
          </w:p>
          <w:p w14:paraId="0A2860C8" w14:textId="52D65B9B"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报告人：范朋飞（中山大学）</w:t>
            </w:r>
          </w:p>
        </w:tc>
        <w:tc>
          <w:tcPr>
            <w:tcW w:w="943" w:type="dxa"/>
            <w:vMerge w:val="restart"/>
            <w:vAlign w:val="center"/>
          </w:tcPr>
          <w:p w14:paraId="4A158025" w14:textId="490DE8E7" w:rsidR="001D69C2" w:rsidRPr="004940EE" w:rsidRDefault="001D69C2" w:rsidP="001D69C2">
            <w:pPr>
              <w:jc w:val="center"/>
              <w:rPr>
                <w:rFonts w:asciiTheme="minorEastAsia" w:eastAsiaTheme="minorEastAsia" w:hAnsiTheme="minorEastAsia" w:hint="eastAsia"/>
                <w:color w:val="000000" w:themeColor="text1"/>
                <w:sz w:val="22"/>
              </w:rPr>
            </w:pPr>
            <w:r w:rsidRPr="001D69C2">
              <w:rPr>
                <w:rFonts w:asciiTheme="minorEastAsia" w:eastAsiaTheme="minorEastAsia" w:hAnsiTheme="minorEastAsia" w:hint="eastAsia"/>
                <w:color w:val="000000" w:themeColor="text1"/>
                <w:sz w:val="22"/>
              </w:rPr>
              <w:t>杜卫国</w:t>
            </w:r>
          </w:p>
        </w:tc>
      </w:tr>
      <w:tr w:rsidR="001D69C2" w:rsidRPr="004940EE" w14:paraId="1F34D27E" w14:textId="77777777" w:rsidTr="000A6C69">
        <w:trPr>
          <w:trHeight w:val="285"/>
        </w:trPr>
        <w:tc>
          <w:tcPr>
            <w:tcW w:w="1413" w:type="dxa"/>
            <w:noWrap/>
            <w:vAlign w:val="center"/>
          </w:tcPr>
          <w:p w14:paraId="3649BB2D" w14:textId="6A057278"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09:00-09:30</w:t>
            </w:r>
          </w:p>
        </w:tc>
        <w:tc>
          <w:tcPr>
            <w:tcW w:w="5953" w:type="dxa"/>
            <w:noWrap/>
            <w:vAlign w:val="center"/>
          </w:tcPr>
          <w:p w14:paraId="36120875"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从生理生态学到保护生理学：新机遇与新挑战</w:t>
            </w:r>
          </w:p>
          <w:p w14:paraId="459E761A" w14:textId="58EDCE59"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报告人：孙宝珺（中国科学院动物研究所）</w:t>
            </w:r>
          </w:p>
        </w:tc>
        <w:tc>
          <w:tcPr>
            <w:tcW w:w="943" w:type="dxa"/>
            <w:vMerge/>
            <w:noWrap/>
            <w:vAlign w:val="center"/>
            <w:hideMark/>
          </w:tcPr>
          <w:p w14:paraId="6B25AB98" w14:textId="77777777" w:rsidR="001D69C2" w:rsidRPr="004940EE" w:rsidRDefault="001D69C2" w:rsidP="001D69C2">
            <w:pPr>
              <w:rPr>
                <w:rFonts w:asciiTheme="minorEastAsia" w:eastAsiaTheme="minorEastAsia" w:hAnsiTheme="minorEastAsia" w:hint="eastAsia"/>
                <w:color w:val="000000" w:themeColor="text1"/>
                <w:sz w:val="22"/>
              </w:rPr>
            </w:pPr>
          </w:p>
        </w:tc>
      </w:tr>
      <w:tr w:rsidR="001D69C2" w:rsidRPr="004940EE" w14:paraId="26E668EC" w14:textId="77777777" w:rsidTr="000A6C69">
        <w:trPr>
          <w:trHeight w:val="285"/>
        </w:trPr>
        <w:tc>
          <w:tcPr>
            <w:tcW w:w="1413" w:type="dxa"/>
            <w:noWrap/>
            <w:vAlign w:val="center"/>
          </w:tcPr>
          <w:p w14:paraId="487BF162" w14:textId="5E1F6BCD"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66877600"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鱼类对全球变化响应的预测——以三刺鱼与西部食蚊鱼为例</w:t>
            </w:r>
          </w:p>
          <w:p w14:paraId="55E80CA0" w14:textId="11A0F298"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报告人：胡俊韬（复旦大学）</w:t>
            </w:r>
          </w:p>
        </w:tc>
        <w:tc>
          <w:tcPr>
            <w:tcW w:w="943" w:type="dxa"/>
            <w:vMerge/>
            <w:noWrap/>
            <w:vAlign w:val="center"/>
            <w:hideMark/>
          </w:tcPr>
          <w:p w14:paraId="42392FAA" w14:textId="77777777" w:rsidR="001D69C2" w:rsidRPr="004940EE" w:rsidRDefault="001D69C2" w:rsidP="001D69C2">
            <w:pPr>
              <w:rPr>
                <w:rFonts w:asciiTheme="minorEastAsia" w:eastAsiaTheme="minorEastAsia" w:hAnsiTheme="minorEastAsia" w:hint="eastAsia"/>
                <w:color w:val="000000" w:themeColor="text1"/>
                <w:sz w:val="22"/>
              </w:rPr>
            </w:pPr>
          </w:p>
        </w:tc>
      </w:tr>
      <w:tr w:rsidR="001D69C2" w:rsidRPr="004940EE" w14:paraId="5ACFB50C" w14:textId="77777777" w:rsidTr="000A6C69">
        <w:trPr>
          <w:trHeight w:val="266"/>
        </w:trPr>
        <w:tc>
          <w:tcPr>
            <w:tcW w:w="1413" w:type="dxa"/>
            <w:noWrap/>
            <w:vAlign w:val="center"/>
          </w:tcPr>
          <w:p w14:paraId="7053E93E" w14:textId="5FE3D47E"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09:45-10:00</w:t>
            </w:r>
          </w:p>
        </w:tc>
        <w:tc>
          <w:tcPr>
            <w:tcW w:w="5953" w:type="dxa"/>
            <w:noWrap/>
            <w:vAlign w:val="center"/>
          </w:tcPr>
          <w:p w14:paraId="0D1213C7"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三亚典型造礁石珊瑚应对环境变化的营养策略研究</w:t>
            </w:r>
          </w:p>
          <w:p w14:paraId="5E27E29D" w14:textId="32C00F27"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报告人：俞晓磊（中国科学院南海海洋研究所）</w:t>
            </w:r>
          </w:p>
        </w:tc>
        <w:tc>
          <w:tcPr>
            <w:tcW w:w="943" w:type="dxa"/>
            <w:vMerge/>
            <w:noWrap/>
            <w:vAlign w:val="center"/>
            <w:hideMark/>
          </w:tcPr>
          <w:p w14:paraId="3B2D7AE0" w14:textId="77777777" w:rsidR="001D69C2" w:rsidRPr="004940EE" w:rsidRDefault="001D69C2" w:rsidP="001D69C2">
            <w:pPr>
              <w:rPr>
                <w:rFonts w:asciiTheme="minorEastAsia" w:eastAsiaTheme="minorEastAsia" w:hAnsiTheme="minorEastAsia" w:hint="eastAsia"/>
                <w:color w:val="000000" w:themeColor="text1"/>
                <w:sz w:val="22"/>
              </w:rPr>
            </w:pPr>
          </w:p>
        </w:tc>
      </w:tr>
      <w:tr w:rsidR="001D69C2" w:rsidRPr="004940EE" w14:paraId="70F33661" w14:textId="77777777" w:rsidTr="000A6C69">
        <w:trPr>
          <w:trHeight w:val="285"/>
        </w:trPr>
        <w:tc>
          <w:tcPr>
            <w:tcW w:w="1413" w:type="dxa"/>
            <w:noWrap/>
            <w:vAlign w:val="center"/>
          </w:tcPr>
          <w:p w14:paraId="6D6166BF" w14:textId="54B03D42"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10:00-10:15</w:t>
            </w:r>
          </w:p>
        </w:tc>
        <w:tc>
          <w:tcPr>
            <w:tcW w:w="5953" w:type="dxa"/>
            <w:noWrap/>
            <w:vAlign w:val="center"/>
          </w:tcPr>
          <w:p w14:paraId="6E0FA1EA"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气候变化对爬行动物胚胎与成体影响的不匹配</w:t>
            </w:r>
          </w:p>
          <w:p w14:paraId="4CAFA1FA" w14:textId="67D1935F"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报告人：姜中文（中山大学）</w:t>
            </w:r>
          </w:p>
        </w:tc>
        <w:tc>
          <w:tcPr>
            <w:tcW w:w="943" w:type="dxa"/>
            <w:vMerge/>
            <w:noWrap/>
            <w:vAlign w:val="center"/>
            <w:hideMark/>
          </w:tcPr>
          <w:p w14:paraId="08E5BF94" w14:textId="77777777" w:rsidR="001D69C2" w:rsidRPr="004940EE" w:rsidRDefault="001D69C2" w:rsidP="001D69C2">
            <w:pPr>
              <w:rPr>
                <w:rFonts w:asciiTheme="minorEastAsia" w:eastAsiaTheme="minorEastAsia" w:hAnsiTheme="minorEastAsia" w:hint="eastAsia"/>
                <w:color w:val="000000" w:themeColor="text1"/>
                <w:sz w:val="22"/>
              </w:rPr>
            </w:pPr>
          </w:p>
        </w:tc>
      </w:tr>
      <w:tr w:rsidR="00AC6723" w:rsidRPr="004940EE" w14:paraId="474C6EE5" w14:textId="77777777" w:rsidTr="000A6C69">
        <w:trPr>
          <w:trHeight w:val="437"/>
        </w:trPr>
        <w:tc>
          <w:tcPr>
            <w:tcW w:w="1413" w:type="dxa"/>
            <w:noWrap/>
            <w:vAlign w:val="center"/>
          </w:tcPr>
          <w:p w14:paraId="60EB4BE6" w14:textId="5B503F20" w:rsidR="00AC6723" w:rsidRPr="001D69C2" w:rsidRDefault="001D69C2" w:rsidP="001D69C2">
            <w:pPr>
              <w:jc w:val="center"/>
              <w:rPr>
                <w:rFonts w:ascii="等线" w:eastAsia="等线" w:hAnsi="等线" w:hint="eastAsia"/>
                <w:color w:val="000000"/>
                <w:sz w:val="22"/>
                <w:szCs w:val="22"/>
              </w:rPr>
            </w:pPr>
            <w:r>
              <w:rPr>
                <w:rFonts w:ascii="等线" w:eastAsia="等线" w:hAnsi="等线" w:hint="eastAsia"/>
                <w:color w:val="000000"/>
                <w:sz w:val="22"/>
                <w:szCs w:val="22"/>
              </w:rPr>
              <w:t>10:15-10:30</w:t>
            </w:r>
          </w:p>
        </w:tc>
        <w:tc>
          <w:tcPr>
            <w:tcW w:w="6896" w:type="dxa"/>
            <w:gridSpan w:val="2"/>
            <w:noWrap/>
            <w:vAlign w:val="center"/>
            <w:hideMark/>
          </w:tcPr>
          <w:p w14:paraId="3DCB9CD5" w14:textId="77777777" w:rsidR="00AC6723" w:rsidRPr="004940EE" w:rsidRDefault="00AC6723"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1D69C2" w:rsidRPr="004940EE" w14:paraId="4CD0310D" w14:textId="77777777" w:rsidTr="000A6C69">
        <w:trPr>
          <w:trHeight w:val="285"/>
        </w:trPr>
        <w:tc>
          <w:tcPr>
            <w:tcW w:w="1413" w:type="dxa"/>
            <w:noWrap/>
            <w:vAlign w:val="center"/>
          </w:tcPr>
          <w:p w14:paraId="5A472706" w14:textId="059CAB03"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10:30-10:45</w:t>
            </w:r>
          </w:p>
        </w:tc>
        <w:tc>
          <w:tcPr>
            <w:tcW w:w="5953" w:type="dxa"/>
            <w:noWrap/>
            <w:vAlign w:val="center"/>
          </w:tcPr>
          <w:p w14:paraId="6915A10C"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爬行动物胚胎的行为热调节</w:t>
            </w:r>
          </w:p>
          <w:p w14:paraId="76B0F73B" w14:textId="2DE94555"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报告人：杜卫国（复旦大学）</w:t>
            </w:r>
          </w:p>
        </w:tc>
        <w:tc>
          <w:tcPr>
            <w:tcW w:w="943" w:type="dxa"/>
            <w:vMerge w:val="restart"/>
            <w:noWrap/>
            <w:vAlign w:val="center"/>
          </w:tcPr>
          <w:p w14:paraId="7E097B68" w14:textId="097CA186" w:rsidR="001D69C2" w:rsidRPr="004940EE" w:rsidRDefault="001D69C2" w:rsidP="001D69C2">
            <w:pPr>
              <w:jc w:val="center"/>
              <w:rPr>
                <w:rFonts w:asciiTheme="minorEastAsia" w:eastAsiaTheme="minorEastAsia" w:hAnsiTheme="minorEastAsia" w:hint="eastAsia"/>
                <w:color w:val="000000" w:themeColor="text1"/>
                <w:sz w:val="22"/>
              </w:rPr>
            </w:pPr>
            <w:r w:rsidRPr="001D69C2">
              <w:rPr>
                <w:rFonts w:asciiTheme="minorEastAsia" w:eastAsiaTheme="minorEastAsia" w:hAnsiTheme="minorEastAsia" w:hint="eastAsia"/>
                <w:color w:val="000000" w:themeColor="text1"/>
                <w:sz w:val="22"/>
              </w:rPr>
              <w:t>范朋飞</w:t>
            </w:r>
          </w:p>
        </w:tc>
      </w:tr>
      <w:tr w:rsidR="001D69C2" w:rsidRPr="004940EE" w14:paraId="7FCA8C7B" w14:textId="77777777" w:rsidTr="000A6C69">
        <w:trPr>
          <w:trHeight w:val="285"/>
        </w:trPr>
        <w:tc>
          <w:tcPr>
            <w:tcW w:w="1413" w:type="dxa"/>
            <w:noWrap/>
            <w:vAlign w:val="center"/>
          </w:tcPr>
          <w:p w14:paraId="69F6ABB1" w14:textId="07DD53BA"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10:45-11:00</w:t>
            </w:r>
          </w:p>
        </w:tc>
        <w:tc>
          <w:tcPr>
            <w:tcW w:w="5953" w:type="dxa"/>
            <w:noWrap/>
            <w:vAlign w:val="center"/>
          </w:tcPr>
          <w:p w14:paraId="05C16027" w14:textId="191617AE"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拟环纹豹</w:t>
            </w:r>
            <w:proofErr w:type="gramStart"/>
            <w:r>
              <w:rPr>
                <w:rFonts w:ascii="等线" w:eastAsia="等线" w:hAnsi="等线" w:hint="eastAsia"/>
                <w:color w:val="000000"/>
                <w:sz w:val="22"/>
                <w:szCs w:val="22"/>
              </w:rPr>
              <w:t>蛛</w:t>
            </w:r>
            <w:proofErr w:type="gramEnd"/>
            <w:r>
              <w:rPr>
                <w:rFonts w:ascii="等线" w:eastAsia="等线" w:hAnsi="等线" w:hint="eastAsia"/>
                <w:color w:val="000000"/>
                <w:sz w:val="22"/>
                <w:szCs w:val="22"/>
              </w:rPr>
              <w:t>雄-</w:t>
            </w:r>
            <w:proofErr w:type="gramStart"/>
            <w:r>
              <w:rPr>
                <w:rFonts w:ascii="等线" w:eastAsia="等线" w:hAnsi="等线" w:hint="eastAsia"/>
                <w:color w:val="000000"/>
                <w:sz w:val="22"/>
                <w:szCs w:val="22"/>
              </w:rPr>
              <w:t>雄竞争</w:t>
            </w:r>
            <w:proofErr w:type="gramEnd"/>
            <w:r>
              <w:rPr>
                <w:rFonts w:ascii="等线" w:eastAsia="等线" w:hAnsi="等线" w:hint="eastAsia"/>
                <w:color w:val="000000"/>
                <w:sz w:val="22"/>
                <w:szCs w:val="22"/>
              </w:rPr>
              <w:t>导致的雌雄极端行为——雄蛛爱奸尸和雌蛛爱受虐</w:t>
            </w:r>
          </w:p>
          <w:p w14:paraId="37259BB0" w14:textId="38754413"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报告人：张士昶（湖北大学）</w:t>
            </w:r>
          </w:p>
        </w:tc>
        <w:tc>
          <w:tcPr>
            <w:tcW w:w="943" w:type="dxa"/>
            <w:vMerge/>
            <w:noWrap/>
            <w:vAlign w:val="center"/>
          </w:tcPr>
          <w:p w14:paraId="38D2887A" w14:textId="77777777" w:rsidR="001D69C2" w:rsidRPr="004940EE" w:rsidRDefault="001D69C2" w:rsidP="001D69C2">
            <w:pPr>
              <w:rPr>
                <w:rFonts w:asciiTheme="minorEastAsia" w:eastAsiaTheme="minorEastAsia" w:hAnsiTheme="minorEastAsia" w:hint="eastAsia"/>
                <w:color w:val="000000" w:themeColor="text1"/>
                <w:sz w:val="22"/>
              </w:rPr>
            </w:pPr>
          </w:p>
        </w:tc>
      </w:tr>
      <w:tr w:rsidR="001D69C2" w:rsidRPr="004940EE" w14:paraId="5FA61780" w14:textId="77777777" w:rsidTr="000A6C69">
        <w:trPr>
          <w:trHeight w:val="285"/>
        </w:trPr>
        <w:tc>
          <w:tcPr>
            <w:tcW w:w="1413" w:type="dxa"/>
            <w:noWrap/>
            <w:vAlign w:val="center"/>
          </w:tcPr>
          <w:p w14:paraId="187C348F" w14:textId="7C35AC5A"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11:00-11:15</w:t>
            </w:r>
          </w:p>
        </w:tc>
        <w:tc>
          <w:tcPr>
            <w:tcW w:w="5953" w:type="dxa"/>
            <w:noWrap/>
            <w:vAlign w:val="center"/>
          </w:tcPr>
          <w:p w14:paraId="68D89B36"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猪尾鼠社会学习行为中两性分工策略的初步探讨</w:t>
            </w:r>
          </w:p>
          <w:p w14:paraId="6FF91EC0" w14:textId="63059957"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报告人：武进伟（三峡大学）</w:t>
            </w:r>
          </w:p>
        </w:tc>
        <w:tc>
          <w:tcPr>
            <w:tcW w:w="943" w:type="dxa"/>
            <w:vMerge/>
            <w:noWrap/>
            <w:vAlign w:val="center"/>
          </w:tcPr>
          <w:p w14:paraId="431D8C8F" w14:textId="77777777" w:rsidR="001D69C2" w:rsidRPr="004940EE" w:rsidRDefault="001D69C2" w:rsidP="001D69C2">
            <w:pPr>
              <w:rPr>
                <w:rFonts w:asciiTheme="minorEastAsia" w:eastAsiaTheme="minorEastAsia" w:hAnsiTheme="minorEastAsia" w:hint="eastAsia"/>
                <w:color w:val="000000" w:themeColor="text1"/>
                <w:sz w:val="22"/>
              </w:rPr>
            </w:pPr>
          </w:p>
        </w:tc>
      </w:tr>
      <w:tr w:rsidR="001D69C2" w:rsidRPr="004940EE" w14:paraId="1E93EB1A" w14:textId="77777777" w:rsidTr="000A6C69">
        <w:trPr>
          <w:trHeight w:val="285"/>
        </w:trPr>
        <w:tc>
          <w:tcPr>
            <w:tcW w:w="1413" w:type="dxa"/>
            <w:noWrap/>
            <w:vAlign w:val="center"/>
          </w:tcPr>
          <w:p w14:paraId="01E06345" w14:textId="598AA194"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11:15-11:30</w:t>
            </w:r>
          </w:p>
        </w:tc>
        <w:tc>
          <w:tcPr>
            <w:tcW w:w="5953" w:type="dxa"/>
            <w:noWrap/>
            <w:vAlign w:val="center"/>
          </w:tcPr>
          <w:p w14:paraId="4BA9B30C"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鼠类对含单宁食物的选择及其神经生理效应</w:t>
            </w:r>
          </w:p>
          <w:p w14:paraId="184CF269" w14:textId="4F1C4A4F"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报告人：张义</w:t>
            </w:r>
            <w:r w:rsidR="001632D0">
              <w:rPr>
                <w:rFonts w:ascii="等线" w:eastAsia="等线" w:hAnsi="等线" w:hint="eastAsia"/>
                <w:color w:val="000000"/>
                <w:sz w:val="22"/>
                <w:szCs w:val="22"/>
              </w:rPr>
              <w:t>锋</w:t>
            </w:r>
            <w:r>
              <w:rPr>
                <w:rFonts w:ascii="等线" w:eastAsia="等线" w:hAnsi="等线" w:hint="eastAsia"/>
                <w:color w:val="000000"/>
                <w:sz w:val="22"/>
                <w:szCs w:val="22"/>
              </w:rPr>
              <w:t>（郑州大学）</w:t>
            </w:r>
          </w:p>
        </w:tc>
        <w:tc>
          <w:tcPr>
            <w:tcW w:w="943" w:type="dxa"/>
            <w:vMerge/>
            <w:noWrap/>
            <w:vAlign w:val="center"/>
          </w:tcPr>
          <w:p w14:paraId="5AFC5D4B" w14:textId="77777777" w:rsidR="001D69C2" w:rsidRPr="004940EE" w:rsidRDefault="001D69C2" w:rsidP="001D69C2">
            <w:pPr>
              <w:rPr>
                <w:rFonts w:asciiTheme="minorEastAsia" w:eastAsiaTheme="minorEastAsia" w:hAnsiTheme="minorEastAsia" w:hint="eastAsia"/>
                <w:color w:val="000000" w:themeColor="text1"/>
                <w:sz w:val="22"/>
              </w:rPr>
            </w:pPr>
          </w:p>
        </w:tc>
      </w:tr>
      <w:tr w:rsidR="001D69C2" w:rsidRPr="004940EE" w14:paraId="0252C5FB" w14:textId="77777777" w:rsidTr="000A6C69">
        <w:trPr>
          <w:trHeight w:val="285"/>
        </w:trPr>
        <w:tc>
          <w:tcPr>
            <w:tcW w:w="1413" w:type="dxa"/>
            <w:noWrap/>
            <w:vAlign w:val="center"/>
          </w:tcPr>
          <w:p w14:paraId="2BAF0AA8" w14:textId="702F9962"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11:30-11:45</w:t>
            </w:r>
          </w:p>
        </w:tc>
        <w:tc>
          <w:tcPr>
            <w:tcW w:w="5953" w:type="dxa"/>
            <w:noWrap/>
            <w:vAlign w:val="center"/>
          </w:tcPr>
          <w:p w14:paraId="18C803EA"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中华蟾蜍复合体的分化及其关于物种界定的建议</w:t>
            </w:r>
          </w:p>
          <w:p w14:paraId="75388A12" w14:textId="6F6535A6" w:rsidR="001D69C2" w:rsidRPr="004940EE" w:rsidRDefault="001D69C2" w:rsidP="001D69C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报告人：赵勉（华中师范大学）</w:t>
            </w:r>
          </w:p>
        </w:tc>
        <w:tc>
          <w:tcPr>
            <w:tcW w:w="943" w:type="dxa"/>
            <w:vMerge/>
            <w:noWrap/>
            <w:vAlign w:val="center"/>
          </w:tcPr>
          <w:p w14:paraId="1515D9D7" w14:textId="77777777" w:rsidR="001D69C2" w:rsidRPr="004940EE" w:rsidRDefault="001D69C2" w:rsidP="001D69C2">
            <w:pPr>
              <w:rPr>
                <w:rFonts w:asciiTheme="minorEastAsia" w:eastAsiaTheme="minorEastAsia" w:hAnsiTheme="minorEastAsia" w:hint="eastAsia"/>
                <w:color w:val="000000" w:themeColor="text1"/>
                <w:sz w:val="22"/>
              </w:rPr>
            </w:pPr>
          </w:p>
        </w:tc>
      </w:tr>
      <w:tr w:rsidR="001D69C2" w:rsidRPr="004940EE" w14:paraId="072E8636" w14:textId="77777777" w:rsidTr="000A6C69">
        <w:trPr>
          <w:trHeight w:val="285"/>
        </w:trPr>
        <w:tc>
          <w:tcPr>
            <w:tcW w:w="1413" w:type="dxa"/>
            <w:noWrap/>
            <w:vAlign w:val="center"/>
          </w:tcPr>
          <w:p w14:paraId="3C81DC7D" w14:textId="6DB6E4F7" w:rsidR="001D69C2" w:rsidRPr="004940EE" w:rsidRDefault="001D69C2" w:rsidP="001D69C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11:45-12:00</w:t>
            </w:r>
          </w:p>
        </w:tc>
        <w:tc>
          <w:tcPr>
            <w:tcW w:w="5953" w:type="dxa"/>
            <w:noWrap/>
            <w:vAlign w:val="center"/>
          </w:tcPr>
          <w:p w14:paraId="3863DAD2" w14:textId="77777777" w:rsidR="001D69C2" w:rsidRDefault="001D69C2" w:rsidP="001D69C2">
            <w:pPr>
              <w:rPr>
                <w:rFonts w:ascii="等线" w:eastAsia="等线" w:hAnsi="等线" w:hint="eastAsia"/>
                <w:color w:val="000000"/>
                <w:sz w:val="22"/>
                <w:szCs w:val="22"/>
              </w:rPr>
            </w:pPr>
            <w:r>
              <w:rPr>
                <w:rFonts w:ascii="等线" w:eastAsia="等线" w:hAnsi="等线" w:hint="eastAsia"/>
                <w:color w:val="000000"/>
                <w:sz w:val="22"/>
                <w:szCs w:val="22"/>
              </w:rPr>
              <w:t>城市化改变了橡子和昆虫的功能性状及其相互作用：对城市森林保护的启示</w:t>
            </w:r>
          </w:p>
          <w:p w14:paraId="5CF48AFE" w14:textId="541B7862" w:rsidR="001D69C2" w:rsidRPr="004940EE" w:rsidRDefault="001D69C2" w:rsidP="0045148F">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报告人：陈璐（华中师范大学）</w:t>
            </w:r>
          </w:p>
        </w:tc>
        <w:tc>
          <w:tcPr>
            <w:tcW w:w="943" w:type="dxa"/>
            <w:vMerge/>
            <w:noWrap/>
            <w:vAlign w:val="center"/>
          </w:tcPr>
          <w:p w14:paraId="2C850C1D" w14:textId="77777777" w:rsidR="001D69C2" w:rsidRPr="004940EE" w:rsidRDefault="001D69C2" w:rsidP="001D69C2">
            <w:pPr>
              <w:rPr>
                <w:rFonts w:asciiTheme="minorEastAsia" w:eastAsiaTheme="minorEastAsia" w:hAnsiTheme="minorEastAsia" w:hint="eastAsia"/>
                <w:color w:val="000000" w:themeColor="text1"/>
                <w:sz w:val="22"/>
              </w:rPr>
            </w:pPr>
          </w:p>
        </w:tc>
      </w:tr>
    </w:tbl>
    <w:p w14:paraId="3F0E8CDD" w14:textId="77777777" w:rsidR="005241C7" w:rsidRPr="004940EE" w:rsidRDefault="005241C7">
      <w:pPr>
        <w:rPr>
          <w:rFonts w:asciiTheme="minorEastAsia" w:eastAsiaTheme="minorEastAsia" w:hAnsiTheme="minorEastAsia" w:hint="eastAsia"/>
          <w:color w:val="000000" w:themeColor="text1"/>
        </w:rPr>
      </w:pPr>
    </w:p>
    <w:p w14:paraId="2C3EE06A" w14:textId="77777777" w:rsidR="005241C7" w:rsidRPr="004940EE" w:rsidRDefault="005241C7">
      <w:pPr>
        <w:rPr>
          <w:rFonts w:asciiTheme="minorEastAsia" w:eastAsiaTheme="minorEastAsia" w:hAnsiTheme="minorEastAsia" w:hint="eastAsia"/>
          <w:color w:val="000000" w:themeColor="text1"/>
        </w:rPr>
      </w:pPr>
    </w:p>
    <w:p w14:paraId="03340C17" w14:textId="77777777" w:rsidR="005241C7" w:rsidRPr="004940EE" w:rsidRDefault="005241C7">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7EC09010" w14:textId="380DAEF5" w:rsidR="005241C7" w:rsidRPr="004940EE" w:rsidRDefault="002F65DF" w:rsidP="005241C7">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b/>
          <w:color w:val="000000" w:themeColor="text1"/>
          <w:sz w:val="28"/>
          <w:szCs w:val="28"/>
        </w:rPr>
        <w:lastRenderedPageBreak/>
        <w:t>27</w:t>
      </w:r>
      <w:r w:rsidR="005241C7" w:rsidRPr="004940EE">
        <w:rPr>
          <w:rFonts w:asciiTheme="minorEastAsia" w:eastAsiaTheme="minorEastAsia" w:hAnsiTheme="minorEastAsia" w:hint="eastAsia"/>
          <w:b/>
          <w:color w:val="000000" w:themeColor="text1"/>
          <w:sz w:val="28"/>
          <w:szCs w:val="28"/>
        </w:rPr>
        <w:t>.</w:t>
      </w:r>
      <w:r w:rsidR="001E6FB0"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全球变化下森林生态系统：响应、适应与恢复</w:t>
      </w:r>
    </w:p>
    <w:p w14:paraId="3C63C17B" w14:textId="23EAA1EA" w:rsidR="002F65DF"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810AA5" w:rsidRPr="004940EE">
        <w:rPr>
          <w:rFonts w:asciiTheme="minorEastAsia" w:eastAsiaTheme="minorEastAsia" w:hAnsiTheme="minorEastAsia" w:cs="Arial" w:hint="eastAsia"/>
          <w:color w:val="000000" w:themeColor="text1"/>
          <w:sz w:val="22"/>
          <w:szCs w:val="22"/>
          <w:bdr w:val="none" w:sz="0" w:space="0" w:color="auto" w:frame="1"/>
        </w:rPr>
        <w:t>中国科学院华南植物园</w:t>
      </w:r>
    </w:p>
    <w:p w14:paraId="224CF581" w14:textId="2026F71A" w:rsidR="001E6FB0" w:rsidRPr="004940EE" w:rsidRDefault="005241C7" w:rsidP="005241C7">
      <w:pPr>
        <w:spacing w:line="300" w:lineRule="auto"/>
        <w:ind w:firstLineChars="150" w:firstLine="330"/>
        <w:rPr>
          <w:rFonts w:asciiTheme="minorEastAsia" w:eastAsiaTheme="minorEastAsia" w:hAnsiTheme="minorEastAsia" w:hint="eastAsia"/>
          <w:sz w:val="21"/>
          <w:szCs w:val="21"/>
        </w:rPr>
      </w:pPr>
      <w:r w:rsidRPr="004940EE">
        <w:rPr>
          <w:rFonts w:asciiTheme="minorEastAsia" w:eastAsiaTheme="minorEastAsia" w:hAnsiTheme="minorEastAsia" w:hint="eastAsia"/>
          <w:color w:val="000000" w:themeColor="text1"/>
          <w:sz w:val="22"/>
          <w:szCs w:val="21"/>
        </w:rPr>
        <w:t>召 集 人：</w:t>
      </w:r>
      <w:proofErr w:type="gramStart"/>
      <w:r w:rsidR="00422E12" w:rsidRPr="00422E12">
        <w:rPr>
          <w:rFonts w:asciiTheme="minorEastAsia" w:eastAsiaTheme="minorEastAsia" w:hAnsiTheme="minorEastAsia" w:hint="eastAsia"/>
          <w:sz w:val="21"/>
          <w:szCs w:val="21"/>
        </w:rPr>
        <w:t>鲁显楷</w:t>
      </w:r>
      <w:proofErr w:type="gramEnd"/>
      <w:r w:rsidR="00422E12" w:rsidRPr="00422E12">
        <w:rPr>
          <w:rFonts w:asciiTheme="minorEastAsia" w:eastAsiaTheme="minorEastAsia" w:hAnsiTheme="minorEastAsia" w:hint="eastAsia"/>
          <w:sz w:val="21"/>
          <w:szCs w:val="21"/>
        </w:rPr>
        <w:t>、刘占锋、刘菊秀、王法明</w:t>
      </w:r>
    </w:p>
    <w:p w14:paraId="2A060B75" w14:textId="1C22931E" w:rsidR="005241C7"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1E6FB0" w:rsidRPr="004940EE">
        <w:rPr>
          <w:rFonts w:asciiTheme="minorEastAsia" w:eastAsiaTheme="minorEastAsia" w:hAnsiTheme="minorEastAsia" w:hint="eastAsia"/>
          <w:color w:val="000000" w:themeColor="text1"/>
          <w:sz w:val="22"/>
          <w:szCs w:val="21"/>
        </w:rPr>
        <w:t>全天</w:t>
      </w:r>
      <w:r w:rsidRPr="004940EE">
        <w:rPr>
          <w:rFonts w:asciiTheme="minorEastAsia" w:eastAsiaTheme="minorEastAsia" w:hAnsiTheme="minorEastAsia" w:hint="eastAsia"/>
          <w:color w:val="000000" w:themeColor="text1"/>
          <w:sz w:val="22"/>
          <w:szCs w:val="21"/>
        </w:rPr>
        <w:t xml:space="preserve">   </w:t>
      </w:r>
      <w:r w:rsidR="00750867" w:rsidRPr="004940EE">
        <w:rPr>
          <w:rFonts w:asciiTheme="minorEastAsia" w:eastAsiaTheme="minorEastAsia" w:hAnsiTheme="minorEastAsia"/>
          <w:color w:val="000000" w:themeColor="text1"/>
          <w:sz w:val="22"/>
          <w:szCs w:val="21"/>
        </w:rPr>
        <w:t xml:space="preserve">    </w:t>
      </w:r>
      <w:r w:rsidR="00850E2E">
        <w:rPr>
          <w:rFonts w:asciiTheme="minorEastAsia" w:eastAsiaTheme="minorEastAsia" w:hAnsiTheme="minorEastAsia"/>
          <w:color w:val="000000" w:themeColor="text1"/>
          <w:sz w:val="22"/>
          <w:szCs w:val="21"/>
        </w:rPr>
        <w:t xml:space="preserve">   </w:t>
      </w:r>
      <w:r w:rsidR="00441A76">
        <w:rPr>
          <w:rFonts w:asciiTheme="minorEastAsia" w:eastAsiaTheme="minorEastAsia" w:hAnsiTheme="minorEastAsia"/>
          <w:color w:val="000000" w:themeColor="text1"/>
          <w:sz w:val="22"/>
          <w:szCs w:val="21"/>
        </w:rPr>
        <w:t xml:space="preserve">  </w:t>
      </w:r>
      <w:r w:rsidR="00750867"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441A76">
        <w:rPr>
          <w:rFonts w:asciiTheme="minorEastAsia" w:eastAsiaTheme="minorEastAsia" w:hAnsiTheme="minorEastAsia" w:hint="eastAsia"/>
          <w:color w:val="000000" w:themeColor="text1"/>
          <w:sz w:val="22"/>
          <w:szCs w:val="21"/>
        </w:rPr>
        <w:t>会议中心一层牡丹厅</w:t>
      </w:r>
    </w:p>
    <w:p w14:paraId="44F23F07" w14:textId="77777777" w:rsidR="005241C7" w:rsidRPr="004940EE" w:rsidRDefault="005241C7" w:rsidP="005241C7">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AC6723" w:rsidRPr="004940EE" w14:paraId="4713A62D" w14:textId="77777777" w:rsidTr="000A6C69">
        <w:trPr>
          <w:trHeight w:val="641"/>
        </w:trPr>
        <w:tc>
          <w:tcPr>
            <w:tcW w:w="1413" w:type="dxa"/>
            <w:noWrap/>
            <w:vAlign w:val="center"/>
          </w:tcPr>
          <w:p w14:paraId="1E530CB7"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731B8A91"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029FC9F6"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171A45" w:rsidRPr="004940EE" w14:paraId="5303EEEA" w14:textId="77777777" w:rsidTr="000A6C69">
        <w:trPr>
          <w:trHeight w:val="285"/>
        </w:trPr>
        <w:tc>
          <w:tcPr>
            <w:tcW w:w="1413" w:type="dxa"/>
            <w:noWrap/>
            <w:vAlign w:val="center"/>
          </w:tcPr>
          <w:p w14:paraId="57DAF4F3" w14:textId="2437B2BC"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bCs/>
                <w:color w:val="000000"/>
                <w:sz w:val="22"/>
                <w:szCs w:val="22"/>
              </w:rPr>
              <w:t>08:30-08:50</w:t>
            </w:r>
          </w:p>
        </w:tc>
        <w:tc>
          <w:tcPr>
            <w:tcW w:w="5953" w:type="dxa"/>
            <w:noWrap/>
            <w:vAlign w:val="center"/>
          </w:tcPr>
          <w:p w14:paraId="4438515F"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全球变绿下常绿与落叶阔叶林的叶片适应策略及其影响</w:t>
            </w:r>
          </w:p>
          <w:p w14:paraId="05F3EEA4" w14:textId="18EC81B2"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报告人：陈修治（中山大学）</w:t>
            </w:r>
          </w:p>
        </w:tc>
        <w:tc>
          <w:tcPr>
            <w:tcW w:w="943" w:type="dxa"/>
            <w:vMerge w:val="restart"/>
            <w:vAlign w:val="center"/>
          </w:tcPr>
          <w:p w14:paraId="7A16AD51" w14:textId="28AF675D" w:rsidR="00171A45" w:rsidRPr="004940EE" w:rsidRDefault="0050415B" w:rsidP="00171A45">
            <w:pPr>
              <w:jc w:val="center"/>
              <w:rPr>
                <w:rFonts w:asciiTheme="minorEastAsia" w:eastAsiaTheme="minorEastAsia" w:hAnsiTheme="minorEastAsia" w:hint="eastAsia"/>
                <w:color w:val="000000" w:themeColor="text1"/>
                <w:sz w:val="22"/>
              </w:rPr>
            </w:pPr>
            <w:proofErr w:type="gramStart"/>
            <w:r w:rsidRPr="0050415B">
              <w:rPr>
                <w:rFonts w:asciiTheme="minorEastAsia" w:eastAsiaTheme="minorEastAsia" w:hAnsiTheme="minorEastAsia" w:hint="eastAsia"/>
                <w:color w:val="000000" w:themeColor="text1"/>
                <w:sz w:val="22"/>
              </w:rPr>
              <w:t>鲁显楷</w:t>
            </w:r>
            <w:proofErr w:type="gramEnd"/>
          </w:p>
        </w:tc>
      </w:tr>
      <w:tr w:rsidR="00171A45" w:rsidRPr="004940EE" w14:paraId="40E0609D" w14:textId="77777777" w:rsidTr="000A6C69">
        <w:trPr>
          <w:trHeight w:val="285"/>
        </w:trPr>
        <w:tc>
          <w:tcPr>
            <w:tcW w:w="1413" w:type="dxa"/>
            <w:noWrap/>
            <w:vAlign w:val="center"/>
          </w:tcPr>
          <w:p w14:paraId="58F175D3" w14:textId="67677569"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bCs/>
                <w:color w:val="000000"/>
                <w:sz w:val="22"/>
                <w:szCs w:val="22"/>
              </w:rPr>
              <w:t>08:50-09:10</w:t>
            </w:r>
          </w:p>
        </w:tc>
        <w:tc>
          <w:tcPr>
            <w:tcW w:w="5953" w:type="dxa"/>
            <w:noWrap/>
            <w:vAlign w:val="center"/>
          </w:tcPr>
          <w:p w14:paraId="2A33240D"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Plant diversity</w:t>
            </w:r>
            <w:proofErr w:type="gramStart"/>
            <w:r>
              <w:rPr>
                <w:rFonts w:ascii="等线" w:eastAsia="等线" w:hAnsi="等线" w:hint="eastAsia"/>
                <w:color w:val="000000"/>
                <w:sz w:val="22"/>
                <w:szCs w:val="22"/>
              </w:rPr>
              <w:t>’</w:t>
            </w:r>
            <w:proofErr w:type="gramEnd"/>
            <w:r>
              <w:rPr>
                <w:rFonts w:ascii="等线" w:eastAsia="等线" w:hAnsi="等线" w:hint="eastAsia"/>
                <w:color w:val="000000"/>
                <w:sz w:val="22"/>
                <w:szCs w:val="22"/>
              </w:rPr>
              <w:t>s positive effect on soil respiration diminishes with increasing productivity in global forests</w:t>
            </w:r>
          </w:p>
          <w:p w14:paraId="4242124B" w14:textId="0B3FD09F"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报告人：唐晓鹿（成都理工大学）</w:t>
            </w:r>
          </w:p>
        </w:tc>
        <w:tc>
          <w:tcPr>
            <w:tcW w:w="943" w:type="dxa"/>
            <w:vMerge/>
            <w:noWrap/>
            <w:vAlign w:val="center"/>
            <w:hideMark/>
          </w:tcPr>
          <w:p w14:paraId="7BC49DA3"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694AF86A" w14:textId="77777777" w:rsidTr="000A6C69">
        <w:trPr>
          <w:trHeight w:val="285"/>
        </w:trPr>
        <w:tc>
          <w:tcPr>
            <w:tcW w:w="1413" w:type="dxa"/>
            <w:noWrap/>
            <w:vAlign w:val="center"/>
          </w:tcPr>
          <w:p w14:paraId="7AE73E2C" w14:textId="0F7C9127"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bCs/>
                <w:color w:val="000000"/>
                <w:sz w:val="22"/>
                <w:szCs w:val="22"/>
              </w:rPr>
              <w:t>09:10-09:30</w:t>
            </w:r>
          </w:p>
        </w:tc>
        <w:tc>
          <w:tcPr>
            <w:tcW w:w="5953" w:type="dxa"/>
            <w:noWrap/>
            <w:vAlign w:val="center"/>
          </w:tcPr>
          <w:p w14:paraId="4A94EA77"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生物多样性对杉木人工林土壤有机碳的影响及其微生物学机制</w:t>
            </w:r>
          </w:p>
          <w:p w14:paraId="144927B5" w14:textId="60A59012"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报告人：张伟东（中国科学院沈阳应用生态研究所）</w:t>
            </w:r>
          </w:p>
        </w:tc>
        <w:tc>
          <w:tcPr>
            <w:tcW w:w="943" w:type="dxa"/>
            <w:vMerge/>
            <w:noWrap/>
            <w:vAlign w:val="center"/>
            <w:hideMark/>
          </w:tcPr>
          <w:p w14:paraId="5584F8D5"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1E85D45D" w14:textId="77777777" w:rsidTr="000A6C69">
        <w:trPr>
          <w:trHeight w:val="266"/>
        </w:trPr>
        <w:tc>
          <w:tcPr>
            <w:tcW w:w="1413" w:type="dxa"/>
            <w:noWrap/>
            <w:vAlign w:val="center"/>
          </w:tcPr>
          <w:p w14:paraId="7C28F011" w14:textId="01EB91C5"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color w:val="000000"/>
                <w:sz w:val="22"/>
                <w:szCs w:val="22"/>
              </w:rPr>
              <w:t>09:30-09:45</w:t>
            </w:r>
          </w:p>
        </w:tc>
        <w:tc>
          <w:tcPr>
            <w:tcW w:w="5953" w:type="dxa"/>
            <w:noWrap/>
            <w:vAlign w:val="center"/>
          </w:tcPr>
          <w:p w14:paraId="333F379E"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长期增温改变了南亚热带森林土壤有机碳的积累模式</w:t>
            </w:r>
          </w:p>
          <w:p w14:paraId="498EBC27" w14:textId="187DF57B"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报告人：刘旭军（中国科学院华南植物园）</w:t>
            </w:r>
          </w:p>
        </w:tc>
        <w:tc>
          <w:tcPr>
            <w:tcW w:w="943" w:type="dxa"/>
            <w:vMerge/>
            <w:noWrap/>
            <w:vAlign w:val="center"/>
            <w:hideMark/>
          </w:tcPr>
          <w:p w14:paraId="03D5074D"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0CF8FD42" w14:textId="77777777" w:rsidTr="000A6C69">
        <w:trPr>
          <w:trHeight w:val="285"/>
        </w:trPr>
        <w:tc>
          <w:tcPr>
            <w:tcW w:w="1413" w:type="dxa"/>
            <w:noWrap/>
            <w:vAlign w:val="center"/>
          </w:tcPr>
          <w:p w14:paraId="0F30C0E4" w14:textId="59CE7ACE"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color w:val="000000"/>
                <w:sz w:val="22"/>
                <w:szCs w:val="22"/>
              </w:rPr>
              <w:t>09:45-10:00</w:t>
            </w:r>
          </w:p>
        </w:tc>
        <w:tc>
          <w:tcPr>
            <w:tcW w:w="5953" w:type="dxa"/>
            <w:noWrap/>
            <w:vAlign w:val="center"/>
          </w:tcPr>
          <w:p w14:paraId="150D7AC2"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热带造林过程土壤磷活化驱动有机碳积累的微生物学机制</w:t>
            </w:r>
          </w:p>
          <w:p w14:paraId="5C649AC8" w14:textId="510A5937"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报告人：李悦（中国科学院华南植物园）</w:t>
            </w:r>
          </w:p>
        </w:tc>
        <w:tc>
          <w:tcPr>
            <w:tcW w:w="943" w:type="dxa"/>
            <w:vMerge/>
            <w:noWrap/>
            <w:vAlign w:val="center"/>
            <w:hideMark/>
          </w:tcPr>
          <w:p w14:paraId="1A92CE17"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3FFC969B" w14:textId="77777777" w:rsidTr="000A6C69">
        <w:trPr>
          <w:trHeight w:val="285"/>
        </w:trPr>
        <w:tc>
          <w:tcPr>
            <w:tcW w:w="1413" w:type="dxa"/>
            <w:noWrap/>
            <w:vAlign w:val="center"/>
          </w:tcPr>
          <w:p w14:paraId="47188998" w14:textId="73C71B24"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color w:val="000000"/>
                <w:sz w:val="22"/>
                <w:szCs w:val="22"/>
              </w:rPr>
              <w:t>10:00-10:15</w:t>
            </w:r>
          </w:p>
        </w:tc>
        <w:tc>
          <w:tcPr>
            <w:tcW w:w="5953" w:type="dxa"/>
            <w:noWrap/>
            <w:vAlign w:val="center"/>
          </w:tcPr>
          <w:p w14:paraId="2AFCB16B" w14:textId="77777777" w:rsidR="00B21D83" w:rsidRDefault="00171A45" w:rsidP="00B21D83">
            <w:pPr>
              <w:rPr>
                <w:rFonts w:ascii="等线" w:eastAsia="等线" w:hAnsi="等线" w:hint="eastAsia"/>
                <w:color w:val="000000"/>
                <w:sz w:val="22"/>
                <w:szCs w:val="22"/>
              </w:rPr>
            </w:pPr>
            <w:proofErr w:type="gramStart"/>
            <w:r>
              <w:rPr>
                <w:rFonts w:ascii="等线" w:eastAsia="等线" w:hAnsi="等线" w:hint="eastAsia"/>
                <w:color w:val="000000"/>
                <w:sz w:val="22"/>
                <w:szCs w:val="22"/>
              </w:rPr>
              <w:t>模拟减雨对</w:t>
            </w:r>
            <w:proofErr w:type="gramEnd"/>
            <w:r>
              <w:rPr>
                <w:rFonts w:ascii="等线" w:eastAsia="等线" w:hAnsi="等线" w:hint="eastAsia"/>
                <w:color w:val="000000"/>
                <w:sz w:val="22"/>
                <w:szCs w:val="22"/>
              </w:rPr>
              <w:t>南亚</w:t>
            </w:r>
            <w:proofErr w:type="gramStart"/>
            <w:r>
              <w:rPr>
                <w:rFonts w:ascii="等线" w:eastAsia="等线" w:hAnsi="等线" w:hint="eastAsia"/>
                <w:color w:val="000000"/>
                <w:sz w:val="22"/>
                <w:szCs w:val="22"/>
              </w:rPr>
              <w:t>热带红锥和</w:t>
            </w:r>
            <w:proofErr w:type="gramEnd"/>
            <w:r>
              <w:rPr>
                <w:rFonts w:ascii="等线" w:eastAsia="等线" w:hAnsi="等线" w:hint="eastAsia"/>
                <w:color w:val="000000"/>
                <w:sz w:val="22"/>
                <w:szCs w:val="22"/>
              </w:rPr>
              <w:t>马尾松人工林根系分泌物的影响</w:t>
            </w:r>
          </w:p>
          <w:p w14:paraId="1363640A" w14:textId="308CF76C"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报告人：吴生光（中国林业科学研究院热带林业实验中心）</w:t>
            </w:r>
          </w:p>
        </w:tc>
        <w:tc>
          <w:tcPr>
            <w:tcW w:w="943" w:type="dxa"/>
            <w:vMerge/>
            <w:noWrap/>
            <w:vAlign w:val="center"/>
          </w:tcPr>
          <w:p w14:paraId="6701829C" w14:textId="77777777" w:rsidR="00171A45" w:rsidRPr="004940EE" w:rsidRDefault="00171A45" w:rsidP="00171A45">
            <w:pPr>
              <w:rPr>
                <w:rFonts w:asciiTheme="minorEastAsia" w:eastAsiaTheme="minorEastAsia" w:hAnsiTheme="minorEastAsia" w:hint="eastAsia"/>
                <w:color w:val="000000" w:themeColor="text1"/>
                <w:sz w:val="22"/>
              </w:rPr>
            </w:pPr>
          </w:p>
        </w:tc>
      </w:tr>
      <w:tr w:rsidR="00AC6723" w:rsidRPr="004940EE" w14:paraId="42482791" w14:textId="77777777" w:rsidTr="000A6C69">
        <w:trPr>
          <w:trHeight w:val="437"/>
        </w:trPr>
        <w:tc>
          <w:tcPr>
            <w:tcW w:w="1413" w:type="dxa"/>
            <w:noWrap/>
            <w:vAlign w:val="center"/>
          </w:tcPr>
          <w:p w14:paraId="6480AFDB" w14:textId="05ADE073" w:rsidR="00AC6723" w:rsidRPr="0050415B" w:rsidRDefault="00171A45" w:rsidP="000A6C69">
            <w:pPr>
              <w:jc w:val="center"/>
              <w:rPr>
                <w:rFonts w:asciiTheme="minorEastAsia" w:eastAsiaTheme="minorEastAsia" w:hAnsiTheme="minorEastAsia" w:cs="Times New Roman" w:hint="eastAsia"/>
                <w:color w:val="000000" w:themeColor="text1"/>
                <w:sz w:val="20"/>
                <w:szCs w:val="20"/>
              </w:rPr>
            </w:pPr>
            <w:r w:rsidRPr="0050415B">
              <w:rPr>
                <w:rFonts w:ascii="等线" w:eastAsia="等线" w:hAnsi="等线" w:hint="eastAsia"/>
                <w:color w:val="000000"/>
                <w:sz w:val="22"/>
                <w:szCs w:val="22"/>
              </w:rPr>
              <w:t>10:15-10:25</w:t>
            </w:r>
          </w:p>
        </w:tc>
        <w:tc>
          <w:tcPr>
            <w:tcW w:w="6896" w:type="dxa"/>
            <w:gridSpan w:val="2"/>
            <w:noWrap/>
            <w:vAlign w:val="center"/>
            <w:hideMark/>
          </w:tcPr>
          <w:p w14:paraId="37E75F84" w14:textId="77777777" w:rsidR="00AC6723" w:rsidRPr="004940EE" w:rsidRDefault="00AC6723"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171A45" w:rsidRPr="004940EE" w14:paraId="40272628" w14:textId="77777777" w:rsidTr="000A6C69">
        <w:trPr>
          <w:trHeight w:val="285"/>
        </w:trPr>
        <w:tc>
          <w:tcPr>
            <w:tcW w:w="1413" w:type="dxa"/>
            <w:noWrap/>
            <w:vAlign w:val="center"/>
          </w:tcPr>
          <w:p w14:paraId="6522ACA2" w14:textId="694CBD2C"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bCs/>
                <w:color w:val="000000"/>
                <w:sz w:val="22"/>
                <w:szCs w:val="22"/>
              </w:rPr>
              <w:t>10:25-10:45</w:t>
            </w:r>
          </w:p>
        </w:tc>
        <w:tc>
          <w:tcPr>
            <w:tcW w:w="5953" w:type="dxa"/>
            <w:noWrap/>
            <w:vAlign w:val="center"/>
          </w:tcPr>
          <w:p w14:paraId="70BAE57B"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青藏高原典型生态系统多功能性研究</w:t>
            </w:r>
          </w:p>
          <w:p w14:paraId="7E459D36" w14:textId="19BC8805"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报告人：王长庭（西南民族大学）</w:t>
            </w:r>
          </w:p>
        </w:tc>
        <w:tc>
          <w:tcPr>
            <w:tcW w:w="943" w:type="dxa"/>
            <w:vMerge w:val="restart"/>
            <w:noWrap/>
            <w:vAlign w:val="center"/>
          </w:tcPr>
          <w:p w14:paraId="4FAD2311" w14:textId="08C80CA6" w:rsidR="00171A45" w:rsidRPr="004940EE" w:rsidRDefault="0050415B" w:rsidP="00171A45">
            <w:pPr>
              <w:jc w:val="center"/>
              <w:rPr>
                <w:rFonts w:asciiTheme="minorEastAsia" w:eastAsiaTheme="minorEastAsia" w:hAnsiTheme="minorEastAsia" w:hint="eastAsia"/>
                <w:color w:val="000000" w:themeColor="text1"/>
                <w:sz w:val="22"/>
              </w:rPr>
            </w:pPr>
            <w:r w:rsidRPr="00422E12">
              <w:rPr>
                <w:rFonts w:asciiTheme="minorEastAsia" w:eastAsiaTheme="minorEastAsia" w:hAnsiTheme="minorEastAsia" w:hint="eastAsia"/>
                <w:sz w:val="21"/>
                <w:szCs w:val="21"/>
              </w:rPr>
              <w:t>刘占锋</w:t>
            </w:r>
          </w:p>
        </w:tc>
      </w:tr>
      <w:tr w:rsidR="00171A45" w:rsidRPr="004940EE" w14:paraId="68163DFB" w14:textId="77777777" w:rsidTr="000A6C69">
        <w:trPr>
          <w:trHeight w:val="285"/>
        </w:trPr>
        <w:tc>
          <w:tcPr>
            <w:tcW w:w="1413" w:type="dxa"/>
            <w:noWrap/>
            <w:vAlign w:val="center"/>
          </w:tcPr>
          <w:p w14:paraId="38EFA459" w14:textId="319CDF56"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bCs/>
                <w:color w:val="000000"/>
                <w:sz w:val="22"/>
                <w:szCs w:val="22"/>
              </w:rPr>
              <w:t>10:45-11:05</w:t>
            </w:r>
          </w:p>
        </w:tc>
        <w:tc>
          <w:tcPr>
            <w:tcW w:w="5953" w:type="dxa"/>
            <w:noWrap/>
            <w:vAlign w:val="center"/>
          </w:tcPr>
          <w:p w14:paraId="08877763"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亚热带常绿落叶林昆虫食叶特征及对SOC周转影响</w:t>
            </w:r>
          </w:p>
          <w:p w14:paraId="5C80BFAD" w14:textId="75CE5B0A"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报告人：胡亚林（福建农林大学）</w:t>
            </w:r>
          </w:p>
        </w:tc>
        <w:tc>
          <w:tcPr>
            <w:tcW w:w="943" w:type="dxa"/>
            <w:vMerge/>
            <w:noWrap/>
            <w:vAlign w:val="center"/>
          </w:tcPr>
          <w:p w14:paraId="5246256A"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75C8E746" w14:textId="77777777" w:rsidTr="000A6C69">
        <w:trPr>
          <w:trHeight w:val="285"/>
        </w:trPr>
        <w:tc>
          <w:tcPr>
            <w:tcW w:w="1413" w:type="dxa"/>
            <w:noWrap/>
            <w:vAlign w:val="center"/>
          </w:tcPr>
          <w:p w14:paraId="3854A44B" w14:textId="677FE2C1" w:rsidR="00171A45" w:rsidRPr="0050415B" w:rsidRDefault="00171A45" w:rsidP="00171A45">
            <w:pPr>
              <w:jc w:val="center"/>
              <w:rPr>
                <w:rFonts w:asciiTheme="minorEastAsia" w:eastAsiaTheme="minorEastAsia" w:hAnsiTheme="minorEastAsia" w:hint="eastAsia"/>
                <w:color w:val="000000" w:themeColor="text1"/>
                <w:sz w:val="22"/>
              </w:rPr>
            </w:pPr>
            <w:r w:rsidRPr="0050415B">
              <w:rPr>
                <w:rFonts w:ascii="等线" w:eastAsia="等线" w:hAnsi="等线" w:hint="eastAsia"/>
                <w:color w:val="000000"/>
                <w:sz w:val="22"/>
                <w:szCs w:val="22"/>
              </w:rPr>
              <w:t>11:05-11:20</w:t>
            </w:r>
          </w:p>
        </w:tc>
        <w:tc>
          <w:tcPr>
            <w:tcW w:w="5953" w:type="dxa"/>
            <w:noWrap/>
            <w:vAlign w:val="center"/>
          </w:tcPr>
          <w:p w14:paraId="7F0AFA17"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卫星观测揭示近十年非洲木本植被普遍呈现逆转趋势</w:t>
            </w:r>
          </w:p>
          <w:p w14:paraId="222FB07B" w14:textId="084FF8DD"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报告人：刘宪锋（陕西师范大学）</w:t>
            </w:r>
          </w:p>
        </w:tc>
        <w:tc>
          <w:tcPr>
            <w:tcW w:w="943" w:type="dxa"/>
            <w:vMerge/>
            <w:noWrap/>
            <w:vAlign w:val="center"/>
          </w:tcPr>
          <w:p w14:paraId="1A92335B"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45C0A884" w14:textId="77777777" w:rsidTr="000A6C69">
        <w:trPr>
          <w:trHeight w:val="285"/>
        </w:trPr>
        <w:tc>
          <w:tcPr>
            <w:tcW w:w="1413" w:type="dxa"/>
            <w:noWrap/>
            <w:vAlign w:val="center"/>
          </w:tcPr>
          <w:p w14:paraId="375D51A1" w14:textId="78571FE1" w:rsidR="00171A45" w:rsidRPr="004940EE" w:rsidRDefault="00171A45" w:rsidP="00171A4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11:20-11:35</w:t>
            </w:r>
          </w:p>
        </w:tc>
        <w:tc>
          <w:tcPr>
            <w:tcW w:w="5953" w:type="dxa"/>
            <w:noWrap/>
            <w:vAlign w:val="center"/>
          </w:tcPr>
          <w:p w14:paraId="76B9709C"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植树造林的气候与生态效应：生物物理效应与植被适应的耦合机制</w:t>
            </w:r>
          </w:p>
          <w:p w14:paraId="1211683B" w14:textId="436E3A25"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报告人：吴会峰（中国科学院地球环境研究所）</w:t>
            </w:r>
          </w:p>
        </w:tc>
        <w:tc>
          <w:tcPr>
            <w:tcW w:w="943" w:type="dxa"/>
            <w:vMerge/>
            <w:noWrap/>
            <w:vAlign w:val="center"/>
          </w:tcPr>
          <w:p w14:paraId="40D851A3"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7717614D" w14:textId="77777777" w:rsidTr="000A6C69">
        <w:trPr>
          <w:trHeight w:val="285"/>
        </w:trPr>
        <w:tc>
          <w:tcPr>
            <w:tcW w:w="1413" w:type="dxa"/>
            <w:noWrap/>
            <w:vAlign w:val="center"/>
          </w:tcPr>
          <w:p w14:paraId="0B0DA2AD" w14:textId="569B63F5" w:rsidR="00171A45" w:rsidRPr="004940EE" w:rsidRDefault="00171A45" w:rsidP="00171A4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11:35-11:50</w:t>
            </w:r>
          </w:p>
        </w:tc>
        <w:tc>
          <w:tcPr>
            <w:tcW w:w="5953" w:type="dxa"/>
            <w:noWrap/>
            <w:vAlign w:val="center"/>
          </w:tcPr>
          <w:p w14:paraId="17CFCDD5" w14:textId="77777777" w:rsidR="00B21D83" w:rsidRDefault="00171A45" w:rsidP="00B21D83">
            <w:pPr>
              <w:rPr>
                <w:rFonts w:ascii="等线" w:eastAsia="等线" w:hAnsi="等线" w:hint="eastAsia"/>
                <w:color w:val="000000"/>
                <w:sz w:val="22"/>
                <w:szCs w:val="22"/>
              </w:rPr>
            </w:pPr>
            <w:r>
              <w:rPr>
                <w:rFonts w:ascii="等线" w:eastAsia="等线" w:hAnsi="等线" w:hint="eastAsia"/>
                <w:color w:val="000000"/>
                <w:sz w:val="22"/>
                <w:szCs w:val="22"/>
              </w:rPr>
              <w:t>日光诱导叶绿素荧光快速变化指数在黄土高原干旱监测中的有效性评估</w:t>
            </w:r>
          </w:p>
          <w:p w14:paraId="25268EB5" w14:textId="0AC08C37" w:rsidR="00171A45" w:rsidRPr="004940EE" w:rsidRDefault="00171A45" w:rsidP="00B21D8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报告人：姜艳敏（河南理工大学）</w:t>
            </w:r>
          </w:p>
        </w:tc>
        <w:tc>
          <w:tcPr>
            <w:tcW w:w="943" w:type="dxa"/>
            <w:vMerge/>
            <w:noWrap/>
            <w:vAlign w:val="center"/>
          </w:tcPr>
          <w:p w14:paraId="533D70A6"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0723945E" w14:textId="77777777" w:rsidTr="000A6C69">
        <w:trPr>
          <w:trHeight w:val="285"/>
        </w:trPr>
        <w:tc>
          <w:tcPr>
            <w:tcW w:w="1413" w:type="dxa"/>
            <w:noWrap/>
            <w:vAlign w:val="center"/>
          </w:tcPr>
          <w:p w14:paraId="56FCAE5F" w14:textId="6C69DDDB" w:rsidR="00171A45" w:rsidRPr="004940EE" w:rsidRDefault="00171A45" w:rsidP="00171A4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11:50-12:05</w:t>
            </w:r>
          </w:p>
        </w:tc>
        <w:tc>
          <w:tcPr>
            <w:tcW w:w="5953" w:type="dxa"/>
            <w:noWrap/>
            <w:vAlign w:val="center"/>
          </w:tcPr>
          <w:p w14:paraId="09AC37E7" w14:textId="77777777" w:rsidR="00B21D83" w:rsidRDefault="00171A45" w:rsidP="00B21D83">
            <w:pPr>
              <w:rPr>
                <w:rFonts w:ascii="等线" w:eastAsia="等线" w:hAnsi="等线" w:hint="eastAsia"/>
                <w:color w:val="000000"/>
                <w:sz w:val="22"/>
                <w:szCs w:val="22"/>
              </w:rPr>
            </w:pPr>
            <w:proofErr w:type="gramStart"/>
            <w:r>
              <w:rPr>
                <w:rFonts w:ascii="等线" w:eastAsia="等线" w:hAnsi="等线" w:hint="eastAsia"/>
                <w:color w:val="000000"/>
                <w:sz w:val="22"/>
                <w:szCs w:val="22"/>
              </w:rPr>
              <w:t>不同截雨干旱</w:t>
            </w:r>
            <w:proofErr w:type="gramEnd"/>
            <w:r>
              <w:rPr>
                <w:rFonts w:ascii="等线" w:eastAsia="等线" w:hAnsi="等线" w:hint="eastAsia"/>
                <w:color w:val="000000"/>
                <w:sz w:val="22"/>
                <w:szCs w:val="22"/>
              </w:rPr>
              <w:t>时间对毛竹光响应动态的影响</w:t>
            </w:r>
          </w:p>
          <w:p w14:paraId="36BA65D4" w14:textId="2D575031" w:rsidR="00171A45" w:rsidRPr="004940EE" w:rsidRDefault="00171A45" w:rsidP="00B21D8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报告人：曹永慧（中国林科院亚热带林业研究所）</w:t>
            </w:r>
          </w:p>
        </w:tc>
        <w:tc>
          <w:tcPr>
            <w:tcW w:w="943" w:type="dxa"/>
            <w:vMerge/>
            <w:noWrap/>
            <w:vAlign w:val="center"/>
          </w:tcPr>
          <w:p w14:paraId="27E13E66" w14:textId="77777777" w:rsidR="00171A45" w:rsidRPr="004940EE" w:rsidRDefault="00171A45" w:rsidP="00171A45">
            <w:pPr>
              <w:rPr>
                <w:rFonts w:asciiTheme="minorEastAsia" w:eastAsiaTheme="minorEastAsia" w:hAnsiTheme="minorEastAsia" w:hint="eastAsia"/>
                <w:color w:val="000000" w:themeColor="text1"/>
                <w:sz w:val="22"/>
              </w:rPr>
            </w:pPr>
          </w:p>
        </w:tc>
      </w:tr>
      <w:tr w:rsidR="00171A45" w:rsidRPr="004940EE" w14:paraId="7C9066C4" w14:textId="77777777" w:rsidTr="000620EF">
        <w:trPr>
          <w:trHeight w:val="285"/>
        </w:trPr>
        <w:tc>
          <w:tcPr>
            <w:tcW w:w="8309" w:type="dxa"/>
            <w:gridSpan w:val="3"/>
            <w:noWrap/>
            <w:vAlign w:val="center"/>
          </w:tcPr>
          <w:p w14:paraId="37EF90BD" w14:textId="3BE6ADFF" w:rsidR="00171A45" w:rsidRPr="004940EE" w:rsidRDefault="00ED0E49" w:rsidP="00ED0E49">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b/>
                <w:color w:val="000000" w:themeColor="text1"/>
                <w:sz w:val="22"/>
              </w:rPr>
              <w:t>午休</w:t>
            </w:r>
          </w:p>
        </w:tc>
      </w:tr>
      <w:tr w:rsidR="00071670" w:rsidRPr="004940EE" w14:paraId="5AE53B88" w14:textId="77777777" w:rsidTr="00B21D83">
        <w:trPr>
          <w:trHeight w:val="285"/>
        </w:trPr>
        <w:tc>
          <w:tcPr>
            <w:tcW w:w="1413" w:type="dxa"/>
            <w:noWrap/>
            <w:vAlign w:val="center"/>
          </w:tcPr>
          <w:p w14:paraId="391EF7BE" w14:textId="14F457DF" w:rsidR="00071670" w:rsidRPr="0050415B" w:rsidRDefault="00071670" w:rsidP="00171A45">
            <w:pPr>
              <w:jc w:val="center"/>
              <w:rPr>
                <w:rFonts w:asciiTheme="minorEastAsia" w:eastAsiaTheme="minorEastAsia" w:hAnsiTheme="minorEastAsia" w:hint="eastAsia"/>
                <w:color w:val="000000"/>
                <w:sz w:val="22"/>
                <w:szCs w:val="22"/>
              </w:rPr>
            </w:pPr>
            <w:r w:rsidRPr="0050415B">
              <w:rPr>
                <w:rFonts w:ascii="等线" w:eastAsia="等线" w:hAnsi="等线" w:hint="eastAsia"/>
                <w:bCs/>
                <w:color w:val="000000"/>
                <w:sz w:val="22"/>
                <w:szCs w:val="22"/>
              </w:rPr>
              <w:t>13:30-13:50</w:t>
            </w:r>
          </w:p>
        </w:tc>
        <w:tc>
          <w:tcPr>
            <w:tcW w:w="5953" w:type="dxa"/>
            <w:noWrap/>
            <w:vAlign w:val="center"/>
          </w:tcPr>
          <w:p w14:paraId="373DE972" w14:textId="77777777" w:rsidR="00071670" w:rsidRDefault="00071670" w:rsidP="00B21D83">
            <w:pPr>
              <w:rPr>
                <w:rFonts w:ascii="等线" w:eastAsia="等线" w:hAnsi="等线" w:hint="eastAsia"/>
                <w:color w:val="000000"/>
                <w:sz w:val="22"/>
                <w:szCs w:val="22"/>
              </w:rPr>
            </w:pPr>
            <w:r>
              <w:rPr>
                <w:rFonts w:ascii="等线" w:eastAsia="等线" w:hAnsi="等线" w:hint="eastAsia"/>
                <w:color w:val="000000"/>
                <w:sz w:val="22"/>
                <w:szCs w:val="22"/>
              </w:rPr>
              <w:t>ENSO对全球植被韧性变化的影响</w:t>
            </w:r>
          </w:p>
          <w:p w14:paraId="7412F5E2" w14:textId="482464DA" w:rsidR="00071670" w:rsidRPr="004940EE" w:rsidRDefault="00071670" w:rsidP="00B21D8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报告人：王真（华中农业大学）</w:t>
            </w:r>
          </w:p>
        </w:tc>
        <w:tc>
          <w:tcPr>
            <w:tcW w:w="943" w:type="dxa"/>
            <w:vMerge w:val="restart"/>
            <w:noWrap/>
            <w:vAlign w:val="center"/>
          </w:tcPr>
          <w:p w14:paraId="166FD258" w14:textId="5959FB2A" w:rsidR="00071670" w:rsidRPr="004940EE" w:rsidRDefault="00071670" w:rsidP="00171A45">
            <w:pPr>
              <w:rPr>
                <w:rFonts w:asciiTheme="minorEastAsia" w:eastAsiaTheme="minorEastAsia" w:hAnsiTheme="minorEastAsia" w:hint="eastAsia"/>
                <w:color w:val="000000" w:themeColor="text1"/>
                <w:sz w:val="22"/>
              </w:rPr>
            </w:pPr>
            <w:r w:rsidRPr="0050415B">
              <w:rPr>
                <w:rFonts w:asciiTheme="minorEastAsia" w:eastAsiaTheme="minorEastAsia" w:hAnsiTheme="minorEastAsia" w:hint="eastAsia"/>
                <w:color w:val="000000" w:themeColor="text1"/>
                <w:sz w:val="22"/>
              </w:rPr>
              <w:t>陈修治</w:t>
            </w:r>
          </w:p>
        </w:tc>
      </w:tr>
      <w:tr w:rsidR="00071670" w:rsidRPr="004940EE" w14:paraId="758CCF02" w14:textId="77777777" w:rsidTr="00B21D83">
        <w:trPr>
          <w:trHeight w:val="285"/>
        </w:trPr>
        <w:tc>
          <w:tcPr>
            <w:tcW w:w="1413" w:type="dxa"/>
            <w:noWrap/>
            <w:vAlign w:val="center"/>
          </w:tcPr>
          <w:p w14:paraId="025E962B" w14:textId="15DD7146" w:rsidR="00071670" w:rsidRPr="0050415B" w:rsidRDefault="00071670" w:rsidP="00171A45">
            <w:pPr>
              <w:jc w:val="center"/>
              <w:rPr>
                <w:rFonts w:asciiTheme="minorEastAsia" w:eastAsiaTheme="minorEastAsia" w:hAnsiTheme="minorEastAsia" w:hint="eastAsia"/>
                <w:color w:val="000000"/>
                <w:sz w:val="22"/>
                <w:szCs w:val="22"/>
              </w:rPr>
            </w:pPr>
            <w:r w:rsidRPr="0050415B">
              <w:rPr>
                <w:rFonts w:ascii="等线" w:eastAsia="等线" w:hAnsi="等线" w:hint="eastAsia"/>
                <w:bCs/>
                <w:color w:val="000000"/>
                <w:sz w:val="22"/>
                <w:szCs w:val="22"/>
              </w:rPr>
              <w:t>13:50-14:10</w:t>
            </w:r>
          </w:p>
        </w:tc>
        <w:tc>
          <w:tcPr>
            <w:tcW w:w="5953" w:type="dxa"/>
            <w:noWrap/>
            <w:vAlign w:val="center"/>
          </w:tcPr>
          <w:p w14:paraId="5CA51D2E" w14:textId="77777777" w:rsidR="00071670" w:rsidRDefault="00071670" w:rsidP="00B21D83">
            <w:pPr>
              <w:rPr>
                <w:rFonts w:ascii="等线" w:eastAsia="等线" w:hAnsi="等线" w:hint="eastAsia"/>
                <w:color w:val="000000"/>
                <w:sz w:val="22"/>
                <w:szCs w:val="22"/>
              </w:rPr>
            </w:pPr>
            <w:r>
              <w:rPr>
                <w:rFonts w:ascii="等线" w:eastAsia="等线" w:hAnsi="等线" w:hint="eastAsia"/>
                <w:color w:val="000000"/>
                <w:sz w:val="22"/>
                <w:szCs w:val="22"/>
              </w:rPr>
              <w:t>气候变化下庐山森林树种树木生长的响应和适应机制</w:t>
            </w:r>
          </w:p>
          <w:p w14:paraId="01B3B3E3" w14:textId="4F932FFF" w:rsidR="00071670" w:rsidRPr="004940EE" w:rsidRDefault="00071670" w:rsidP="00B21D8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报告人：刘新圣（安徽师范大学地理与旅游学院）</w:t>
            </w:r>
          </w:p>
        </w:tc>
        <w:tc>
          <w:tcPr>
            <w:tcW w:w="943" w:type="dxa"/>
            <w:vMerge/>
            <w:noWrap/>
            <w:vAlign w:val="center"/>
          </w:tcPr>
          <w:p w14:paraId="6608AAC9" w14:textId="77777777" w:rsidR="00071670" w:rsidRPr="004940EE" w:rsidRDefault="00071670" w:rsidP="00171A45">
            <w:pPr>
              <w:rPr>
                <w:rFonts w:asciiTheme="minorEastAsia" w:eastAsiaTheme="minorEastAsia" w:hAnsiTheme="minorEastAsia" w:hint="eastAsia"/>
                <w:color w:val="000000" w:themeColor="text1"/>
                <w:sz w:val="22"/>
              </w:rPr>
            </w:pPr>
          </w:p>
        </w:tc>
      </w:tr>
      <w:tr w:rsidR="00071670" w:rsidRPr="004940EE" w14:paraId="11782BBD" w14:textId="77777777" w:rsidTr="00B21D83">
        <w:trPr>
          <w:trHeight w:val="285"/>
        </w:trPr>
        <w:tc>
          <w:tcPr>
            <w:tcW w:w="1413" w:type="dxa"/>
            <w:noWrap/>
            <w:vAlign w:val="center"/>
          </w:tcPr>
          <w:p w14:paraId="4B004579" w14:textId="5A293D66" w:rsidR="00071670" w:rsidRPr="0050415B" w:rsidRDefault="00071670" w:rsidP="00171A45">
            <w:pPr>
              <w:jc w:val="center"/>
              <w:rPr>
                <w:rFonts w:asciiTheme="minorEastAsia" w:eastAsiaTheme="minorEastAsia" w:hAnsiTheme="minorEastAsia" w:hint="eastAsia"/>
                <w:color w:val="000000"/>
                <w:sz w:val="22"/>
                <w:szCs w:val="22"/>
              </w:rPr>
            </w:pPr>
            <w:r w:rsidRPr="0050415B">
              <w:rPr>
                <w:rFonts w:ascii="等线" w:eastAsia="等线" w:hAnsi="等线" w:hint="eastAsia"/>
                <w:color w:val="000000"/>
                <w:sz w:val="22"/>
                <w:szCs w:val="22"/>
              </w:rPr>
              <w:t>14:10-14:25</w:t>
            </w:r>
          </w:p>
        </w:tc>
        <w:tc>
          <w:tcPr>
            <w:tcW w:w="5953" w:type="dxa"/>
            <w:noWrap/>
            <w:vAlign w:val="center"/>
          </w:tcPr>
          <w:p w14:paraId="09A1EBF4" w14:textId="77777777" w:rsidR="00071670" w:rsidRDefault="00071670" w:rsidP="00B21D83">
            <w:pPr>
              <w:rPr>
                <w:rFonts w:ascii="等线" w:eastAsia="等线" w:hAnsi="等线" w:hint="eastAsia"/>
                <w:color w:val="000000"/>
                <w:sz w:val="22"/>
                <w:szCs w:val="22"/>
              </w:rPr>
            </w:pPr>
            <w:r>
              <w:rPr>
                <w:rFonts w:ascii="等线" w:eastAsia="等线" w:hAnsi="等线" w:hint="eastAsia"/>
                <w:color w:val="000000"/>
                <w:sz w:val="22"/>
                <w:szCs w:val="22"/>
              </w:rPr>
              <w:t>热带珊瑚岛土壤生物多样性与生态恢复</w:t>
            </w:r>
          </w:p>
          <w:p w14:paraId="64760DB1" w14:textId="2999BAD9" w:rsidR="00071670" w:rsidRPr="004940EE" w:rsidRDefault="00071670" w:rsidP="00B21D8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报告人：吴文佳（中国科学院华南植物园）</w:t>
            </w:r>
          </w:p>
        </w:tc>
        <w:tc>
          <w:tcPr>
            <w:tcW w:w="943" w:type="dxa"/>
            <w:vMerge/>
            <w:noWrap/>
            <w:vAlign w:val="center"/>
          </w:tcPr>
          <w:p w14:paraId="1FF83E3B" w14:textId="77777777" w:rsidR="00071670" w:rsidRPr="004940EE" w:rsidRDefault="00071670" w:rsidP="00171A45">
            <w:pPr>
              <w:rPr>
                <w:rFonts w:asciiTheme="minorEastAsia" w:eastAsiaTheme="minorEastAsia" w:hAnsiTheme="minorEastAsia" w:hint="eastAsia"/>
                <w:color w:val="000000" w:themeColor="text1"/>
                <w:sz w:val="22"/>
              </w:rPr>
            </w:pPr>
          </w:p>
        </w:tc>
      </w:tr>
      <w:tr w:rsidR="00071670" w:rsidRPr="004940EE" w14:paraId="6433A551" w14:textId="77777777" w:rsidTr="00B21D83">
        <w:trPr>
          <w:trHeight w:val="285"/>
        </w:trPr>
        <w:tc>
          <w:tcPr>
            <w:tcW w:w="1413" w:type="dxa"/>
            <w:noWrap/>
            <w:vAlign w:val="center"/>
          </w:tcPr>
          <w:p w14:paraId="4E8E36BA" w14:textId="64E8334E" w:rsidR="00071670" w:rsidRPr="0050415B" w:rsidRDefault="00071670" w:rsidP="00171A45">
            <w:pPr>
              <w:jc w:val="center"/>
              <w:rPr>
                <w:rFonts w:asciiTheme="minorEastAsia" w:eastAsiaTheme="minorEastAsia" w:hAnsiTheme="minorEastAsia" w:hint="eastAsia"/>
                <w:color w:val="000000"/>
                <w:sz w:val="22"/>
                <w:szCs w:val="22"/>
              </w:rPr>
            </w:pPr>
            <w:r w:rsidRPr="0050415B">
              <w:rPr>
                <w:rFonts w:ascii="等线" w:eastAsia="等线" w:hAnsi="等线" w:hint="eastAsia"/>
                <w:color w:val="000000"/>
                <w:sz w:val="22"/>
                <w:szCs w:val="22"/>
              </w:rPr>
              <w:t>14:25-14:40</w:t>
            </w:r>
          </w:p>
        </w:tc>
        <w:tc>
          <w:tcPr>
            <w:tcW w:w="5953" w:type="dxa"/>
            <w:noWrap/>
            <w:vAlign w:val="center"/>
          </w:tcPr>
          <w:p w14:paraId="28599230" w14:textId="77777777" w:rsidR="00071670" w:rsidRDefault="00071670" w:rsidP="00B21D83">
            <w:pPr>
              <w:rPr>
                <w:rFonts w:ascii="等线" w:eastAsia="等线" w:hAnsi="等线" w:hint="eastAsia"/>
                <w:color w:val="000000"/>
                <w:sz w:val="22"/>
                <w:szCs w:val="22"/>
              </w:rPr>
            </w:pPr>
            <w:r>
              <w:rPr>
                <w:rFonts w:ascii="等线" w:eastAsia="等线" w:hAnsi="等线" w:hint="eastAsia"/>
                <w:color w:val="000000"/>
                <w:sz w:val="22"/>
                <w:szCs w:val="22"/>
              </w:rPr>
              <w:t xml:space="preserve">Effects of Stand Density Regulation on Soil Carbon Pools in Different-Aged Larix </w:t>
            </w:r>
            <w:proofErr w:type="spellStart"/>
            <w:r>
              <w:rPr>
                <w:rFonts w:ascii="等线" w:eastAsia="等线" w:hAnsi="等线" w:hint="eastAsia"/>
                <w:color w:val="000000"/>
                <w:sz w:val="22"/>
                <w:szCs w:val="22"/>
              </w:rPr>
              <w:t>principis-rupprechtii</w:t>
            </w:r>
            <w:proofErr w:type="spellEnd"/>
            <w:r>
              <w:rPr>
                <w:rFonts w:ascii="等线" w:eastAsia="等线" w:hAnsi="等线" w:hint="eastAsia"/>
                <w:color w:val="000000"/>
                <w:sz w:val="22"/>
                <w:szCs w:val="22"/>
              </w:rPr>
              <w:t xml:space="preserve"> Plantations and Soil Respiration Model Enhancement</w:t>
            </w:r>
          </w:p>
          <w:p w14:paraId="40D66100" w14:textId="3DA970CF" w:rsidR="00071670" w:rsidRPr="004940EE" w:rsidRDefault="00071670" w:rsidP="00B21D8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报告人：刘泰瑞（广西大学）</w:t>
            </w:r>
          </w:p>
        </w:tc>
        <w:tc>
          <w:tcPr>
            <w:tcW w:w="943" w:type="dxa"/>
            <w:vMerge/>
            <w:noWrap/>
            <w:vAlign w:val="center"/>
          </w:tcPr>
          <w:p w14:paraId="7B541842" w14:textId="77777777" w:rsidR="00071670" w:rsidRPr="004940EE" w:rsidRDefault="00071670" w:rsidP="00171A45">
            <w:pPr>
              <w:rPr>
                <w:rFonts w:asciiTheme="minorEastAsia" w:eastAsiaTheme="minorEastAsia" w:hAnsiTheme="minorEastAsia" w:hint="eastAsia"/>
                <w:color w:val="000000" w:themeColor="text1"/>
                <w:sz w:val="22"/>
              </w:rPr>
            </w:pPr>
          </w:p>
        </w:tc>
      </w:tr>
      <w:tr w:rsidR="00071670" w:rsidRPr="004940EE" w14:paraId="13B3277A" w14:textId="77777777" w:rsidTr="00B21D83">
        <w:trPr>
          <w:trHeight w:val="285"/>
        </w:trPr>
        <w:tc>
          <w:tcPr>
            <w:tcW w:w="1413" w:type="dxa"/>
            <w:noWrap/>
            <w:vAlign w:val="center"/>
          </w:tcPr>
          <w:p w14:paraId="4EABB180" w14:textId="4E4827CF" w:rsidR="00071670" w:rsidRPr="004940EE" w:rsidRDefault="00071670" w:rsidP="00171A45">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14:40-14:55</w:t>
            </w:r>
          </w:p>
        </w:tc>
        <w:tc>
          <w:tcPr>
            <w:tcW w:w="5953" w:type="dxa"/>
            <w:noWrap/>
            <w:vAlign w:val="center"/>
          </w:tcPr>
          <w:p w14:paraId="7F6FFF4F" w14:textId="77777777" w:rsidR="00071670" w:rsidRDefault="00071670" w:rsidP="00B21D83">
            <w:pPr>
              <w:rPr>
                <w:rFonts w:ascii="等线" w:eastAsia="等线" w:hAnsi="等线" w:hint="eastAsia"/>
                <w:color w:val="000000"/>
                <w:sz w:val="22"/>
                <w:szCs w:val="22"/>
              </w:rPr>
            </w:pPr>
            <w:r>
              <w:rPr>
                <w:rFonts w:ascii="等线" w:eastAsia="等线" w:hAnsi="等线" w:hint="eastAsia"/>
                <w:color w:val="000000"/>
                <w:sz w:val="22"/>
                <w:szCs w:val="22"/>
              </w:rPr>
              <w:t xml:space="preserve">Variations in carbon sequestration of </w:t>
            </w:r>
            <w:proofErr w:type="spellStart"/>
            <w:r>
              <w:rPr>
                <w:rFonts w:ascii="等线" w:eastAsia="等线" w:hAnsi="等线" w:hint="eastAsia"/>
                <w:color w:val="000000"/>
                <w:sz w:val="22"/>
                <w:szCs w:val="22"/>
              </w:rPr>
              <w:t>Kandelia</w:t>
            </w:r>
            <w:proofErr w:type="spellEnd"/>
            <w:r>
              <w:rPr>
                <w:rFonts w:ascii="等线" w:eastAsia="等线" w:hAnsi="等线" w:hint="eastAsia"/>
                <w:color w:val="000000"/>
                <w:sz w:val="22"/>
                <w:szCs w:val="22"/>
              </w:rPr>
              <w:t xml:space="preserve"> </w:t>
            </w:r>
            <w:proofErr w:type="spellStart"/>
            <w:r>
              <w:rPr>
                <w:rFonts w:ascii="等线" w:eastAsia="等线" w:hAnsi="等线" w:hint="eastAsia"/>
                <w:color w:val="000000"/>
                <w:sz w:val="22"/>
                <w:szCs w:val="22"/>
              </w:rPr>
              <w:t>obovata</w:t>
            </w:r>
            <w:proofErr w:type="spellEnd"/>
            <w:r>
              <w:rPr>
                <w:rFonts w:ascii="等线" w:eastAsia="等线" w:hAnsi="等线" w:hint="eastAsia"/>
                <w:color w:val="000000"/>
                <w:sz w:val="22"/>
                <w:szCs w:val="22"/>
              </w:rPr>
              <w:t xml:space="preserve"> mangrove forests under potential sea level rise</w:t>
            </w:r>
          </w:p>
          <w:p w14:paraId="2BC54A2D" w14:textId="24C39D23" w:rsidR="00071670" w:rsidRPr="004940EE" w:rsidRDefault="00071670" w:rsidP="00B21D8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报告人：陈家辉（自然资源部第三海洋研究所）</w:t>
            </w:r>
          </w:p>
        </w:tc>
        <w:tc>
          <w:tcPr>
            <w:tcW w:w="943" w:type="dxa"/>
            <w:vMerge/>
            <w:noWrap/>
            <w:vAlign w:val="center"/>
          </w:tcPr>
          <w:p w14:paraId="4ABB6F8C" w14:textId="77777777" w:rsidR="00071670" w:rsidRPr="004940EE" w:rsidRDefault="00071670" w:rsidP="00171A45">
            <w:pPr>
              <w:rPr>
                <w:rFonts w:asciiTheme="minorEastAsia" w:eastAsiaTheme="minorEastAsia" w:hAnsiTheme="minorEastAsia" w:hint="eastAsia"/>
                <w:color w:val="000000" w:themeColor="text1"/>
                <w:sz w:val="22"/>
              </w:rPr>
            </w:pPr>
          </w:p>
        </w:tc>
      </w:tr>
      <w:tr w:rsidR="00071670" w:rsidRPr="004940EE" w14:paraId="3E87E110" w14:textId="77777777" w:rsidTr="00B21D83">
        <w:trPr>
          <w:trHeight w:val="285"/>
        </w:trPr>
        <w:tc>
          <w:tcPr>
            <w:tcW w:w="1413" w:type="dxa"/>
            <w:noWrap/>
            <w:vAlign w:val="center"/>
          </w:tcPr>
          <w:p w14:paraId="0F1BF1B3" w14:textId="53AC1ABB" w:rsidR="00071670" w:rsidRPr="004940EE" w:rsidRDefault="00071670" w:rsidP="00171A45">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14:55-15:10</w:t>
            </w:r>
          </w:p>
        </w:tc>
        <w:tc>
          <w:tcPr>
            <w:tcW w:w="5953" w:type="dxa"/>
            <w:noWrap/>
            <w:vAlign w:val="center"/>
          </w:tcPr>
          <w:p w14:paraId="5A668694" w14:textId="77777777" w:rsidR="00071670" w:rsidRDefault="00071670" w:rsidP="00B21D83">
            <w:pPr>
              <w:rPr>
                <w:rFonts w:ascii="等线" w:eastAsia="等线" w:hAnsi="等线" w:hint="eastAsia"/>
                <w:color w:val="000000"/>
                <w:sz w:val="22"/>
                <w:szCs w:val="22"/>
              </w:rPr>
            </w:pPr>
            <w:r>
              <w:rPr>
                <w:rFonts w:ascii="等线" w:eastAsia="等线" w:hAnsi="等线" w:hint="eastAsia"/>
                <w:color w:val="000000"/>
                <w:sz w:val="22"/>
                <w:szCs w:val="22"/>
              </w:rPr>
              <w:t>淹水对落羽杉人工林土壤-树干CH</w:t>
            </w:r>
            <w:r>
              <w:rPr>
                <w:rFonts w:ascii="Times New Roman" w:eastAsia="等线" w:hAnsi="Times New Roman" w:cs="Times New Roman"/>
                <w:color w:val="000000"/>
                <w:sz w:val="22"/>
                <w:szCs w:val="22"/>
              </w:rPr>
              <w:t>₄</w:t>
            </w:r>
            <w:r>
              <w:rPr>
                <w:rFonts w:ascii="等线" w:eastAsia="等线" w:hAnsi="等线" w:cs="等线" w:hint="eastAsia"/>
                <w:color w:val="000000"/>
                <w:sz w:val="22"/>
                <w:szCs w:val="22"/>
              </w:rPr>
              <w:t>通量的影响及其机制研究</w:t>
            </w:r>
          </w:p>
          <w:p w14:paraId="3E142B8E" w14:textId="20E3B369" w:rsidR="00071670" w:rsidRPr="004940EE" w:rsidRDefault="00071670" w:rsidP="00B21D8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报告人：魏艳</w:t>
            </w:r>
            <w:proofErr w:type="gramStart"/>
            <w:r>
              <w:rPr>
                <w:rFonts w:ascii="等线" w:eastAsia="等线" w:hAnsi="等线" w:hint="eastAsia"/>
                <w:color w:val="000000"/>
                <w:sz w:val="22"/>
                <w:szCs w:val="22"/>
              </w:rPr>
              <w:t>艳</w:t>
            </w:r>
            <w:proofErr w:type="gramEnd"/>
            <w:r>
              <w:rPr>
                <w:rFonts w:ascii="等线" w:eastAsia="等线" w:hAnsi="等线" w:hint="eastAsia"/>
                <w:color w:val="000000"/>
                <w:sz w:val="22"/>
                <w:szCs w:val="22"/>
              </w:rPr>
              <w:t>（上海师范大学）</w:t>
            </w:r>
          </w:p>
        </w:tc>
        <w:tc>
          <w:tcPr>
            <w:tcW w:w="943" w:type="dxa"/>
            <w:vMerge/>
            <w:noWrap/>
            <w:vAlign w:val="center"/>
          </w:tcPr>
          <w:p w14:paraId="26D7C406" w14:textId="77777777" w:rsidR="00071670" w:rsidRPr="004940EE" w:rsidRDefault="00071670" w:rsidP="00171A45">
            <w:pPr>
              <w:rPr>
                <w:rFonts w:asciiTheme="minorEastAsia" w:eastAsiaTheme="minorEastAsia" w:hAnsiTheme="minorEastAsia" w:hint="eastAsia"/>
                <w:color w:val="000000" w:themeColor="text1"/>
                <w:sz w:val="22"/>
              </w:rPr>
            </w:pPr>
          </w:p>
        </w:tc>
      </w:tr>
      <w:tr w:rsidR="00071670" w:rsidRPr="004940EE" w14:paraId="7672472D" w14:textId="77777777" w:rsidTr="00B21D83">
        <w:trPr>
          <w:trHeight w:val="285"/>
        </w:trPr>
        <w:tc>
          <w:tcPr>
            <w:tcW w:w="1413" w:type="dxa"/>
            <w:noWrap/>
            <w:vAlign w:val="center"/>
          </w:tcPr>
          <w:p w14:paraId="40768FA2" w14:textId="34C2C452" w:rsidR="00071670" w:rsidRPr="004940EE" w:rsidRDefault="00071670" w:rsidP="005077E7">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15:10-15:25</w:t>
            </w:r>
          </w:p>
        </w:tc>
        <w:tc>
          <w:tcPr>
            <w:tcW w:w="5953" w:type="dxa"/>
            <w:noWrap/>
            <w:vAlign w:val="center"/>
          </w:tcPr>
          <w:p w14:paraId="2AC783DC" w14:textId="77777777" w:rsidR="00071670" w:rsidRDefault="00071670" w:rsidP="005077E7">
            <w:pPr>
              <w:rPr>
                <w:rFonts w:ascii="等线" w:eastAsia="等线" w:hAnsi="等线" w:hint="eastAsia"/>
                <w:color w:val="000000"/>
                <w:sz w:val="22"/>
                <w:szCs w:val="22"/>
              </w:rPr>
            </w:pPr>
            <w:r>
              <w:rPr>
                <w:rFonts w:ascii="等线" w:eastAsia="等线" w:hAnsi="等线" w:hint="eastAsia"/>
                <w:color w:val="000000"/>
                <w:sz w:val="22"/>
                <w:szCs w:val="22"/>
              </w:rPr>
              <w:t>黄土高原</w:t>
            </w:r>
            <w:proofErr w:type="gramStart"/>
            <w:r>
              <w:rPr>
                <w:rFonts w:ascii="等线" w:eastAsia="等线" w:hAnsi="等线" w:hint="eastAsia"/>
                <w:color w:val="000000"/>
                <w:sz w:val="22"/>
                <w:szCs w:val="22"/>
              </w:rPr>
              <w:t>植被碳源</w:t>
            </w:r>
            <w:proofErr w:type="gramEnd"/>
            <w:r>
              <w:rPr>
                <w:rFonts w:ascii="等线" w:eastAsia="等线" w:hAnsi="等线" w:hint="eastAsia"/>
                <w:color w:val="000000"/>
                <w:sz w:val="22"/>
                <w:szCs w:val="22"/>
              </w:rPr>
              <w:t>/汇估算及其对土地利用变化的响应——以延河流域为例</w:t>
            </w:r>
          </w:p>
          <w:p w14:paraId="1F7100F6" w14:textId="431A4864" w:rsidR="00071670" w:rsidRPr="004940EE" w:rsidRDefault="00071670" w:rsidP="005077E7">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管亚兵</w:t>
            </w:r>
            <w:proofErr w:type="gramEnd"/>
            <w:r>
              <w:rPr>
                <w:rFonts w:ascii="等线" w:eastAsia="等线" w:hAnsi="等线" w:hint="eastAsia"/>
                <w:color w:val="000000"/>
                <w:sz w:val="22"/>
                <w:szCs w:val="22"/>
              </w:rPr>
              <w:t>（自然资源部国土整治中心）</w:t>
            </w:r>
          </w:p>
        </w:tc>
        <w:tc>
          <w:tcPr>
            <w:tcW w:w="943" w:type="dxa"/>
            <w:vMerge/>
            <w:noWrap/>
            <w:vAlign w:val="center"/>
          </w:tcPr>
          <w:p w14:paraId="4D3E9F4E" w14:textId="77777777" w:rsidR="00071670" w:rsidRPr="004940EE" w:rsidRDefault="00071670" w:rsidP="005077E7">
            <w:pPr>
              <w:rPr>
                <w:rFonts w:asciiTheme="minorEastAsia" w:eastAsiaTheme="minorEastAsia" w:hAnsiTheme="minorEastAsia" w:hint="eastAsia"/>
                <w:color w:val="000000" w:themeColor="text1"/>
                <w:sz w:val="22"/>
              </w:rPr>
            </w:pPr>
          </w:p>
        </w:tc>
      </w:tr>
      <w:tr w:rsidR="00071670" w:rsidRPr="004940EE" w14:paraId="224620F1" w14:textId="77777777" w:rsidTr="00B21D83">
        <w:trPr>
          <w:trHeight w:val="285"/>
        </w:trPr>
        <w:tc>
          <w:tcPr>
            <w:tcW w:w="1413" w:type="dxa"/>
            <w:noWrap/>
            <w:vAlign w:val="center"/>
          </w:tcPr>
          <w:p w14:paraId="00157025" w14:textId="2332407D" w:rsidR="00071670" w:rsidRPr="004940EE" w:rsidRDefault="00071670" w:rsidP="005077E7">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15:25-15:40</w:t>
            </w:r>
          </w:p>
        </w:tc>
        <w:tc>
          <w:tcPr>
            <w:tcW w:w="5953" w:type="dxa"/>
            <w:noWrap/>
            <w:vAlign w:val="center"/>
          </w:tcPr>
          <w:p w14:paraId="62580A61" w14:textId="77777777" w:rsidR="00071670" w:rsidRPr="000413B0" w:rsidRDefault="00071670" w:rsidP="005077E7">
            <w:pPr>
              <w:rPr>
                <w:rFonts w:ascii="等线" w:eastAsia="等线" w:hAnsi="等线" w:hint="eastAsia"/>
                <w:color w:val="000000"/>
                <w:sz w:val="22"/>
                <w:szCs w:val="22"/>
              </w:rPr>
            </w:pPr>
            <w:r w:rsidRPr="000413B0">
              <w:rPr>
                <w:rFonts w:ascii="等线" w:eastAsia="等线" w:hAnsi="等线" w:hint="eastAsia"/>
                <w:color w:val="000000"/>
                <w:sz w:val="22"/>
                <w:szCs w:val="22"/>
              </w:rPr>
              <w:t>干旱对树</w:t>
            </w:r>
            <w:proofErr w:type="gramStart"/>
            <w:r w:rsidRPr="000413B0">
              <w:rPr>
                <w:rFonts w:ascii="等线" w:eastAsia="等线" w:hAnsi="等线" w:hint="eastAsia"/>
                <w:color w:val="000000"/>
                <w:sz w:val="22"/>
                <w:szCs w:val="22"/>
              </w:rPr>
              <w:t>木碳</w:t>
            </w:r>
            <w:proofErr w:type="gramEnd"/>
            <w:r w:rsidRPr="000413B0">
              <w:rPr>
                <w:rFonts w:ascii="等线" w:eastAsia="等线" w:hAnsi="等线" w:hint="eastAsia"/>
                <w:color w:val="000000"/>
                <w:sz w:val="22"/>
                <w:szCs w:val="22"/>
              </w:rPr>
              <w:t>分配及资源整合机制</w:t>
            </w:r>
          </w:p>
          <w:p w14:paraId="517BE1F4" w14:textId="66931436" w:rsidR="00071670" w:rsidRPr="004940EE" w:rsidRDefault="00071670" w:rsidP="005077E7">
            <w:pPr>
              <w:rPr>
                <w:rFonts w:asciiTheme="minorEastAsia" w:eastAsiaTheme="minorEastAsia" w:hAnsiTheme="minorEastAsia" w:hint="eastAsia"/>
                <w:color w:val="000000"/>
                <w:sz w:val="22"/>
                <w:szCs w:val="22"/>
              </w:rPr>
            </w:pPr>
            <w:r w:rsidRPr="000413B0">
              <w:rPr>
                <w:rFonts w:ascii="等线" w:eastAsia="等线" w:hAnsi="等线"/>
                <w:color w:val="000000"/>
                <w:sz w:val="22"/>
                <w:szCs w:val="22"/>
              </w:rPr>
              <w:t>报告人：</w:t>
            </w:r>
            <w:r w:rsidRPr="000413B0">
              <w:rPr>
                <w:rFonts w:ascii="等线" w:eastAsia="等线" w:hAnsi="等线" w:hint="eastAsia"/>
                <w:color w:val="000000"/>
                <w:sz w:val="22"/>
                <w:szCs w:val="22"/>
              </w:rPr>
              <w:t>葛晓改（中国林业科学研究院亚热带林业研究所）</w:t>
            </w:r>
          </w:p>
        </w:tc>
        <w:tc>
          <w:tcPr>
            <w:tcW w:w="943" w:type="dxa"/>
            <w:vMerge/>
            <w:noWrap/>
            <w:vAlign w:val="center"/>
          </w:tcPr>
          <w:p w14:paraId="1898356C" w14:textId="77777777" w:rsidR="00071670" w:rsidRPr="004940EE" w:rsidRDefault="00071670" w:rsidP="005077E7">
            <w:pPr>
              <w:rPr>
                <w:rFonts w:asciiTheme="minorEastAsia" w:eastAsiaTheme="minorEastAsia" w:hAnsiTheme="minorEastAsia" w:hint="eastAsia"/>
                <w:color w:val="000000" w:themeColor="text1"/>
                <w:sz w:val="22"/>
              </w:rPr>
            </w:pPr>
          </w:p>
        </w:tc>
      </w:tr>
      <w:tr w:rsidR="00071670" w:rsidRPr="004940EE" w14:paraId="69275FE9" w14:textId="77777777" w:rsidTr="00B21D83">
        <w:trPr>
          <w:trHeight w:val="285"/>
        </w:trPr>
        <w:tc>
          <w:tcPr>
            <w:tcW w:w="1413" w:type="dxa"/>
            <w:noWrap/>
            <w:vAlign w:val="center"/>
          </w:tcPr>
          <w:p w14:paraId="7F2B3199" w14:textId="1C246D0A" w:rsidR="00071670" w:rsidRDefault="00071670" w:rsidP="005077E7">
            <w:pPr>
              <w:jc w:val="center"/>
              <w:rPr>
                <w:rFonts w:ascii="等线" w:eastAsia="等线" w:hAnsi="等线" w:hint="eastAsia"/>
                <w:color w:val="000000"/>
                <w:sz w:val="22"/>
                <w:szCs w:val="22"/>
              </w:rPr>
            </w:pPr>
            <w:r>
              <w:rPr>
                <w:rFonts w:ascii="等线" w:eastAsia="等线" w:hAnsi="等线" w:hint="eastAsia"/>
                <w:color w:val="000000"/>
                <w:sz w:val="22"/>
                <w:szCs w:val="22"/>
              </w:rPr>
              <w:t>15:40-15:55</w:t>
            </w:r>
          </w:p>
        </w:tc>
        <w:tc>
          <w:tcPr>
            <w:tcW w:w="5953" w:type="dxa"/>
            <w:noWrap/>
            <w:vAlign w:val="center"/>
          </w:tcPr>
          <w:p w14:paraId="758324D1" w14:textId="77777777" w:rsidR="00071670" w:rsidRPr="00071670" w:rsidRDefault="00071670" w:rsidP="00071670">
            <w:pPr>
              <w:rPr>
                <w:rFonts w:ascii="等线" w:eastAsia="等线" w:hAnsi="等线" w:hint="eastAsia"/>
                <w:color w:val="000000"/>
                <w:sz w:val="22"/>
                <w:szCs w:val="22"/>
              </w:rPr>
            </w:pPr>
            <w:r w:rsidRPr="00071670">
              <w:rPr>
                <w:rFonts w:ascii="等线" w:eastAsia="等线" w:hAnsi="等线" w:hint="eastAsia"/>
                <w:color w:val="000000"/>
                <w:sz w:val="22"/>
                <w:szCs w:val="22"/>
              </w:rPr>
              <w:t xml:space="preserve">氮沉降对大别山过渡带森林生产力的影响 </w:t>
            </w:r>
          </w:p>
          <w:p w14:paraId="371AC99F" w14:textId="64D90F4D" w:rsidR="00071670" w:rsidRPr="000413B0" w:rsidRDefault="00071670" w:rsidP="00071670">
            <w:pPr>
              <w:rPr>
                <w:rFonts w:ascii="等线" w:eastAsia="等线" w:hAnsi="等线" w:hint="eastAsia"/>
                <w:color w:val="000000"/>
                <w:sz w:val="22"/>
                <w:szCs w:val="22"/>
              </w:rPr>
            </w:pPr>
            <w:r w:rsidRPr="00071670">
              <w:rPr>
                <w:rFonts w:ascii="等线" w:eastAsia="等线" w:hAnsi="等线" w:hint="eastAsia"/>
                <w:color w:val="000000"/>
                <w:sz w:val="22"/>
                <w:szCs w:val="22"/>
              </w:rPr>
              <w:t>报告人:张晨露</w:t>
            </w:r>
            <w:r>
              <w:rPr>
                <w:rFonts w:ascii="等线" w:eastAsia="等线" w:hAnsi="等线" w:hint="eastAsia"/>
                <w:color w:val="000000"/>
                <w:sz w:val="22"/>
                <w:szCs w:val="22"/>
              </w:rPr>
              <w:t>（河南大学）</w:t>
            </w:r>
          </w:p>
        </w:tc>
        <w:tc>
          <w:tcPr>
            <w:tcW w:w="943" w:type="dxa"/>
            <w:vMerge/>
            <w:noWrap/>
            <w:vAlign w:val="center"/>
          </w:tcPr>
          <w:p w14:paraId="19B5A92A" w14:textId="77777777" w:rsidR="00071670" w:rsidRPr="004940EE" w:rsidRDefault="00071670" w:rsidP="005077E7">
            <w:pPr>
              <w:rPr>
                <w:rFonts w:asciiTheme="minorEastAsia" w:eastAsiaTheme="minorEastAsia" w:hAnsiTheme="minorEastAsia" w:hint="eastAsia"/>
                <w:color w:val="000000" w:themeColor="text1"/>
                <w:sz w:val="22"/>
              </w:rPr>
            </w:pPr>
          </w:p>
        </w:tc>
      </w:tr>
    </w:tbl>
    <w:p w14:paraId="6A55DA28" w14:textId="77777777" w:rsidR="008B2F31" w:rsidRPr="004940EE" w:rsidRDefault="008B2F31" w:rsidP="008B2F31">
      <w:pPr>
        <w:rPr>
          <w:rFonts w:asciiTheme="minorEastAsia" w:eastAsiaTheme="minorEastAsia" w:hAnsiTheme="minorEastAsia" w:cs="Times New Roman" w:hint="eastAsia"/>
          <w:b/>
          <w:color w:val="000000" w:themeColor="text1"/>
          <w:sz w:val="28"/>
          <w:szCs w:val="28"/>
        </w:rPr>
      </w:pPr>
    </w:p>
    <w:p w14:paraId="1909A3C4" w14:textId="04A85BBB" w:rsidR="00D52262" w:rsidRPr="004940EE" w:rsidRDefault="00D52262">
      <w:pPr>
        <w:rPr>
          <w:rFonts w:asciiTheme="minorEastAsia" w:eastAsiaTheme="minorEastAsia" w:hAnsiTheme="minorEastAsia" w:cs="Times New Roman" w:hint="eastAsia"/>
          <w:b/>
          <w:color w:val="000000" w:themeColor="text1"/>
          <w:sz w:val="28"/>
          <w:szCs w:val="28"/>
        </w:rPr>
      </w:pPr>
    </w:p>
    <w:p w14:paraId="5C9C973D" w14:textId="77777777" w:rsidR="00E34080" w:rsidRPr="004940EE" w:rsidRDefault="00E34080">
      <w:pPr>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br w:type="page"/>
      </w:r>
    </w:p>
    <w:p w14:paraId="382404B4" w14:textId="406E8EA8" w:rsidR="005241C7" w:rsidRPr="004940EE" w:rsidRDefault="005241C7" w:rsidP="00E34080">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lastRenderedPageBreak/>
        <w:t>2</w:t>
      </w:r>
      <w:r w:rsidR="00A026B6" w:rsidRPr="004940EE">
        <w:rPr>
          <w:rFonts w:asciiTheme="minorEastAsia" w:eastAsiaTheme="minorEastAsia" w:hAnsiTheme="minorEastAsia" w:cs="Arial"/>
          <w:b/>
          <w:bCs/>
          <w:color w:val="000000" w:themeColor="text1"/>
          <w:sz w:val="28"/>
          <w:szCs w:val="28"/>
          <w:bdr w:val="none" w:sz="0" w:space="0" w:color="auto" w:frame="1"/>
        </w:rPr>
        <w:t>8</w:t>
      </w:r>
      <w:r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青藏高原生态保护修复与可持续发展</w:t>
      </w:r>
    </w:p>
    <w:p w14:paraId="58D5491A" w14:textId="0E5953EC" w:rsidR="005241C7"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026B6" w:rsidRPr="004940EE">
        <w:rPr>
          <w:rFonts w:asciiTheme="minorEastAsia" w:eastAsiaTheme="minorEastAsia" w:hAnsiTheme="minorEastAsia" w:hint="eastAsia"/>
          <w:color w:val="000000" w:themeColor="text1"/>
          <w:sz w:val="22"/>
          <w:szCs w:val="21"/>
        </w:rPr>
        <w:t>中国生态学学会</w:t>
      </w:r>
      <w:r w:rsidR="00422E12" w:rsidRPr="00422E12">
        <w:rPr>
          <w:rFonts w:asciiTheme="minorEastAsia" w:eastAsiaTheme="minorEastAsia" w:hAnsiTheme="minorEastAsia" w:cs="Arial" w:hint="eastAsia"/>
          <w:color w:val="000000" w:themeColor="text1"/>
          <w:sz w:val="22"/>
          <w:szCs w:val="22"/>
          <w:bdr w:val="none" w:sz="0" w:space="0" w:color="auto" w:frame="1"/>
        </w:rPr>
        <w:t>高寒生态专业委员会、西藏高原生态学会</w:t>
      </w:r>
    </w:p>
    <w:p w14:paraId="096250E0" w14:textId="27B76C5D" w:rsidR="00A026B6"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proofErr w:type="gramStart"/>
      <w:r w:rsidR="00422E12" w:rsidRPr="00422E12">
        <w:rPr>
          <w:rFonts w:asciiTheme="minorEastAsia" w:eastAsiaTheme="minorEastAsia" w:hAnsiTheme="minorEastAsia" w:cs="Arial" w:hint="eastAsia"/>
          <w:color w:val="000000" w:themeColor="text1"/>
          <w:sz w:val="22"/>
          <w:szCs w:val="22"/>
          <w:bdr w:val="none" w:sz="0" w:space="0" w:color="auto" w:frame="1"/>
        </w:rPr>
        <w:t>梁尔源</w:t>
      </w:r>
      <w:proofErr w:type="gramEnd"/>
      <w:r w:rsidR="00422E12" w:rsidRPr="00422E12">
        <w:rPr>
          <w:rFonts w:asciiTheme="minorEastAsia" w:eastAsiaTheme="minorEastAsia" w:hAnsiTheme="minorEastAsia" w:cs="Arial" w:hint="eastAsia"/>
          <w:color w:val="000000" w:themeColor="text1"/>
          <w:sz w:val="22"/>
          <w:szCs w:val="22"/>
          <w:bdr w:val="none" w:sz="0" w:space="0" w:color="auto" w:frame="1"/>
        </w:rPr>
        <w:t>、方江平、孙建</w:t>
      </w:r>
    </w:p>
    <w:p w14:paraId="1BC56078" w14:textId="067845FA" w:rsidR="005241C7"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37094F">
        <w:rPr>
          <w:rFonts w:asciiTheme="minorEastAsia" w:eastAsiaTheme="minorEastAsia" w:hAnsiTheme="minorEastAsia" w:hint="eastAsia"/>
          <w:color w:val="000000" w:themeColor="text1"/>
          <w:sz w:val="22"/>
          <w:szCs w:val="21"/>
        </w:rPr>
        <w:t>全天</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77564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C9780C">
        <w:rPr>
          <w:rFonts w:asciiTheme="minorEastAsia" w:eastAsiaTheme="minorEastAsia" w:hAnsiTheme="minorEastAsia"/>
          <w:color w:val="000000" w:themeColor="text1"/>
          <w:sz w:val="22"/>
          <w:szCs w:val="21"/>
        </w:rPr>
        <w:t xml:space="preserve">  </w:t>
      </w:r>
      <w:r w:rsidR="002B4942"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C9780C">
        <w:rPr>
          <w:rFonts w:asciiTheme="minorEastAsia" w:eastAsiaTheme="minorEastAsia" w:hAnsiTheme="minorEastAsia" w:hint="eastAsia"/>
          <w:color w:val="000000" w:themeColor="text1"/>
          <w:sz w:val="22"/>
          <w:szCs w:val="21"/>
        </w:rPr>
        <w:t>会议中心一层晴川厅</w:t>
      </w:r>
    </w:p>
    <w:p w14:paraId="7E128CD1" w14:textId="3ABE4695" w:rsidR="005241C7" w:rsidRDefault="005241C7" w:rsidP="005241C7">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9A30C9" w:rsidRPr="004940EE" w14:paraId="6AC2F954" w14:textId="77777777" w:rsidTr="000A6C69">
        <w:trPr>
          <w:trHeight w:val="641"/>
        </w:trPr>
        <w:tc>
          <w:tcPr>
            <w:tcW w:w="1413" w:type="dxa"/>
            <w:noWrap/>
            <w:vAlign w:val="center"/>
          </w:tcPr>
          <w:p w14:paraId="018F5838" w14:textId="77777777" w:rsidR="009A30C9" w:rsidRPr="004940EE" w:rsidRDefault="009A30C9" w:rsidP="000A6C69">
            <w:pPr>
              <w:jc w:val="center"/>
              <w:rPr>
                <w:rFonts w:asciiTheme="minorEastAsia" w:eastAsiaTheme="minorEastAsia" w:hAnsiTheme="minorEastAsia" w:hint="eastAsia"/>
                <w:b/>
                <w:bCs/>
                <w:sz w:val="22"/>
              </w:rPr>
            </w:pPr>
            <w:r w:rsidRPr="004940EE">
              <w:rPr>
                <w:rFonts w:asciiTheme="minorEastAsia" w:eastAsiaTheme="minorEastAsia" w:hAnsiTheme="minorEastAsia" w:hint="eastAsia"/>
                <w:b/>
                <w:bCs/>
                <w:sz w:val="22"/>
              </w:rPr>
              <w:t>时  间</w:t>
            </w:r>
          </w:p>
        </w:tc>
        <w:tc>
          <w:tcPr>
            <w:tcW w:w="5953" w:type="dxa"/>
            <w:noWrap/>
            <w:vAlign w:val="center"/>
          </w:tcPr>
          <w:p w14:paraId="733815F6" w14:textId="77777777" w:rsidR="009A30C9" w:rsidRPr="004940EE" w:rsidRDefault="009A30C9" w:rsidP="000A6C69">
            <w:pPr>
              <w:jc w:val="center"/>
              <w:rPr>
                <w:rFonts w:asciiTheme="minorEastAsia" w:eastAsiaTheme="minorEastAsia" w:hAnsiTheme="minorEastAsia" w:hint="eastAsia"/>
                <w:b/>
                <w:bCs/>
                <w:sz w:val="22"/>
              </w:rPr>
            </w:pPr>
            <w:r w:rsidRPr="004940EE">
              <w:rPr>
                <w:rFonts w:asciiTheme="minorEastAsia" w:eastAsiaTheme="minorEastAsia" w:hAnsiTheme="minorEastAsia" w:hint="eastAsia"/>
                <w:b/>
                <w:bCs/>
                <w:sz w:val="22"/>
              </w:rPr>
              <w:t>学术报告信息</w:t>
            </w:r>
          </w:p>
        </w:tc>
        <w:tc>
          <w:tcPr>
            <w:tcW w:w="943" w:type="dxa"/>
            <w:vAlign w:val="center"/>
          </w:tcPr>
          <w:p w14:paraId="49AF725B" w14:textId="77777777" w:rsidR="009A30C9" w:rsidRPr="004940EE" w:rsidRDefault="009A30C9" w:rsidP="000A6C69">
            <w:pPr>
              <w:jc w:val="center"/>
              <w:rPr>
                <w:rFonts w:asciiTheme="minorEastAsia" w:eastAsiaTheme="minorEastAsia" w:hAnsiTheme="minorEastAsia" w:hint="eastAsia"/>
                <w:b/>
                <w:bCs/>
                <w:sz w:val="22"/>
              </w:rPr>
            </w:pPr>
            <w:r w:rsidRPr="004940EE">
              <w:rPr>
                <w:rFonts w:asciiTheme="minorEastAsia" w:eastAsiaTheme="minorEastAsia" w:hAnsiTheme="minorEastAsia" w:hint="eastAsia"/>
                <w:b/>
                <w:bCs/>
                <w:sz w:val="22"/>
              </w:rPr>
              <w:t>主持人</w:t>
            </w:r>
          </w:p>
        </w:tc>
      </w:tr>
      <w:tr w:rsidR="004C0C4C" w:rsidRPr="004940EE" w14:paraId="72A84F3E" w14:textId="77777777" w:rsidTr="000A6C69">
        <w:trPr>
          <w:trHeight w:val="285"/>
        </w:trPr>
        <w:tc>
          <w:tcPr>
            <w:tcW w:w="1413" w:type="dxa"/>
            <w:noWrap/>
            <w:vAlign w:val="center"/>
          </w:tcPr>
          <w:p w14:paraId="54E3F769" w14:textId="796019F1"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08:30-08:50</w:t>
            </w:r>
          </w:p>
        </w:tc>
        <w:tc>
          <w:tcPr>
            <w:tcW w:w="5953" w:type="dxa"/>
            <w:noWrap/>
            <w:vAlign w:val="center"/>
          </w:tcPr>
          <w:p w14:paraId="7AD00B4F"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青海省退化高寒草地修复理论、技术创新与应用</w:t>
            </w:r>
          </w:p>
          <w:p w14:paraId="48976690" w14:textId="419135F7"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报告人：周华坤（中国科学院西北高原生物研究所）</w:t>
            </w:r>
          </w:p>
        </w:tc>
        <w:tc>
          <w:tcPr>
            <w:tcW w:w="943" w:type="dxa"/>
            <w:vMerge w:val="restart"/>
            <w:vAlign w:val="center"/>
          </w:tcPr>
          <w:p w14:paraId="73467FF8" w14:textId="596F6B81" w:rsidR="004C0C4C" w:rsidRPr="004940EE" w:rsidRDefault="004C0C4C" w:rsidP="004C0C4C">
            <w:pPr>
              <w:jc w:val="center"/>
              <w:rPr>
                <w:rFonts w:asciiTheme="minorEastAsia" w:eastAsiaTheme="minorEastAsia" w:hAnsiTheme="minorEastAsia" w:hint="eastAsia"/>
                <w:sz w:val="22"/>
              </w:rPr>
            </w:pPr>
            <w:r w:rsidRPr="004C0C4C">
              <w:rPr>
                <w:rFonts w:asciiTheme="minorEastAsia" w:eastAsiaTheme="minorEastAsia" w:hAnsiTheme="minorEastAsia" w:hint="eastAsia"/>
                <w:sz w:val="22"/>
              </w:rPr>
              <w:t>孙</w:t>
            </w:r>
            <w:r>
              <w:rPr>
                <w:rFonts w:asciiTheme="minorEastAsia" w:eastAsiaTheme="minorEastAsia" w:hAnsiTheme="minorEastAsia" w:hint="eastAsia"/>
                <w:sz w:val="22"/>
              </w:rPr>
              <w:t xml:space="preserve">  </w:t>
            </w:r>
            <w:r w:rsidRPr="004C0C4C">
              <w:rPr>
                <w:rFonts w:asciiTheme="minorEastAsia" w:eastAsiaTheme="minorEastAsia" w:hAnsiTheme="minorEastAsia" w:hint="eastAsia"/>
                <w:sz w:val="22"/>
              </w:rPr>
              <w:t>建</w:t>
            </w:r>
          </w:p>
        </w:tc>
      </w:tr>
      <w:tr w:rsidR="004C0C4C" w:rsidRPr="004940EE" w14:paraId="003D9770" w14:textId="77777777" w:rsidTr="000A6C69">
        <w:trPr>
          <w:trHeight w:val="285"/>
        </w:trPr>
        <w:tc>
          <w:tcPr>
            <w:tcW w:w="1413" w:type="dxa"/>
            <w:noWrap/>
            <w:vAlign w:val="center"/>
          </w:tcPr>
          <w:p w14:paraId="3DF4EAFE" w14:textId="3D94BF96"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08:50-09:10</w:t>
            </w:r>
          </w:p>
        </w:tc>
        <w:tc>
          <w:tcPr>
            <w:tcW w:w="5953" w:type="dxa"/>
            <w:noWrap/>
            <w:vAlign w:val="center"/>
          </w:tcPr>
          <w:p w14:paraId="0EDC4037"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雅江中游河岸带土壤微生物的分布格局及其环境影响机制</w:t>
            </w:r>
          </w:p>
          <w:p w14:paraId="77E7FAA5" w14:textId="5E0C09AE"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报告人：王忠（武汉大学）</w:t>
            </w:r>
          </w:p>
        </w:tc>
        <w:tc>
          <w:tcPr>
            <w:tcW w:w="943" w:type="dxa"/>
            <w:vMerge/>
            <w:noWrap/>
            <w:vAlign w:val="center"/>
            <w:hideMark/>
          </w:tcPr>
          <w:p w14:paraId="19878D1F" w14:textId="77777777" w:rsidR="004C0C4C" w:rsidRPr="004940EE" w:rsidRDefault="004C0C4C" w:rsidP="004C0C4C">
            <w:pPr>
              <w:rPr>
                <w:rFonts w:asciiTheme="minorEastAsia" w:eastAsiaTheme="minorEastAsia" w:hAnsiTheme="minorEastAsia" w:hint="eastAsia"/>
                <w:sz w:val="22"/>
              </w:rPr>
            </w:pPr>
          </w:p>
        </w:tc>
      </w:tr>
      <w:tr w:rsidR="004C0C4C" w:rsidRPr="004940EE" w14:paraId="60432C36" w14:textId="77777777" w:rsidTr="000A6C69">
        <w:trPr>
          <w:trHeight w:val="285"/>
        </w:trPr>
        <w:tc>
          <w:tcPr>
            <w:tcW w:w="1413" w:type="dxa"/>
            <w:noWrap/>
            <w:vAlign w:val="center"/>
          </w:tcPr>
          <w:p w14:paraId="55E74781" w14:textId="49C32661"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09:10-09:30</w:t>
            </w:r>
          </w:p>
        </w:tc>
        <w:tc>
          <w:tcPr>
            <w:tcW w:w="5953" w:type="dxa"/>
            <w:noWrap/>
            <w:vAlign w:val="center"/>
          </w:tcPr>
          <w:p w14:paraId="73A2942D"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环境友好型草原鼠害范式：理论基础、技术体系和实践应用</w:t>
            </w:r>
          </w:p>
          <w:p w14:paraId="24AEF2F6" w14:textId="145A9F6B"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花立民</w:t>
            </w:r>
            <w:proofErr w:type="gramEnd"/>
            <w:r>
              <w:rPr>
                <w:rFonts w:ascii="等线" w:eastAsia="等线" w:hAnsi="等线" w:hint="eastAsia"/>
                <w:color w:val="000000"/>
                <w:sz w:val="22"/>
                <w:szCs w:val="22"/>
              </w:rPr>
              <w:t>（甘肃农业大学）</w:t>
            </w:r>
          </w:p>
        </w:tc>
        <w:tc>
          <w:tcPr>
            <w:tcW w:w="943" w:type="dxa"/>
            <w:vMerge/>
            <w:noWrap/>
            <w:vAlign w:val="center"/>
            <w:hideMark/>
          </w:tcPr>
          <w:p w14:paraId="66AB9A16" w14:textId="77777777" w:rsidR="004C0C4C" w:rsidRPr="004940EE" w:rsidRDefault="004C0C4C" w:rsidP="004C0C4C">
            <w:pPr>
              <w:rPr>
                <w:rFonts w:asciiTheme="minorEastAsia" w:eastAsiaTheme="minorEastAsia" w:hAnsiTheme="minorEastAsia" w:hint="eastAsia"/>
                <w:sz w:val="22"/>
              </w:rPr>
            </w:pPr>
          </w:p>
        </w:tc>
      </w:tr>
      <w:tr w:rsidR="004C0C4C" w:rsidRPr="004940EE" w14:paraId="1DB64AF6" w14:textId="77777777" w:rsidTr="000A6C69">
        <w:trPr>
          <w:trHeight w:val="266"/>
        </w:trPr>
        <w:tc>
          <w:tcPr>
            <w:tcW w:w="1413" w:type="dxa"/>
            <w:noWrap/>
            <w:vAlign w:val="center"/>
          </w:tcPr>
          <w:p w14:paraId="0C03F4E1" w14:textId="4400474C"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09:30-09:50</w:t>
            </w:r>
          </w:p>
        </w:tc>
        <w:tc>
          <w:tcPr>
            <w:tcW w:w="5953" w:type="dxa"/>
            <w:noWrap/>
            <w:vAlign w:val="center"/>
          </w:tcPr>
          <w:p w14:paraId="431158B5"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全球地下生态系统多功能性格局、成因及对气候变化的响应</w:t>
            </w:r>
          </w:p>
          <w:p w14:paraId="0ED60660" w14:textId="194D3C5C"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报告人：周天财（中国科学院青藏高原研究所）</w:t>
            </w:r>
          </w:p>
        </w:tc>
        <w:tc>
          <w:tcPr>
            <w:tcW w:w="943" w:type="dxa"/>
            <w:vMerge/>
            <w:noWrap/>
            <w:vAlign w:val="center"/>
            <w:hideMark/>
          </w:tcPr>
          <w:p w14:paraId="43BF51EA" w14:textId="77777777" w:rsidR="004C0C4C" w:rsidRPr="004940EE" w:rsidRDefault="004C0C4C" w:rsidP="004C0C4C">
            <w:pPr>
              <w:rPr>
                <w:rFonts w:asciiTheme="minorEastAsia" w:eastAsiaTheme="minorEastAsia" w:hAnsiTheme="minorEastAsia" w:hint="eastAsia"/>
                <w:sz w:val="22"/>
              </w:rPr>
            </w:pPr>
          </w:p>
        </w:tc>
      </w:tr>
      <w:tr w:rsidR="004C0C4C" w:rsidRPr="004940EE" w14:paraId="0B1C8257" w14:textId="77777777" w:rsidTr="000A6C69">
        <w:trPr>
          <w:trHeight w:val="285"/>
        </w:trPr>
        <w:tc>
          <w:tcPr>
            <w:tcW w:w="1413" w:type="dxa"/>
            <w:noWrap/>
            <w:vAlign w:val="center"/>
          </w:tcPr>
          <w:p w14:paraId="756687BF" w14:textId="4749AD96"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09:50-10:10</w:t>
            </w:r>
          </w:p>
        </w:tc>
        <w:tc>
          <w:tcPr>
            <w:tcW w:w="5953" w:type="dxa"/>
            <w:noWrap/>
            <w:vAlign w:val="center"/>
          </w:tcPr>
          <w:p w14:paraId="3BEF72E0"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青藏高原黄河源与怒江中上游多类群生物多样性格局及群落构建机制研究</w:t>
            </w:r>
          </w:p>
          <w:p w14:paraId="7972960E" w14:textId="59C4F8F2" w:rsidR="004C0C4C" w:rsidRPr="004940EE" w:rsidRDefault="004C0C4C" w:rsidP="00775645">
            <w:pPr>
              <w:rPr>
                <w:rFonts w:asciiTheme="minorEastAsia" w:eastAsiaTheme="minorEastAsia" w:hAnsiTheme="minorEastAsia" w:hint="eastAsia"/>
                <w:sz w:val="22"/>
              </w:rPr>
            </w:pPr>
            <w:r>
              <w:rPr>
                <w:rFonts w:ascii="等线" w:eastAsia="等线" w:hAnsi="等线" w:hint="eastAsia"/>
                <w:color w:val="000000"/>
                <w:sz w:val="22"/>
                <w:szCs w:val="22"/>
              </w:rPr>
              <w:t>报告人：陆琪（厦门大学）</w:t>
            </w:r>
          </w:p>
        </w:tc>
        <w:tc>
          <w:tcPr>
            <w:tcW w:w="943" w:type="dxa"/>
            <w:vMerge/>
            <w:noWrap/>
            <w:vAlign w:val="center"/>
            <w:hideMark/>
          </w:tcPr>
          <w:p w14:paraId="3BF3980A" w14:textId="77777777" w:rsidR="004C0C4C" w:rsidRPr="004940EE" w:rsidRDefault="004C0C4C" w:rsidP="004C0C4C">
            <w:pPr>
              <w:rPr>
                <w:rFonts w:asciiTheme="minorEastAsia" w:eastAsiaTheme="minorEastAsia" w:hAnsiTheme="minorEastAsia" w:hint="eastAsia"/>
                <w:sz w:val="22"/>
              </w:rPr>
            </w:pPr>
          </w:p>
        </w:tc>
      </w:tr>
      <w:tr w:rsidR="009A30C9" w:rsidRPr="004940EE" w14:paraId="57E65201" w14:textId="77777777" w:rsidTr="000A6C69">
        <w:trPr>
          <w:trHeight w:val="437"/>
        </w:trPr>
        <w:tc>
          <w:tcPr>
            <w:tcW w:w="1413" w:type="dxa"/>
            <w:noWrap/>
            <w:vAlign w:val="center"/>
          </w:tcPr>
          <w:p w14:paraId="5FC0FAC0" w14:textId="1470381E" w:rsidR="009A30C9"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10:10-10:20</w:t>
            </w:r>
          </w:p>
        </w:tc>
        <w:tc>
          <w:tcPr>
            <w:tcW w:w="6896" w:type="dxa"/>
            <w:gridSpan w:val="2"/>
            <w:noWrap/>
            <w:vAlign w:val="center"/>
            <w:hideMark/>
          </w:tcPr>
          <w:p w14:paraId="09608BF8" w14:textId="77777777" w:rsidR="009A30C9" w:rsidRPr="004940EE" w:rsidRDefault="009A30C9" w:rsidP="000A6C69">
            <w:pPr>
              <w:jc w:val="center"/>
              <w:rPr>
                <w:rFonts w:asciiTheme="minorEastAsia" w:eastAsiaTheme="minorEastAsia" w:hAnsiTheme="minorEastAsia" w:hint="eastAsia"/>
                <w:b/>
                <w:sz w:val="22"/>
              </w:rPr>
            </w:pPr>
            <w:r w:rsidRPr="004940EE">
              <w:rPr>
                <w:rFonts w:asciiTheme="minorEastAsia" w:eastAsiaTheme="minorEastAsia" w:hAnsiTheme="minorEastAsia" w:hint="eastAsia"/>
                <w:b/>
                <w:sz w:val="22"/>
              </w:rPr>
              <w:t>会间休息</w:t>
            </w:r>
          </w:p>
        </w:tc>
      </w:tr>
      <w:tr w:rsidR="004C0C4C" w:rsidRPr="004940EE" w14:paraId="774E00DD" w14:textId="77777777" w:rsidTr="000A6C69">
        <w:trPr>
          <w:trHeight w:val="285"/>
        </w:trPr>
        <w:tc>
          <w:tcPr>
            <w:tcW w:w="1413" w:type="dxa"/>
            <w:noWrap/>
            <w:vAlign w:val="center"/>
          </w:tcPr>
          <w:p w14:paraId="39E4D0F2" w14:textId="5374BB11"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10:20-10:40</w:t>
            </w:r>
          </w:p>
        </w:tc>
        <w:tc>
          <w:tcPr>
            <w:tcW w:w="5953" w:type="dxa"/>
            <w:noWrap/>
            <w:vAlign w:val="center"/>
          </w:tcPr>
          <w:p w14:paraId="5D56675F"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乡土草种配置对黑土滩退化高寒草地生态修复的影响</w:t>
            </w:r>
          </w:p>
          <w:p w14:paraId="1A30B2ED" w14:textId="44827F32"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报告人：尚占环（兰州大学）</w:t>
            </w:r>
          </w:p>
        </w:tc>
        <w:tc>
          <w:tcPr>
            <w:tcW w:w="943" w:type="dxa"/>
            <w:vMerge w:val="restart"/>
            <w:noWrap/>
            <w:vAlign w:val="center"/>
            <w:hideMark/>
          </w:tcPr>
          <w:p w14:paraId="594CEDDC" w14:textId="4212201E" w:rsidR="004C0C4C" w:rsidRPr="004940EE" w:rsidRDefault="004C0C4C" w:rsidP="004C0C4C">
            <w:pPr>
              <w:jc w:val="center"/>
              <w:rPr>
                <w:rFonts w:asciiTheme="minorEastAsia" w:eastAsiaTheme="minorEastAsia" w:hAnsiTheme="minorEastAsia" w:hint="eastAsia"/>
                <w:sz w:val="22"/>
              </w:rPr>
            </w:pPr>
            <w:r w:rsidRPr="00F44F7F">
              <w:rPr>
                <w:rFonts w:asciiTheme="minorEastAsia" w:eastAsiaTheme="minorEastAsia" w:hAnsiTheme="minorEastAsia" w:hint="eastAsia"/>
                <w:sz w:val="22"/>
              </w:rPr>
              <w:t>王金牛</w:t>
            </w:r>
          </w:p>
        </w:tc>
      </w:tr>
      <w:tr w:rsidR="004C0C4C" w:rsidRPr="004940EE" w14:paraId="73E404A3" w14:textId="77777777" w:rsidTr="000A6C69">
        <w:trPr>
          <w:trHeight w:val="285"/>
        </w:trPr>
        <w:tc>
          <w:tcPr>
            <w:tcW w:w="1413" w:type="dxa"/>
            <w:noWrap/>
            <w:vAlign w:val="center"/>
          </w:tcPr>
          <w:p w14:paraId="0684065D" w14:textId="295B3558"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10:40-11:00</w:t>
            </w:r>
          </w:p>
        </w:tc>
        <w:tc>
          <w:tcPr>
            <w:tcW w:w="5953" w:type="dxa"/>
            <w:noWrap/>
            <w:vAlign w:val="center"/>
          </w:tcPr>
          <w:p w14:paraId="46AF557F"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青藏高原江河源区冻土环境土壤质量评价</w:t>
            </w:r>
          </w:p>
          <w:p w14:paraId="11F4DCCE" w14:textId="66397E4E"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报告人：罗栋梁（中国科学院西北生态环境资源研究院）</w:t>
            </w:r>
          </w:p>
        </w:tc>
        <w:tc>
          <w:tcPr>
            <w:tcW w:w="943" w:type="dxa"/>
            <w:vMerge/>
            <w:noWrap/>
            <w:vAlign w:val="center"/>
          </w:tcPr>
          <w:p w14:paraId="79C77518" w14:textId="77777777" w:rsidR="004C0C4C" w:rsidRPr="004940EE" w:rsidRDefault="004C0C4C" w:rsidP="004C0C4C">
            <w:pPr>
              <w:jc w:val="center"/>
              <w:rPr>
                <w:rFonts w:asciiTheme="minorEastAsia" w:eastAsiaTheme="minorEastAsia" w:hAnsiTheme="minorEastAsia" w:hint="eastAsia"/>
                <w:sz w:val="22"/>
              </w:rPr>
            </w:pPr>
          </w:p>
        </w:tc>
      </w:tr>
      <w:tr w:rsidR="004C0C4C" w:rsidRPr="004940EE" w14:paraId="6E9F39AA" w14:textId="77777777" w:rsidTr="000A6C69">
        <w:trPr>
          <w:trHeight w:val="285"/>
        </w:trPr>
        <w:tc>
          <w:tcPr>
            <w:tcW w:w="1413" w:type="dxa"/>
            <w:noWrap/>
            <w:vAlign w:val="center"/>
          </w:tcPr>
          <w:p w14:paraId="0D92E937" w14:textId="33D9E3F3"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11:00-11:20</w:t>
            </w:r>
          </w:p>
        </w:tc>
        <w:tc>
          <w:tcPr>
            <w:tcW w:w="5953" w:type="dxa"/>
            <w:noWrap/>
            <w:vAlign w:val="center"/>
          </w:tcPr>
          <w:p w14:paraId="497E32E0"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树轮与环境变化：从格局到机制</w:t>
            </w:r>
          </w:p>
          <w:p w14:paraId="58098A2B" w14:textId="0BC61772"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报告人：高姗（中国科学院青藏高原研究所）</w:t>
            </w:r>
          </w:p>
        </w:tc>
        <w:tc>
          <w:tcPr>
            <w:tcW w:w="943" w:type="dxa"/>
            <w:vMerge/>
            <w:noWrap/>
            <w:vAlign w:val="center"/>
            <w:hideMark/>
          </w:tcPr>
          <w:p w14:paraId="01066D64" w14:textId="77777777" w:rsidR="004C0C4C" w:rsidRPr="004940EE" w:rsidRDefault="004C0C4C" w:rsidP="004C0C4C">
            <w:pPr>
              <w:rPr>
                <w:rFonts w:asciiTheme="minorEastAsia" w:eastAsiaTheme="minorEastAsia" w:hAnsiTheme="minorEastAsia" w:hint="eastAsia"/>
                <w:sz w:val="22"/>
              </w:rPr>
            </w:pPr>
          </w:p>
        </w:tc>
      </w:tr>
      <w:tr w:rsidR="004C0C4C" w:rsidRPr="004940EE" w14:paraId="72DE435F" w14:textId="77777777" w:rsidTr="000A6C69">
        <w:trPr>
          <w:trHeight w:val="285"/>
        </w:trPr>
        <w:tc>
          <w:tcPr>
            <w:tcW w:w="1413" w:type="dxa"/>
            <w:noWrap/>
            <w:vAlign w:val="center"/>
          </w:tcPr>
          <w:p w14:paraId="6D7432A1" w14:textId="2F20EA9E"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11:20-11:40</w:t>
            </w:r>
          </w:p>
        </w:tc>
        <w:tc>
          <w:tcPr>
            <w:tcW w:w="5953" w:type="dxa"/>
            <w:noWrap/>
            <w:vAlign w:val="center"/>
          </w:tcPr>
          <w:p w14:paraId="2A38B79C"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气候变暖导致北半球针叶林</w:t>
            </w:r>
            <w:proofErr w:type="gramStart"/>
            <w:r>
              <w:rPr>
                <w:rFonts w:ascii="等线" w:eastAsia="等线" w:hAnsi="等线" w:hint="eastAsia"/>
                <w:color w:val="000000"/>
                <w:sz w:val="22"/>
                <w:szCs w:val="22"/>
              </w:rPr>
              <w:t>碳源与碳汇</w:t>
            </w:r>
            <w:proofErr w:type="gramEnd"/>
            <w:r>
              <w:rPr>
                <w:rFonts w:ascii="等线" w:eastAsia="等线" w:hAnsi="等线" w:hint="eastAsia"/>
                <w:color w:val="000000"/>
                <w:sz w:val="22"/>
                <w:szCs w:val="22"/>
              </w:rPr>
              <w:t>的物候不同步</w:t>
            </w:r>
          </w:p>
          <w:p w14:paraId="1DC74A3E" w14:textId="0C7CC907"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报告人：李晓霞（中国科学院青藏高原研究所）</w:t>
            </w:r>
          </w:p>
        </w:tc>
        <w:tc>
          <w:tcPr>
            <w:tcW w:w="943" w:type="dxa"/>
            <w:vMerge/>
            <w:noWrap/>
            <w:vAlign w:val="center"/>
            <w:hideMark/>
          </w:tcPr>
          <w:p w14:paraId="0177FAD4" w14:textId="77777777" w:rsidR="004C0C4C" w:rsidRPr="004940EE" w:rsidRDefault="004C0C4C" w:rsidP="004C0C4C">
            <w:pPr>
              <w:rPr>
                <w:rFonts w:asciiTheme="minorEastAsia" w:eastAsiaTheme="minorEastAsia" w:hAnsiTheme="minorEastAsia" w:hint="eastAsia"/>
                <w:sz w:val="22"/>
              </w:rPr>
            </w:pPr>
          </w:p>
        </w:tc>
      </w:tr>
      <w:tr w:rsidR="004C0C4C" w:rsidRPr="004940EE" w14:paraId="057A0291" w14:textId="77777777" w:rsidTr="000A6C69">
        <w:trPr>
          <w:trHeight w:val="285"/>
        </w:trPr>
        <w:tc>
          <w:tcPr>
            <w:tcW w:w="1413" w:type="dxa"/>
            <w:noWrap/>
            <w:vAlign w:val="center"/>
          </w:tcPr>
          <w:p w14:paraId="53CB81BB" w14:textId="367A5352"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11:40-12:00</w:t>
            </w:r>
          </w:p>
        </w:tc>
        <w:tc>
          <w:tcPr>
            <w:tcW w:w="5953" w:type="dxa"/>
            <w:noWrap/>
            <w:vAlign w:val="center"/>
          </w:tcPr>
          <w:p w14:paraId="53F7E867"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雅鲁藏布江中游</w:t>
            </w:r>
            <w:proofErr w:type="gramStart"/>
            <w:r>
              <w:rPr>
                <w:rFonts w:ascii="等线" w:eastAsia="等线" w:hAnsi="等线" w:hint="eastAsia"/>
                <w:color w:val="000000"/>
                <w:sz w:val="22"/>
                <w:szCs w:val="22"/>
              </w:rPr>
              <w:t>砂生槐</w:t>
            </w:r>
            <w:proofErr w:type="gramEnd"/>
            <w:r>
              <w:rPr>
                <w:rFonts w:ascii="等线" w:eastAsia="等线" w:hAnsi="等线" w:hint="eastAsia"/>
                <w:color w:val="000000"/>
                <w:sz w:val="22"/>
                <w:szCs w:val="22"/>
              </w:rPr>
              <w:t>灌木碳-氮-磷获取策略的权衡机制</w:t>
            </w:r>
          </w:p>
          <w:p w14:paraId="413CCFCE" w14:textId="625AE45E"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报告人：崔光帅（中国科学院青藏高原研究所）</w:t>
            </w:r>
          </w:p>
        </w:tc>
        <w:tc>
          <w:tcPr>
            <w:tcW w:w="943" w:type="dxa"/>
            <w:vMerge/>
            <w:noWrap/>
            <w:vAlign w:val="center"/>
          </w:tcPr>
          <w:p w14:paraId="54FCE8C0" w14:textId="77777777" w:rsidR="004C0C4C" w:rsidRPr="004940EE" w:rsidRDefault="004C0C4C" w:rsidP="004C0C4C">
            <w:pPr>
              <w:rPr>
                <w:rFonts w:asciiTheme="minorEastAsia" w:eastAsiaTheme="minorEastAsia" w:hAnsiTheme="minorEastAsia" w:hint="eastAsia"/>
                <w:sz w:val="22"/>
              </w:rPr>
            </w:pPr>
          </w:p>
        </w:tc>
      </w:tr>
      <w:tr w:rsidR="009A30C9" w:rsidRPr="004940EE" w14:paraId="7233C612" w14:textId="77777777" w:rsidTr="000A6C69">
        <w:trPr>
          <w:trHeight w:val="285"/>
        </w:trPr>
        <w:tc>
          <w:tcPr>
            <w:tcW w:w="8309" w:type="dxa"/>
            <w:gridSpan w:val="3"/>
            <w:noWrap/>
            <w:vAlign w:val="center"/>
          </w:tcPr>
          <w:p w14:paraId="34C12EF9" w14:textId="77777777" w:rsidR="009A30C9" w:rsidRPr="004940EE" w:rsidRDefault="009A30C9" w:rsidP="000A6C69">
            <w:pPr>
              <w:jc w:val="center"/>
              <w:rPr>
                <w:rFonts w:asciiTheme="minorEastAsia" w:eastAsiaTheme="minorEastAsia" w:hAnsiTheme="minorEastAsia" w:hint="eastAsia"/>
                <w:b/>
                <w:bCs/>
                <w:sz w:val="22"/>
              </w:rPr>
            </w:pPr>
            <w:r w:rsidRPr="004940EE">
              <w:rPr>
                <w:rFonts w:asciiTheme="minorEastAsia" w:eastAsiaTheme="minorEastAsia" w:hAnsiTheme="minorEastAsia" w:hint="eastAsia"/>
                <w:b/>
                <w:bCs/>
                <w:sz w:val="22"/>
              </w:rPr>
              <w:t>午休</w:t>
            </w:r>
          </w:p>
        </w:tc>
      </w:tr>
      <w:tr w:rsidR="004C0C4C" w:rsidRPr="004940EE" w14:paraId="7B868D98" w14:textId="77777777" w:rsidTr="000A6C69">
        <w:trPr>
          <w:trHeight w:val="285"/>
        </w:trPr>
        <w:tc>
          <w:tcPr>
            <w:tcW w:w="1413" w:type="dxa"/>
            <w:noWrap/>
            <w:vAlign w:val="center"/>
          </w:tcPr>
          <w:p w14:paraId="4742828C" w14:textId="2BB3BF49"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13:30-13:50</w:t>
            </w:r>
          </w:p>
        </w:tc>
        <w:tc>
          <w:tcPr>
            <w:tcW w:w="5953" w:type="dxa"/>
            <w:noWrap/>
            <w:vAlign w:val="center"/>
          </w:tcPr>
          <w:p w14:paraId="3388FA16"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全球变化下的植物生殖响应及其适应性机制</w:t>
            </w:r>
          </w:p>
          <w:p w14:paraId="5D96FED0" w14:textId="337F3E62"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报告人：孙建（中国科学院青藏高原研究所）</w:t>
            </w:r>
          </w:p>
        </w:tc>
        <w:tc>
          <w:tcPr>
            <w:tcW w:w="943" w:type="dxa"/>
            <w:vMerge w:val="restart"/>
            <w:noWrap/>
            <w:vAlign w:val="center"/>
          </w:tcPr>
          <w:p w14:paraId="04BA561F" w14:textId="1A700489" w:rsidR="004C0C4C" w:rsidRPr="004940EE" w:rsidRDefault="004C0C4C" w:rsidP="004C0C4C">
            <w:pPr>
              <w:rPr>
                <w:rFonts w:asciiTheme="minorEastAsia" w:eastAsiaTheme="minorEastAsia" w:hAnsiTheme="minorEastAsia" w:hint="eastAsia"/>
                <w:sz w:val="22"/>
              </w:rPr>
            </w:pPr>
            <w:proofErr w:type="gramStart"/>
            <w:r w:rsidRPr="00F44F7F">
              <w:rPr>
                <w:rFonts w:asciiTheme="minorEastAsia" w:eastAsiaTheme="minorEastAsia" w:hAnsiTheme="minorEastAsia" w:hint="eastAsia"/>
                <w:sz w:val="22"/>
              </w:rPr>
              <w:t>李江荣</w:t>
            </w:r>
            <w:proofErr w:type="gramEnd"/>
          </w:p>
        </w:tc>
      </w:tr>
      <w:tr w:rsidR="004C0C4C" w:rsidRPr="004940EE" w14:paraId="6557A6DA" w14:textId="77777777" w:rsidTr="000A6C69">
        <w:trPr>
          <w:trHeight w:val="285"/>
        </w:trPr>
        <w:tc>
          <w:tcPr>
            <w:tcW w:w="1413" w:type="dxa"/>
            <w:noWrap/>
            <w:vAlign w:val="center"/>
          </w:tcPr>
          <w:p w14:paraId="73F2F21B" w14:textId="0328F8AB"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13:50-14:10</w:t>
            </w:r>
          </w:p>
        </w:tc>
        <w:tc>
          <w:tcPr>
            <w:tcW w:w="5953" w:type="dxa"/>
            <w:noWrap/>
            <w:vAlign w:val="center"/>
          </w:tcPr>
          <w:p w14:paraId="46188705"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青藏高原典型山地冰川生态系统演变特征与可持续管理</w:t>
            </w:r>
          </w:p>
          <w:p w14:paraId="4A3EF99B" w14:textId="72C336C1"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鲁旭阳</w:t>
            </w:r>
            <w:proofErr w:type="gramEnd"/>
            <w:r>
              <w:rPr>
                <w:rFonts w:ascii="等线" w:eastAsia="等线" w:hAnsi="等线" w:hint="eastAsia"/>
                <w:color w:val="000000"/>
                <w:sz w:val="22"/>
                <w:szCs w:val="22"/>
              </w:rPr>
              <w:t>（中国科学院、水利部成都山地灾害与环境研究所）</w:t>
            </w:r>
          </w:p>
        </w:tc>
        <w:tc>
          <w:tcPr>
            <w:tcW w:w="943" w:type="dxa"/>
            <w:vMerge/>
            <w:noWrap/>
            <w:vAlign w:val="center"/>
          </w:tcPr>
          <w:p w14:paraId="6CFA9CA0" w14:textId="77777777" w:rsidR="004C0C4C" w:rsidRPr="004940EE" w:rsidRDefault="004C0C4C" w:rsidP="004C0C4C">
            <w:pPr>
              <w:rPr>
                <w:rFonts w:asciiTheme="minorEastAsia" w:eastAsiaTheme="minorEastAsia" w:hAnsiTheme="minorEastAsia" w:hint="eastAsia"/>
                <w:sz w:val="22"/>
              </w:rPr>
            </w:pPr>
          </w:p>
        </w:tc>
      </w:tr>
      <w:tr w:rsidR="004C0C4C" w:rsidRPr="004940EE" w14:paraId="2A532902" w14:textId="77777777" w:rsidTr="000A6C69">
        <w:trPr>
          <w:trHeight w:val="285"/>
        </w:trPr>
        <w:tc>
          <w:tcPr>
            <w:tcW w:w="1413" w:type="dxa"/>
            <w:noWrap/>
            <w:vAlign w:val="center"/>
          </w:tcPr>
          <w:p w14:paraId="6EA8D56E" w14:textId="50E25ADA"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14:10-14:30</w:t>
            </w:r>
          </w:p>
        </w:tc>
        <w:tc>
          <w:tcPr>
            <w:tcW w:w="5953" w:type="dxa"/>
            <w:noWrap/>
            <w:vAlign w:val="center"/>
          </w:tcPr>
          <w:p w14:paraId="0AA2D828"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绿绒蒿属植物生态适应性——从生物量分配的视角</w:t>
            </w:r>
          </w:p>
          <w:p w14:paraId="5E10CDCD" w14:textId="508EA027"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报告人：王金牛（中国科学院成都生物研究所）</w:t>
            </w:r>
          </w:p>
        </w:tc>
        <w:tc>
          <w:tcPr>
            <w:tcW w:w="943" w:type="dxa"/>
            <w:vMerge/>
            <w:noWrap/>
            <w:vAlign w:val="center"/>
          </w:tcPr>
          <w:p w14:paraId="45B42097" w14:textId="77777777" w:rsidR="004C0C4C" w:rsidRPr="004940EE" w:rsidRDefault="004C0C4C" w:rsidP="004C0C4C">
            <w:pPr>
              <w:rPr>
                <w:rFonts w:asciiTheme="minorEastAsia" w:eastAsiaTheme="minorEastAsia" w:hAnsiTheme="minorEastAsia" w:hint="eastAsia"/>
                <w:sz w:val="22"/>
              </w:rPr>
            </w:pPr>
          </w:p>
        </w:tc>
      </w:tr>
      <w:tr w:rsidR="004C0C4C" w:rsidRPr="004940EE" w14:paraId="55D71ECA" w14:textId="77777777" w:rsidTr="000A6C69">
        <w:trPr>
          <w:trHeight w:val="285"/>
        </w:trPr>
        <w:tc>
          <w:tcPr>
            <w:tcW w:w="1413" w:type="dxa"/>
            <w:noWrap/>
            <w:vAlign w:val="center"/>
          </w:tcPr>
          <w:p w14:paraId="27929E63" w14:textId="0580F8D9"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14:30-14:50</w:t>
            </w:r>
          </w:p>
        </w:tc>
        <w:tc>
          <w:tcPr>
            <w:tcW w:w="5953" w:type="dxa"/>
            <w:noWrap/>
            <w:vAlign w:val="center"/>
          </w:tcPr>
          <w:p w14:paraId="7D849643"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青藏高原本土植物入侵导致的生物同质化及生态治理启示</w:t>
            </w:r>
          </w:p>
          <w:p w14:paraId="3ED2FC54" w14:textId="70C2D57A"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报告人：张亚洲（中国科学院昆明植物研究所）</w:t>
            </w:r>
          </w:p>
        </w:tc>
        <w:tc>
          <w:tcPr>
            <w:tcW w:w="943" w:type="dxa"/>
            <w:vMerge/>
            <w:noWrap/>
            <w:vAlign w:val="center"/>
          </w:tcPr>
          <w:p w14:paraId="3F26FD7B" w14:textId="77777777" w:rsidR="004C0C4C" w:rsidRPr="004940EE" w:rsidRDefault="004C0C4C" w:rsidP="004C0C4C">
            <w:pPr>
              <w:rPr>
                <w:rFonts w:asciiTheme="minorEastAsia" w:eastAsiaTheme="minorEastAsia" w:hAnsiTheme="minorEastAsia" w:hint="eastAsia"/>
                <w:sz w:val="22"/>
              </w:rPr>
            </w:pPr>
          </w:p>
        </w:tc>
      </w:tr>
      <w:tr w:rsidR="004C0C4C" w:rsidRPr="004940EE" w14:paraId="07656F9C" w14:textId="77777777" w:rsidTr="000A6C69">
        <w:trPr>
          <w:trHeight w:val="285"/>
        </w:trPr>
        <w:tc>
          <w:tcPr>
            <w:tcW w:w="1413" w:type="dxa"/>
            <w:noWrap/>
            <w:vAlign w:val="center"/>
          </w:tcPr>
          <w:p w14:paraId="79976B4D" w14:textId="71522179"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14:50-15:10</w:t>
            </w:r>
          </w:p>
        </w:tc>
        <w:tc>
          <w:tcPr>
            <w:tcW w:w="5953" w:type="dxa"/>
            <w:noWrap/>
            <w:vAlign w:val="center"/>
          </w:tcPr>
          <w:p w14:paraId="7C9A6AC1"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湿地植物元素组的稳定性机制及其对群落功能的影响</w:t>
            </w:r>
          </w:p>
          <w:p w14:paraId="40FC6820" w14:textId="38750700"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lastRenderedPageBreak/>
              <w:t>报告人：左振君（北京大学）</w:t>
            </w:r>
          </w:p>
        </w:tc>
        <w:tc>
          <w:tcPr>
            <w:tcW w:w="943" w:type="dxa"/>
            <w:vMerge/>
            <w:noWrap/>
            <w:vAlign w:val="center"/>
          </w:tcPr>
          <w:p w14:paraId="2E3376E8" w14:textId="77777777" w:rsidR="004C0C4C" w:rsidRPr="004940EE" w:rsidRDefault="004C0C4C" w:rsidP="004C0C4C">
            <w:pPr>
              <w:rPr>
                <w:rFonts w:asciiTheme="minorEastAsia" w:eastAsiaTheme="minorEastAsia" w:hAnsiTheme="minorEastAsia" w:hint="eastAsia"/>
                <w:sz w:val="22"/>
              </w:rPr>
            </w:pPr>
          </w:p>
        </w:tc>
      </w:tr>
      <w:tr w:rsidR="009A30C9" w:rsidRPr="004940EE" w14:paraId="53B33044" w14:textId="77777777" w:rsidTr="000A6C69">
        <w:trPr>
          <w:trHeight w:val="285"/>
        </w:trPr>
        <w:tc>
          <w:tcPr>
            <w:tcW w:w="1413" w:type="dxa"/>
            <w:noWrap/>
            <w:vAlign w:val="center"/>
          </w:tcPr>
          <w:p w14:paraId="6F2E4EEC" w14:textId="18ECE3AA" w:rsidR="009A30C9"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15:10-15:20</w:t>
            </w:r>
          </w:p>
        </w:tc>
        <w:tc>
          <w:tcPr>
            <w:tcW w:w="6896" w:type="dxa"/>
            <w:gridSpan w:val="2"/>
            <w:noWrap/>
            <w:vAlign w:val="center"/>
          </w:tcPr>
          <w:p w14:paraId="5E96A134" w14:textId="77777777" w:rsidR="009A30C9" w:rsidRPr="004940EE" w:rsidRDefault="009A30C9" w:rsidP="000A6C69">
            <w:pPr>
              <w:jc w:val="center"/>
              <w:rPr>
                <w:rFonts w:asciiTheme="minorEastAsia" w:eastAsiaTheme="minorEastAsia" w:hAnsiTheme="minorEastAsia" w:hint="eastAsia"/>
                <w:b/>
                <w:bCs/>
                <w:sz w:val="22"/>
              </w:rPr>
            </w:pPr>
            <w:r w:rsidRPr="004940EE">
              <w:rPr>
                <w:rFonts w:asciiTheme="minorEastAsia" w:eastAsiaTheme="minorEastAsia" w:hAnsiTheme="minorEastAsia" w:hint="eastAsia"/>
                <w:b/>
                <w:bCs/>
                <w:sz w:val="22"/>
                <w:szCs w:val="22"/>
              </w:rPr>
              <w:t>会间休息</w:t>
            </w:r>
          </w:p>
        </w:tc>
      </w:tr>
      <w:tr w:rsidR="004C0C4C" w:rsidRPr="004940EE" w14:paraId="2AE84AF4" w14:textId="77777777" w:rsidTr="000A6C69">
        <w:trPr>
          <w:trHeight w:val="285"/>
        </w:trPr>
        <w:tc>
          <w:tcPr>
            <w:tcW w:w="1413" w:type="dxa"/>
            <w:noWrap/>
            <w:vAlign w:val="center"/>
          </w:tcPr>
          <w:p w14:paraId="1C4F7B85" w14:textId="385D0F02"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15:20-15:40</w:t>
            </w:r>
          </w:p>
        </w:tc>
        <w:tc>
          <w:tcPr>
            <w:tcW w:w="5953" w:type="dxa"/>
            <w:noWrap/>
            <w:vAlign w:val="center"/>
          </w:tcPr>
          <w:p w14:paraId="0290B4D1"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冰川</w:t>
            </w:r>
            <w:proofErr w:type="gramStart"/>
            <w:r>
              <w:rPr>
                <w:rFonts w:ascii="等线" w:eastAsia="等线" w:hAnsi="等线" w:hint="eastAsia"/>
                <w:color w:val="000000"/>
                <w:sz w:val="22"/>
                <w:szCs w:val="22"/>
              </w:rPr>
              <w:t>前缘湖</w:t>
            </w:r>
            <w:proofErr w:type="gramEnd"/>
            <w:r>
              <w:rPr>
                <w:rFonts w:ascii="等线" w:eastAsia="等线" w:hAnsi="等线" w:hint="eastAsia"/>
                <w:color w:val="000000"/>
                <w:sz w:val="22"/>
                <w:szCs w:val="22"/>
              </w:rPr>
              <w:t>有机质组成及其与微生物群落构建互</w:t>
            </w:r>
            <w:proofErr w:type="gramStart"/>
            <w:r>
              <w:rPr>
                <w:rFonts w:ascii="等线" w:eastAsia="等线" w:hAnsi="等线" w:hint="eastAsia"/>
                <w:color w:val="000000"/>
                <w:sz w:val="22"/>
                <w:szCs w:val="22"/>
              </w:rPr>
              <w:t>作关系</w:t>
            </w:r>
            <w:proofErr w:type="gramEnd"/>
            <w:r>
              <w:rPr>
                <w:rFonts w:ascii="等线" w:eastAsia="等线" w:hAnsi="等线" w:hint="eastAsia"/>
                <w:color w:val="000000"/>
                <w:sz w:val="22"/>
                <w:szCs w:val="22"/>
              </w:rPr>
              <w:t>研究</w:t>
            </w:r>
          </w:p>
          <w:p w14:paraId="3042567D" w14:textId="165629DD"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童银栋</w:t>
            </w:r>
            <w:proofErr w:type="gramEnd"/>
            <w:r>
              <w:rPr>
                <w:rFonts w:ascii="等线" w:eastAsia="等线" w:hAnsi="等线" w:hint="eastAsia"/>
                <w:color w:val="000000"/>
                <w:sz w:val="22"/>
                <w:szCs w:val="22"/>
              </w:rPr>
              <w:t>（天津大学）</w:t>
            </w:r>
          </w:p>
        </w:tc>
        <w:tc>
          <w:tcPr>
            <w:tcW w:w="943" w:type="dxa"/>
            <w:vMerge w:val="restart"/>
            <w:noWrap/>
            <w:vAlign w:val="center"/>
          </w:tcPr>
          <w:p w14:paraId="7BFCC396" w14:textId="593399F1" w:rsidR="004C0C4C" w:rsidRPr="004940EE" w:rsidRDefault="004C0C4C" w:rsidP="004C0C4C">
            <w:pPr>
              <w:rPr>
                <w:rFonts w:asciiTheme="minorEastAsia" w:eastAsiaTheme="minorEastAsia" w:hAnsiTheme="minorEastAsia" w:hint="eastAsia"/>
                <w:sz w:val="22"/>
              </w:rPr>
            </w:pPr>
            <w:r w:rsidRPr="004C0C4C">
              <w:rPr>
                <w:rFonts w:asciiTheme="minorEastAsia" w:eastAsiaTheme="minorEastAsia" w:hAnsiTheme="minorEastAsia" w:hint="eastAsia"/>
                <w:sz w:val="22"/>
              </w:rPr>
              <w:t>程清平</w:t>
            </w:r>
          </w:p>
        </w:tc>
      </w:tr>
      <w:tr w:rsidR="004C0C4C" w:rsidRPr="004940EE" w14:paraId="0EDE3804" w14:textId="77777777" w:rsidTr="000A6C69">
        <w:trPr>
          <w:trHeight w:val="285"/>
        </w:trPr>
        <w:tc>
          <w:tcPr>
            <w:tcW w:w="1413" w:type="dxa"/>
            <w:noWrap/>
            <w:vAlign w:val="center"/>
          </w:tcPr>
          <w:p w14:paraId="2C90370D" w14:textId="7B1712C9"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15:40-16:00</w:t>
            </w:r>
          </w:p>
        </w:tc>
        <w:tc>
          <w:tcPr>
            <w:tcW w:w="5953" w:type="dxa"/>
            <w:noWrap/>
            <w:vAlign w:val="center"/>
          </w:tcPr>
          <w:p w14:paraId="19BDCBB1"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过去45年青藏高原的森林演变过程</w:t>
            </w:r>
          </w:p>
          <w:p w14:paraId="339CC158" w14:textId="1EA4221F"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报告人：张林（中国科学院青藏高原研究所）</w:t>
            </w:r>
          </w:p>
        </w:tc>
        <w:tc>
          <w:tcPr>
            <w:tcW w:w="943" w:type="dxa"/>
            <w:vMerge/>
            <w:noWrap/>
            <w:vAlign w:val="center"/>
          </w:tcPr>
          <w:p w14:paraId="1FB21BB8" w14:textId="77777777" w:rsidR="004C0C4C" w:rsidRPr="004940EE" w:rsidRDefault="004C0C4C" w:rsidP="004C0C4C">
            <w:pPr>
              <w:rPr>
                <w:rFonts w:asciiTheme="minorEastAsia" w:eastAsiaTheme="minorEastAsia" w:hAnsiTheme="minorEastAsia" w:hint="eastAsia"/>
                <w:sz w:val="22"/>
              </w:rPr>
            </w:pPr>
          </w:p>
        </w:tc>
      </w:tr>
      <w:tr w:rsidR="004C0C4C" w:rsidRPr="004940EE" w14:paraId="78BA1A77" w14:textId="77777777" w:rsidTr="000A6C69">
        <w:trPr>
          <w:trHeight w:val="285"/>
        </w:trPr>
        <w:tc>
          <w:tcPr>
            <w:tcW w:w="1413" w:type="dxa"/>
            <w:noWrap/>
            <w:vAlign w:val="center"/>
          </w:tcPr>
          <w:p w14:paraId="6EBA3B69" w14:textId="784A989C"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16:00-16:20</w:t>
            </w:r>
          </w:p>
        </w:tc>
        <w:tc>
          <w:tcPr>
            <w:tcW w:w="5953" w:type="dxa"/>
            <w:noWrap/>
            <w:vAlign w:val="center"/>
          </w:tcPr>
          <w:p w14:paraId="62C21721"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高山</w:t>
            </w:r>
            <w:proofErr w:type="gramStart"/>
            <w:r>
              <w:rPr>
                <w:rFonts w:ascii="等线" w:eastAsia="等线" w:hAnsi="等线" w:hint="eastAsia"/>
                <w:color w:val="000000"/>
                <w:sz w:val="22"/>
                <w:szCs w:val="22"/>
              </w:rPr>
              <w:t>灌丛裂毛雪山</w:t>
            </w:r>
            <w:proofErr w:type="gramEnd"/>
            <w:r>
              <w:rPr>
                <w:rFonts w:ascii="等线" w:eastAsia="等线" w:hAnsi="等线" w:hint="eastAsia"/>
                <w:color w:val="000000"/>
                <w:sz w:val="22"/>
                <w:szCs w:val="22"/>
              </w:rPr>
              <w:t>杜鹃环境适应策略对海拔的响应</w:t>
            </w:r>
          </w:p>
          <w:p w14:paraId="79861850" w14:textId="27B841D4"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报告人：李江荣（西藏农牧大学）</w:t>
            </w:r>
          </w:p>
        </w:tc>
        <w:tc>
          <w:tcPr>
            <w:tcW w:w="943" w:type="dxa"/>
            <w:vMerge/>
            <w:noWrap/>
            <w:vAlign w:val="center"/>
          </w:tcPr>
          <w:p w14:paraId="285FA7EE" w14:textId="77777777" w:rsidR="004C0C4C" w:rsidRPr="004940EE" w:rsidRDefault="004C0C4C" w:rsidP="004C0C4C">
            <w:pPr>
              <w:rPr>
                <w:rFonts w:asciiTheme="minorEastAsia" w:eastAsiaTheme="minorEastAsia" w:hAnsiTheme="minorEastAsia" w:hint="eastAsia"/>
                <w:sz w:val="22"/>
              </w:rPr>
            </w:pPr>
          </w:p>
        </w:tc>
      </w:tr>
      <w:tr w:rsidR="004C0C4C" w:rsidRPr="004940EE" w14:paraId="1E5D3891" w14:textId="77777777" w:rsidTr="000A6C69">
        <w:trPr>
          <w:trHeight w:val="285"/>
        </w:trPr>
        <w:tc>
          <w:tcPr>
            <w:tcW w:w="1413" w:type="dxa"/>
            <w:noWrap/>
            <w:vAlign w:val="center"/>
          </w:tcPr>
          <w:p w14:paraId="7E17A094" w14:textId="61D8570E" w:rsidR="004C0C4C" w:rsidRPr="004C0C4C" w:rsidRDefault="004C0C4C" w:rsidP="004C0C4C">
            <w:pPr>
              <w:jc w:val="center"/>
              <w:rPr>
                <w:rFonts w:ascii="等线" w:eastAsia="等线" w:hAnsi="等线" w:hint="eastAsia"/>
                <w:sz w:val="22"/>
                <w:szCs w:val="22"/>
              </w:rPr>
            </w:pPr>
            <w:r w:rsidRPr="004C0C4C">
              <w:rPr>
                <w:rFonts w:ascii="等线" w:eastAsia="等线" w:hAnsi="等线"/>
                <w:sz w:val="22"/>
                <w:szCs w:val="22"/>
              </w:rPr>
              <w:t>16:20-16:40</w:t>
            </w:r>
          </w:p>
        </w:tc>
        <w:tc>
          <w:tcPr>
            <w:tcW w:w="5953" w:type="dxa"/>
            <w:noWrap/>
            <w:vAlign w:val="center"/>
          </w:tcPr>
          <w:p w14:paraId="098BAEAC"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青藏高原典型濒危乔木适宜分布区及优先保护建议</w:t>
            </w:r>
          </w:p>
          <w:p w14:paraId="6B7857A2" w14:textId="155C1B30" w:rsidR="004C0C4C" w:rsidRPr="004940EE" w:rsidRDefault="004C0C4C" w:rsidP="002C2DB8">
            <w:pPr>
              <w:rPr>
                <w:rFonts w:asciiTheme="minorEastAsia" w:eastAsiaTheme="minorEastAsia" w:hAnsiTheme="minorEastAsia" w:hint="eastAsia"/>
                <w:sz w:val="22"/>
              </w:rPr>
            </w:pPr>
            <w:r>
              <w:rPr>
                <w:rFonts w:ascii="等线" w:eastAsia="等线" w:hAnsi="等线" w:hint="eastAsia"/>
                <w:color w:val="000000"/>
                <w:sz w:val="22"/>
                <w:szCs w:val="22"/>
              </w:rPr>
              <w:t>报告人：魏彦强（中国科学院西北生态环境资源研究院）</w:t>
            </w:r>
          </w:p>
        </w:tc>
        <w:tc>
          <w:tcPr>
            <w:tcW w:w="943" w:type="dxa"/>
            <w:vMerge/>
            <w:noWrap/>
            <w:vAlign w:val="center"/>
          </w:tcPr>
          <w:p w14:paraId="02C6C416" w14:textId="77777777" w:rsidR="004C0C4C" w:rsidRPr="004940EE" w:rsidRDefault="004C0C4C" w:rsidP="004C0C4C">
            <w:pPr>
              <w:rPr>
                <w:rFonts w:asciiTheme="minorEastAsia" w:eastAsiaTheme="minorEastAsia" w:hAnsiTheme="minorEastAsia" w:hint="eastAsia"/>
                <w:sz w:val="22"/>
              </w:rPr>
            </w:pPr>
          </w:p>
        </w:tc>
      </w:tr>
      <w:tr w:rsidR="004C0C4C" w:rsidRPr="004940EE" w14:paraId="29D61289" w14:textId="77777777" w:rsidTr="000A6C69">
        <w:trPr>
          <w:trHeight w:val="285"/>
        </w:trPr>
        <w:tc>
          <w:tcPr>
            <w:tcW w:w="1413" w:type="dxa"/>
            <w:noWrap/>
            <w:vAlign w:val="center"/>
          </w:tcPr>
          <w:p w14:paraId="4D63161A" w14:textId="239D9FFB" w:rsidR="004C0C4C" w:rsidRDefault="004C0C4C" w:rsidP="004C0C4C">
            <w:pPr>
              <w:jc w:val="center"/>
              <w:rPr>
                <w:rFonts w:ascii="等线" w:eastAsia="等线" w:hAnsi="等线" w:hint="eastAsia"/>
                <w:sz w:val="22"/>
                <w:szCs w:val="22"/>
              </w:rPr>
            </w:pPr>
            <w:r w:rsidRPr="004C0C4C">
              <w:rPr>
                <w:rFonts w:ascii="等线" w:eastAsia="等线" w:hAnsi="等线"/>
                <w:sz w:val="22"/>
                <w:szCs w:val="22"/>
              </w:rPr>
              <w:t>16:40-17:00</w:t>
            </w:r>
          </w:p>
        </w:tc>
        <w:tc>
          <w:tcPr>
            <w:tcW w:w="5953" w:type="dxa"/>
            <w:noWrap/>
            <w:vAlign w:val="center"/>
          </w:tcPr>
          <w:p w14:paraId="0576A0FB"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雅鲁藏布江流域跨国境自然保护地生态安全及网络优化研究</w:t>
            </w:r>
          </w:p>
          <w:p w14:paraId="6D53B8F0" w14:textId="1EAD9D42" w:rsidR="004C0C4C"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报告人：程清平（西南林业大学）</w:t>
            </w:r>
          </w:p>
        </w:tc>
        <w:tc>
          <w:tcPr>
            <w:tcW w:w="943" w:type="dxa"/>
            <w:vMerge w:val="restart"/>
            <w:noWrap/>
            <w:vAlign w:val="center"/>
          </w:tcPr>
          <w:p w14:paraId="3FEAB2B1" w14:textId="3F4A600F" w:rsidR="004C0C4C" w:rsidRPr="004940EE" w:rsidRDefault="004C0C4C" w:rsidP="004C0C4C">
            <w:pPr>
              <w:rPr>
                <w:rFonts w:asciiTheme="minorEastAsia" w:eastAsiaTheme="minorEastAsia" w:hAnsiTheme="minorEastAsia" w:hint="eastAsia"/>
                <w:sz w:val="22"/>
              </w:rPr>
            </w:pPr>
            <w:r w:rsidRPr="004C0C4C">
              <w:rPr>
                <w:rFonts w:asciiTheme="minorEastAsia" w:eastAsiaTheme="minorEastAsia" w:hAnsiTheme="minorEastAsia" w:hint="eastAsia"/>
                <w:sz w:val="22"/>
              </w:rPr>
              <w:t>魏彦强</w:t>
            </w:r>
          </w:p>
        </w:tc>
      </w:tr>
      <w:tr w:rsidR="004C0C4C" w:rsidRPr="004940EE" w14:paraId="5DE1145A" w14:textId="77777777" w:rsidTr="000A6C69">
        <w:trPr>
          <w:trHeight w:val="285"/>
        </w:trPr>
        <w:tc>
          <w:tcPr>
            <w:tcW w:w="1413" w:type="dxa"/>
            <w:noWrap/>
            <w:vAlign w:val="center"/>
          </w:tcPr>
          <w:p w14:paraId="0EE29F00" w14:textId="6AA5C9BC" w:rsidR="004C0C4C" w:rsidRDefault="004C0C4C" w:rsidP="004C0C4C">
            <w:pPr>
              <w:jc w:val="center"/>
              <w:rPr>
                <w:rFonts w:ascii="等线" w:eastAsia="等线" w:hAnsi="等线" w:hint="eastAsia"/>
                <w:sz w:val="22"/>
                <w:szCs w:val="22"/>
              </w:rPr>
            </w:pPr>
            <w:r w:rsidRPr="004C0C4C">
              <w:rPr>
                <w:rFonts w:ascii="等线" w:eastAsia="等线" w:hAnsi="等线"/>
                <w:sz w:val="22"/>
                <w:szCs w:val="22"/>
              </w:rPr>
              <w:t>17:00-17:20</w:t>
            </w:r>
          </w:p>
        </w:tc>
        <w:tc>
          <w:tcPr>
            <w:tcW w:w="5953" w:type="dxa"/>
            <w:noWrap/>
            <w:vAlign w:val="center"/>
          </w:tcPr>
          <w:p w14:paraId="658B2F48"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青藏高原高寒草地光伏电站的生态影响与适应性</w:t>
            </w:r>
          </w:p>
          <w:p w14:paraId="26FA7C2C" w14:textId="32E71130" w:rsidR="004C0C4C"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报告人：王迎新（中国科学院青藏高原研究所）</w:t>
            </w:r>
          </w:p>
        </w:tc>
        <w:tc>
          <w:tcPr>
            <w:tcW w:w="943" w:type="dxa"/>
            <w:vMerge/>
            <w:noWrap/>
            <w:vAlign w:val="center"/>
          </w:tcPr>
          <w:p w14:paraId="727A6E29" w14:textId="77777777" w:rsidR="004C0C4C" w:rsidRPr="004940EE" w:rsidRDefault="004C0C4C" w:rsidP="004C0C4C">
            <w:pPr>
              <w:rPr>
                <w:rFonts w:asciiTheme="minorEastAsia" w:eastAsiaTheme="minorEastAsia" w:hAnsiTheme="minorEastAsia" w:hint="eastAsia"/>
                <w:sz w:val="22"/>
              </w:rPr>
            </w:pPr>
          </w:p>
        </w:tc>
      </w:tr>
      <w:tr w:rsidR="004C0C4C" w:rsidRPr="004940EE" w14:paraId="200D19C7" w14:textId="77777777" w:rsidTr="000A6C69">
        <w:trPr>
          <w:trHeight w:val="285"/>
        </w:trPr>
        <w:tc>
          <w:tcPr>
            <w:tcW w:w="1413" w:type="dxa"/>
            <w:noWrap/>
            <w:vAlign w:val="center"/>
          </w:tcPr>
          <w:p w14:paraId="4BB1B3EA" w14:textId="2E7D498D" w:rsidR="004C0C4C" w:rsidRDefault="004C0C4C" w:rsidP="004C0C4C">
            <w:pPr>
              <w:jc w:val="center"/>
              <w:rPr>
                <w:rFonts w:ascii="等线" w:eastAsia="等线" w:hAnsi="等线" w:hint="eastAsia"/>
                <w:sz w:val="22"/>
                <w:szCs w:val="22"/>
              </w:rPr>
            </w:pPr>
            <w:r w:rsidRPr="004C0C4C">
              <w:rPr>
                <w:rFonts w:ascii="等线" w:eastAsia="等线" w:hAnsi="等线"/>
                <w:sz w:val="22"/>
                <w:szCs w:val="22"/>
              </w:rPr>
              <w:t>17:20-17:40</w:t>
            </w:r>
          </w:p>
        </w:tc>
        <w:tc>
          <w:tcPr>
            <w:tcW w:w="5953" w:type="dxa"/>
            <w:noWrap/>
            <w:vAlign w:val="center"/>
          </w:tcPr>
          <w:p w14:paraId="409C34A8" w14:textId="77777777" w:rsidR="002C2DB8"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高山树线和灌木线格局、过程和形成机制</w:t>
            </w:r>
          </w:p>
          <w:p w14:paraId="7B4FEED9" w14:textId="07A784BE" w:rsidR="004C0C4C"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芦晓明</w:t>
            </w:r>
            <w:proofErr w:type="gramEnd"/>
            <w:r>
              <w:rPr>
                <w:rFonts w:ascii="等线" w:eastAsia="等线" w:hAnsi="等线" w:hint="eastAsia"/>
                <w:color w:val="000000"/>
                <w:sz w:val="22"/>
                <w:szCs w:val="22"/>
              </w:rPr>
              <w:t>（中国科学院青藏高原研究所）</w:t>
            </w:r>
          </w:p>
        </w:tc>
        <w:tc>
          <w:tcPr>
            <w:tcW w:w="943" w:type="dxa"/>
            <w:vMerge/>
            <w:noWrap/>
            <w:vAlign w:val="center"/>
          </w:tcPr>
          <w:p w14:paraId="448AE8AD" w14:textId="77777777" w:rsidR="004C0C4C" w:rsidRPr="004940EE" w:rsidRDefault="004C0C4C" w:rsidP="004C0C4C">
            <w:pPr>
              <w:rPr>
                <w:rFonts w:asciiTheme="minorEastAsia" w:eastAsiaTheme="minorEastAsia" w:hAnsiTheme="minorEastAsia" w:hint="eastAsia"/>
                <w:sz w:val="22"/>
              </w:rPr>
            </w:pPr>
          </w:p>
        </w:tc>
      </w:tr>
      <w:tr w:rsidR="004C0C4C" w:rsidRPr="004940EE" w14:paraId="35553705" w14:textId="77777777" w:rsidTr="000A6C69">
        <w:trPr>
          <w:trHeight w:val="285"/>
        </w:trPr>
        <w:tc>
          <w:tcPr>
            <w:tcW w:w="1413" w:type="dxa"/>
            <w:noWrap/>
            <w:vAlign w:val="center"/>
          </w:tcPr>
          <w:p w14:paraId="66B0313B" w14:textId="77D5B884" w:rsidR="004C0C4C" w:rsidRDefault="004C0C4C" w:rsidP="004C0C4C">
            <w:pPr>
              <w:jc w:val="center"/>
              <w:rPr>
                <w:rFonts w:ascii="等线" w:eastAsia="等线" w:hAnsi="等线" w:hint="eastAsia"/>
                <w:sz w:val="22"/>
                <w:szCs w:val="22"/>
              </w:rPr>
            </w:pPr>
            <w:r w:rsidRPr="004C0C4C">
              <w:rPr>
                <w:rFonts w:ascii="等线" w:eastAsia="等线" w:hAnsi="等线"/>
                <w:sz w:val="22"/>
                <w:szCs w:val="22"/>
              </w:rPr>
              <w:t>17:40-18:00</w:t>
            </w:r>
          </w:p>
        </w:tc>
        <w:tc>
          <w:tcPr>
            <w:tcW w:w="5953" w:type="dxa"/>
            <w:noWrap/>
            <w:vAlign w:val="center"/>
          </w:tcPr>
          <w:p w14:paraId="534E24A5" w14:textId="778B5C6C" w:rsidR="002C2DB8" w:rsidRDefault="002C2DB8" w:rsidP="002C2DB8">
            <w:pPr>
              <w:rPr>
                <w:rFonts w:ascii="等线" w:eastAsia="等线" w:hAnsi="等线" w:hint="eastAsia"/>
                <w:color w:val="000000"/>
                <w:sz w:val="22"/>
                <w:szCs w:val="22"/>
              </w:rPr>
            </w:pPr>
            <w:r>
              <w:rPr>
                <w:rFonts w:ascii="等线" w:eastAsia="等线" w:hAnsi="等线" w:hint="eastAsia"/>
                <w:color w:val="000000"/>
                <w:sz w:val="22"/>
                <w:szCs w:val="22"/>
              </w:rPr>
              <w:t>气候挑战下的“本土智慧”：传统生态知识对高寒草原守护的核心价值</w:t>
            </w:r>
          </w:p>
          <w:p w14:paraId="105D98E0" w14:textId="73E5D5F6" w:rsidR="004C0C4C" w:rsidRDefault="004C0C4C" w:rsidP="002C2DB8">
            <w:pPr>
              <w:rPr>
                <w:rFonts w:ascii="等线" w:eastAsia="等线" w:hAnsi="等线" w:hint="eastAsia"/>
                <w:color w:val="000000"/>
                <w:sz w:val="22"/>
                <w:szCs w:val="22"/>
              </w:rPr>
            </w:pPr>
            <w:r>
              <w:rPr>
                <w:rFonts w:ascii="等线" w:eastAsia="等线" w:hAnsi="等线" w:hint="eastAsia"/>
                <w:color w:val="000000"/>
                <w:sz w:val="22"/>
                <w:szCs w:val="22"/>
              </w:rPr>
              <w:t>报告人：杨旭（“喜马拉雅生灵的朋友”自然影像平台）</w:t>
            </w:r>
          </w:p>
        </w:tc>
        <w:tc>
          <w:tcPr>
            <w:tcW w:w="943" w:type="dxa"/>
            <w:vMerge/>
            <w:noWrap/>
            <w:vAlign w:val="center"/>
          </w:tcPr>
          <w:p w14:paraId="71BE8730" w14:textId="77777777" w:rsidR="004C0C4C" w:rsidRPr="004940EE" w:rsidRDefault="004C0C4C" w:rsidP="004C0C4C">
            <w:pPr>
              <w:rPr>
                <w:rFonts w:asciiTheme="minorEastAsia" w:eastAsiaTheme="minorEastAsia" w:hAnsiTheme="minorEastAsia" w:hint="eastAsia"/>
                <w:sz w:val="22"/>
              </w:rPr>
            </w:pPr>
          </w:p>
        </w:tc>
      </w:tr>
    </w:tbl>
    <w:p w14:paraId="30A6942D" w14:textId="77777777" w:rsidR="009A30C9" w:rsidRPr="004940EE" w:rsidRDefault="009A30C9" w:rsidP="005241C7">
      <w:pPr>
        <w:spacing w:line="300" w:lineRule="auto"/>
        <w:rPr>
          <w:rFonts w:asciiTheme="minorEastAsia" w:eastAsiaTheme="minorEastAsia" w:hAnsiTheme="minorEastAsia" w:hint="eastAsia"/>
          <w:b/>
          <w:color w:val="000000" w:themeColor="text1"/>
          <w:szCs w:val="21"/>
        </w:rPr>
      </w:pPr>
    </w:p>
    <w:p w14:paraId="52A6505A" w14:textId="77777777" w:rsidR="00A63B39" w:rsidRPr="004940EE" w:rsidRDefault="00A63B39">
      <w:pPr>
        <w:rPr>
          <w:rFonts w:asciiTheme="minorEastAsia" w:eastAsiaTheme="minorEastAsia" w:hAnsiTheme="minorEastAsia" w:cs="Times New Roman" w:hint="eastAsia"/>
          <w:b/>
          <w:color w:val="000000" w:themeColor="text1"/>
          <w:sz w:val="28"/>
          <w:szCs w:val="28"/>
        </w:rPr>
      </w:pPr>
      <w:r w:rsidRPr="004940EE">
        <w:rPr>
          <w:rFonts w:asciiTheme="minorEastAsia" w:eastAsiaTheme="minorEastAsia" w:hAnsiTheme="minorEastAsia"/>
          <w:b/>
          <w:color w:val="000000" w:themeColor="text1"/>
          <w:sz w:val="28"/>
          <w:szCs w:val="28"/>
        </w:rPr>
        <w:br w:type="page"/>
      </w:r>
    </w:p>
    <w:p w14:paraId="1A7ACC58" w14:textId="147D3698" w:rsidR="005241C7" w:rsidRPr="004940EE" w:rsidRDefault="001B1B74" w:rsidP="005241C7">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3</w:t>
      </w:r>
      <w:r w:rsidR="00422E12">
        <w:rPr>
          <w:rFonts w:asciiTheme="minorEastAsia" w:eastAsiaTheme="minorEastAsia" w:hAnsiTheme="minorEastAsia"/>
          <w:b/>
          <w:color w:val="000000" w:themeColor="text1"/>
          <w:sz w:val="28"/>
          <w:szCs w:val="28"/>
        </w:rPr>
        <w:t>0</w:t>
      </w:r>
      <w:r w:rsidR="005241C7" w:rsidRPr="004940EE">
        <w:rPr>
          <w:rFonts w:asciiTheme="minorEastAsia" w:eastAsiaTheme="minorEastAsia" w:hAnsiTheme="minorEastAsia" w:hint="eastAsia"/>
          <w:b/>
          <w:color w:val="000000" w:themeColor="text1"/>
          <w:sz w:val="28"/>
          <w:szCs w:val="28"/>
        </w:rPr>
        <w:t xml:space="preserve">. </w:t>
      </w:r>
      <w:r w:rsidR="00422E12" w:rsidRPr="00422E12">
        <w:rPr>
          <w:rFonts w:asciiTheme="minorEastAsia" w:eastAsiaTheme="minorEastAsia" w:hAnsiTheme="minorEastAsia" w:cs="Arial" w:hint="eastAsia"/>
          <w:b/>
          <w:bCs/>
          <w:color w:val="000000" w:themeColor="text1"/>
          <w:sz w:val="28"/>
          <w:szCs w:val="28"/>
          <w:bdr w:val="none" w:sz="0" w:space="0" w:color="auto" w:frame="1"/>
        </w:rPr>
        <w:t>高水平海洋生态保护修复与高质量发展</w:t>
      </w:r>
    </w:p>
    <w:p w14:paraId="5C42B94A" w14:textId="40ABE92F" w:rsidR="00801A04"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30EEC" w:rsidRPr="00A30EEC">
        <w:rPr>
          <w:rFonts w:asciiTheme="minorEastAsia" w:eastAsiaTheme="minorEastAsia" w:hAnsiTheme="minorEastAsia" w:hint="eastAsia"/>
          <w:color w:val="000000" w:themeColor="text1"/>
          <w:sz w:val="22"/>
          <w:szCs w:val="21"/>
        </w:rPr>
        <w:t>中国生态学学会海洋生态专业委员会</w:t>
      </w:r>
    </w:p>
    <w:p w14:paraId="7379BBDB" w14:textId="2DBB6F26" w:rsidR="005241C7" w:rsidRPr="004940EE" w:rsidRDefault="005241C7" w:rsidP="005241C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30EEC" w:rsidRPr="00A30EEC">
        <w:rPr>
          <w:rFonts w:asciiTheme="minorEastAsia" w:eastAsiaTheme="minorEastAsia" w:hAnsiTheme="minorEastAsia" w:cs="Arial" w:hint="eastAsia"/>
          <w:color w:val="000000" w:themeColor="text1"/>
          <w:sz w:val="22"/>
          <w:szCs w:val="22"/>
          <w:bdr w:val="none" w:sz="0" w:space="0" w:color="auto" w:frame="1"/>
        </w:rPr>
        <w:t>陈</w:t>
      </w:r>
      <w:r w:rsidR="00A30EEC" w:rsidRPr="00A30EEC">
        <w:rPr>
          <w:rFonts w:asciiTheme="minorEastAsia" w:eastAsiaTheme="minorEastAsia" w:hAnsiTheme="minorEastAsia" w:cs="Arial"/>
          <w:color w:val="000000" w:themeColor="text1"/>
          <w:sz w:val="22"/>
          <w:szCs w:val="22"/>
          <w:bdr w:val="none" w:sz="0" w:space="0" w:color="auto" w:frame="1"/>
        </w:rPr>
        <w:t>彬、黄邦钦、李超伦、刘文华</w:t>
      </w:r>
    </w:p>
    <w:p w14:paraId="2028C75B" w14:textId="2FE6A7C7" w:rsidR="005241C7" w:rsidRPr="004940EE" w:rsidRDefault="005241C7" w:rsidP="00AE1246">
      <w:pPr>
        <w:spacing w:line="300" w:lineRule="auto"/>
        <w:ind w:leftChars="100" w:left="240" w:firstLineChars="50" w:firstLine="11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37094F">
        <w:rPr>
          <w:rFonts w:asciiTheme="minorEastAsia" w:eastAsiaTheme="minorEastAsia" w:hAnsiTheme="minorEastAsia" w:hint="eastAsia"/>
          <w:color w:val="000000" w:themeColor="text1"/>
          <w:sz w:val="22"/>
          <w:szCs w:val="21"/>
        </w:rPr>
        <w:t xml:space="preserve">下午          </w:t>
      </w:r>
      <w:r w:rsidR="00BC49F7">
        <w:rPr>
          <w:rFonts w:asciiTheme="minorEastAsia" w:eastAsiaTheme="minorEastAsia" w:hAnsiTheme="minorEastAsia"/>
          <w:color w:val="000000" w:themeColor="text1"/>
          <w:sz w:val="22"/>
          <w:szCs w:val="21"/>
        </w:rPr>
        <w:t xml:space="preserve">  </w:t>
      </w:r>
      <w:r w:rsidR="0037094F">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00AE1246"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BC49F7">
        <w:rPr>
          <w:rFonts w:asciiTheme="minorEastAsia" w:eastAsiaTheme="minorEastAsia" w:hAnsiTheme="minorEastAsia" w:hint="eastAsia"/>
          <w:color w:val="000000" w:themeColor="text1"/>
          <w:sz w:val="22"/>
          <w:szCs w:val="21"/>
        </w:rPr>
        <w:t>会议中心一层荆州厅</w:t>
      </w:r>
    </w:p>
    <w:p w14:paraId="5774BF34" w14:textId="4B8442D3" w:rsidR="005241C7" w:rsidRDefault="005241C7" w:rsidP="005241C7">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AC6723" w:rsidRPr="004940EE" w14:paraId="7D42DC43" w14:textId="77777777" w:rsidTr="000A6C69">
        <w:trPr>
          <w:trHeight w:val="641"/>
        </w:trPr>
        <w:tc>
          <w:tcPr>
            <w:tcW w:w="1413" w:type="dxa"/>
            <w:noWrap/>
            <w:vAlign w:val="center"/>
          </w:tcPr>
          <w:p w14:paraId="450776A6"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4A5F8F01"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4EFDE4E4" w14:textId="77777777" w:rsidR="00AC6723" w:rsidRPr="004940EE" w:rsidRDefault="00AC6723"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FA0115" w:rsidRPr="004940EE" w14:paraId="56A934CC" w14:textId="77777777" w:rsidTr="000A6C69">
        <w:trPr>
          <w:trHeight w:val="285"/>
        </w:trPr>
        <w:tc>
          <w:tcPr>
            <w:tcW w:w="1413" w:type="dxa"/>
            <w:noWrap/>
            <w:vAlign w:val="center"/>
          </w:tcPr>
          <w:p w14:paraId="0908E397" w14:textId="33FBECAB"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13:30-13:50</w:t>
            </w:r>
          </w:p>
        </w:tc>
        <w:tc>
          <w:tcPr>
            <w:tcW w:w="5953" w:type="dxa"/>
            <w:noWrap/>
            <w:vAlign w:val="center"/>
          </w:tcPr>
          <w:p w14:paraId="072FDECA"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全球变化下的海洋富营养化与有害赤潮</w:t>
            </w:r>
          </w:p>
          <w:p w14:paraId="350FC50A" w14:textId="53693C01"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报告人：俞志明（中国科学院海洋研究所）</w:t>
            </w:r>
          </w:p>
        </w:tc>
        <w:tc>
          <w:tcPr>
            <w:tcW w:w="943" w:type="dxa"/>
            <w:vMerge w:val="restart"/>
            <w:vAlign w:val="center"/>
          </w:tcPr>
          <w:p w14:paraId="3906D86A" w14:textId="1475F39D" w:rsidR="00FA0115" w:rsidRPr="004940EE" w:rsidRDefault="00FA0115" w:rsidP="00FA0115">
            <w:pPr>
              <w:jc w:val="center"/>
              <w:rPr>
                <w:rFonts w:asciiTheme="minorEastAsia" w:eastAsiaTheme="minorEastAsia" w:hAnsiTheme="minorEastAsia" w:hint="eastAsia"/>
                <w:color w:val="000000" w:themeColor="text1"/>
                <w:sz w:val="22"/>
              </w:rPr>
            </w:pPr>
            <w:r w:rsidRPr="00FA0115">
              <w:rPr>
                <w:rFonts w:asciiTheme="minorEastAsia" w:eastAsiaTheme="minorEastAsia" w:hAnsiTheme="minorEastAsia" w:hint="eastAsia"/>
                <w:color w:val="000000" w:themeColor="text1"/>
                <w:sz w:val="22"/>
              </w:rPr>
              <w:t>杜建国</w:t>
            </w:r>
          </w:p>
        </w:tc>
      </w:tr>
      <w:tr w:rsidR="00FA0115" w:rsidRPr="004940EE" w14:paraId="2BECE693" w14:textId="77777777" w:rsidTr="000A6C69">
        <w:trPr>
          <w:trHeight w:val="285"/>
        </w:trPr>
        <w:tc>
          <w:tcPr>
            <w:tcW w:w="1413" w:type="dxa"/>
            <w:noWrap/>
            <w:vAlign w:val="center"/>
          </w:tcPr>
          <w:p w14:paraId="345B4B3B" w14:textId="0FFBF21D"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13:50-14:10</w:t>
            </w:r>
          </w:p>
        </w:tc>
        <w:tc>
          <w:tcPr>
            <w:tcW w:w="5953" w:type="dxa"/>
            <w:noWrap/>
            <w:vAlign w:val="center"/>
          </w:tcPr>
          <w:p w14:paraId="426E8AE7"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气候振荡对热带太平洋西部和东部浮游植物的影响差异</w:t>
            </w:r>
          </w:p>
          <w:p w14:paraId="2D61D719" w14:textId="7720DA95"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报告人：柳欣（厦门大学）</w:t>
            </w:r>
          </w:p>
        </w:tc>
        <w:tc>
          <w:tcPr>
            <w:tcW w:w="943" w:type="dxa"/>
            <w:vMerge/>
            <w:noWrap/>
            <w:vAlign w:val="center"/>
            <w:hideMark/>
          </w:tcPr>
          <w:p w14:paraId="1D85AA8F"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3EBE2B2F" w14:textId="77777777" w:rsidTr="000A6C69">
        <w:trPr>
          <w:trHeight w:val="285"/>
        </w:trPr>
        <w:tc>
          <w:tcPr>
            <w:tcW w:w="1413" w:type="dxa"/>
            <w:noWrap/>
            <w:vAlign w:val="center"/>
          </w:tcPr>
          <w:p w14:paraId="3A5658D7" w14:textId="12D2762A"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14:10-14:25</w:t>
            </w:r>
          </w:p>
        </w:tc>
        <w:tc>
          <w:tcPr>
            <w:tcW w:w="5953" w:type="dxa"/>
            <w:noWrap/>
            <w:vAlign w:val="center"/>
          </w:tcPr>
          <w:p w14:paraId="78865FA0"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南海中北部造礁石珊瑚群落的功能多样性演变特征</w:t>
            </w:r>
          </w:p>
          <w:p w14:paraId="1D9AF5DE" w14:textId="40FB01F1"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报告人：黄林韬（中国科学院南海海洋研究所）</w:t>
            </w:r>
          </w:p>
        </w:tc>
        <w:tc>
          <w:tcPr>
            <w:tcW w:w="943" w:type="dxa"/>
            <w:vMerge/>
            <w:noWrap/>
            <w:vAlign w:val="center"/>
            <w:hideMark/>
          </w:tcPr>
          <w:p w14:paraId="5CD6FD3E"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310C777C" w14:textId="77777777" w:rsidTr="000A6C69">
        <w:trPr>
          <w:trHeight w:val="266"/>
        </w:trPr>
        <w:tc>
          <w:tcPr>
            <w:tcW w:w="1413" w:type="dxa"/>
            <w:noWrap/>
            <w:vAlign w:val="center"/>
          </w:tcPr>
          <w:p w14:paraId="208B86FD" w14:textId="75B5633E"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14:25-14:40</w:t>
            </w:r>
          </w:p>
        </w:tc>
        <w:tc>
          <w:tcPr>
            <w:tcW w:w="5953" w:type="dxa"/>
            <w:noWrap/>
            <w:vAlign w:val="center"/>
          </w:tcPr>
          <w:p w14:paraId="4FDDFFF8"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气候变化影响下有害藻类的生态-社会风险评估</w:t>
            </w:r>
          </w:p>
          <w:p w14:paraId="23C65461" w14:textId="2B78AEFE"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报告人：胡文佳（自然资源部第三海洋研究所）</w:t>
            </w:r>
          </w:p>
        </w:tc>
        <w:tc>
          <w:tcPr>
            <w:tcW w:w="943" w:type="dxa"/>
            <w:vMerge/>
            <w:noWrap/>
            <w:vAlign w:val="center"/>
            <w:hideMark/>
          </w:tcPr>
          <w:p w14:paraId="0A9FD71F"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0799E774" w14:textId="77777777" w:rsidTr="000A6C69">
        <w:trPr>
          <w:trHeight w:val="285"/>
        </w:trPr>
        <w:tc>
          <w:tcPr>
            <w:tcW w:w="1413" w:type="dxa"/>
            <w:noWrap/>
            <w:vAlign w:val="center"/>
          </w:tcPr>
          <w:p w14:paraId="4650A4DE" w14:textId="704FB5E3"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14:40-14:55</w:t>
            </w:r>
          </w:p>
        </w:tc>
        <w:tc>
          <w:tcPr>
            <w:tcW w:w="5953" w:type="dxa"/>
            <w:noWrap/>
            <w:vAlign w:val="center"/>
          </w:tcPr>
          <w:p w14:paraId="3B9F1D2E"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海洋食物网生态学——从理论到实践应用</w:t>
            </w:r>
          </w:p>
          <w:p w14:paraId="1ED1A3CE" w14:textId="4394B98D"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报告人：许岩（中国地质大学（武汉））</w:t>
            </w:r>
          </w:p>
        </w:tc>
        <w:tc>
          <w:tcPr>
            <w:tcW w:w="943" w:type="dxa"/>
            <w:vMerge/>
            <w:noWrap/>
            <w:vAlign w:val="center"/>
            <w:hideMark/>
          </w:tcPr>
          <w:p w14:paraId="6B85D06D"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13BE672F" w14:textId="77777777" w:rsidTr="000A6C69">
        <w:trPr>
          <w:trHeight w:val="285"/>
        </w:trPr>
        <w:tc>
          <w:tcPr>
            <w:tcW w:w="1413" w:type="dxa"/>
            <w:noWrap/>
            <w:vAlign w:val="center"/>
          </w:tcPr>
          <w:p w14:paraId="59A2514F" w14:textId="751AE7E2"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14:55-15:15</w:t>
            </w:r>
          </w:p>
        </w:tc>
        <w:tc>
          <w:tcPr>
            <w:tcW w:w="5953" w:type="dxa"/>
            <w:noWrap/>
            <w:vAlign w:val="center"/>
          </w:tcPr>
          <w:p w14:paraId="7BE6B8D0"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海洋生态文明与两山转化的实现途径</w:t>
            </w:r>
          </w:p>
          <w:p w14:paraId="4316251B" w14:textId="4AECDCFD"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报告人：黄凌风（厦门大学）</w:t>
            </w:r>
          </w:p>
        </w:tc>
        <w:tc>
          <w:tcPr>
            <w:tcW w:w="943" w:type="dxa"/>
            <w:vMerge w:val="restart"/>
            <w:noWrap/>
            <w:vAlign w:val="center"/>
          </w:tcPr>
          <w:p w14:paraId="439A5BBE" w14:textId="43844D72" w:rsidR="00FA0115" w:rsidRPr="004940EE" w:rsidRDefault="00FA0115" w:rsidP="00FA0115">
            <w:pPr>
              <w:rPr>
                <w:rFonts w:asciiTheme="minorEastAsia" w:eastAsiaTheme="minorEastAsia" w:hAnsiTheme="minorEastAsia" w:hint="eastAsia"/>
                <w:color w:val="000000" w:themeColor="text1"/>
                <w:sz w:val="22"/>
              </w:rPr>
            </w:pPr>
            <w:r w:rsidRPr="00FA0115">
              <w:rPr>
                <w:rFonts w:asciiTheme="minorEastAsia" w:eastAsiaTheme="minorEastAsia" w:hAnsiTheme="minorEastAsia" w:hint="eastAsia"/>
                <w:color w:val="000000" w:themeColor="text1"/>
                <w:sz w:val="22"/>
              </w:rPr>
              <w:t>方</w:t>
            </w:r>
            <w:r w:rsidR="003C0C2E">
              <w:rPr>
                <w:rFonts w:asciiTheme="minorEastAsia" w:eastAsiaTheme="minorEastAsia" w:hAnsiTheme="minorEastAsia" w:hint="eastAsia"/>
                <w:color w:val="000000" w:themeColor="text1"/>
                <w:sz w:val="22"/>
              </w:rPr>
              <w:t xml:space="preserve">  </w:t>
            </w:r>
            <w:r w:rsidRPr="00FA0115">
              <w:rPr>
                <w:rFonts w:asciiTheme="minorEastAsia" w:eastAsiaTheme="minorEastAsia" w:hAnsiTheme="minorEastAsia" w:hint="eastAsia"/>
                <w:color w:val="000000" w:themeColor="text1"/>
                <w:sz w:val="22"/>
              </w:rPr>
              <w:t>超</w:t>
            </w:r>
          </w:p>
        </w:tc>
      </w:tr>
      <w:tr w:rsidR="00FA0115" w:rsidRPr="004940EE" w14:paraId="04389555" w14:textId="77777777" w:rsidTr="000A6C69">
        <w:trPr>
          <w:trHeight w:val="285"/>
        </w:trPr>
        <w:tc>
          <w:tcPr>
            <w:tcW w:w="1413" w:type="dxa"/>
            <w:noWrap/>
            <w:vAlign w:val="center"/>
          </w:tcPr>
          <w:p w14:paraId="2B8B7A8C" w14:textId="190AF815"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15:15-15:35</w:t>
            </w:r>
          </w:p>
        </w:tc>
        <w:tc>
          <w:tcPr>
            <w:tcW w:w="5953" w:type="dxa"/>
            <w:noWrap/>
            <w:vAlign w:val="center"/>
          </w:tcPr>
          <w:p w14:paraId="655172C1"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韧性海岸带生态屏障建设：知识体系构建与工程框架设计</w:t>
            </w:r>
          </w:p>
          <w:p w14:paraId="20E91026" w14:textId="6D3D5777"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叶属峰</w:t>
            </w:r>
            <w:proofErr w:type="gramEnd"/>
            <w:r>
              <w:rPr>
                <w:rFonts w:ascii="等线" w:eastAsia="等线" w:hAnsi="等线" w:hint="eastAsia"/>
                <w:color w:val="000000"/>
                <w:sz w:val="22"/>
                <w:szCs w:val="22"/>
              </w:rPr>
              <w:t>（自然资源部东海发展研究中心）</w:t>
            </w:r>
          </w:p>
        </w:tc>
        <w:tc>
          <w:tcPr>
            <w:tcW w:w="943" w:type="dxa"/>
            <w:vMerge/>
            <w:noWrap/>
            <w:vAlign w:val="center"/>
          </w:tcPr>
          <w:p w14:paraId="281D39A1"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4ED12C41" w14:textId="77777777" w:rsidTr="000A6C69">
        <w:trPr>
          <w:trHeight w:val="285"/>
        </w:trPr>
        <w:tc>
          <w:tcPr>
            <w:tcW w:w="1413" w:type="dxa"/>
            <w:noWrap/>
            <w:vAlign w:val="center"/>
          </w:tcPr>
          <w:p w14:paraId="0A9D791D" w14:textId="18D0DB8A"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15:35-15:50</w:t>
            </w:r>
          </w:p>
        </w:tc>
        <w:tc>
          <w:tcPr>
            <w:tcW w:w="5953" w:type="dxa"/>
            <w:noWrap/>
            <w:vAlign w:val="center"/>
          </w:tcPr>
          <w:p w14:paraId="12E2AFD7"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长江口大型底栖动物群落结构特征分析</w:t>
            </w:r>
          </w:p>
          <w:p w14:paraId="563C14DE" w14:textId="6B255960"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报告人：杨颖（自然资源部东海生态中心）</w:t>
            </w:r>
          </w:p>
        </w:tc>
        <w:tc>
          <w:tcPr>
            <w:tcW w:w="943" w:type="dxa"/>
            <w:vMerge/>
            <w:noWrap/>
            <w:vAlign w:val="center"/>
          </w:tcPr>
          <w:p w14:paraId="59F95F7D"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208B4175" w14:textId="77777777" w:rsidTr="000A6C69">
        <w:trPr>
          <w:trHeight w:val="285"/>
        </w:trPr>
        <w:tc>
          <w:tcPr>
            <w:tcW w:w="1413" w:type="dxa"/>
            <w:noWrap/>
            <w:vAlign w:val="center"/>
          </w:tcPr>
          <w:p w14:paraId="507DE04E" w14:textId="61E81B67"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15:50-16:15</w:t>
            </w:r>
          </w:p>
        </w:tc>
        <w:tc>
          <w:tcPr>
            <w:tcW w:w="5953" w:type="dxa"/>
            <w:noWrap/>
            <w:vAlign w:val="center"/>
          </w:tcPr>
          <w:p w14:paraId="56BE1ABD"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南澳贝藻海水养殖活动对浮游动物群落结构及其粪便碳通量的影响</w:t>
            </w:r>
          </w:p>
          <w:p w14:paraId="0812EB61" w14:textId="6625E48E"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报告人：王庆（暨南大学）</w:t>
            </w:r>
          </w:p>
        </w:tc>
        <w:tc>
          <w:tcPr>
            <w:tcW w:w="943" w:type="dxa"/>
            <w:vMerge/>
            <w:noWrap/>
            <w:vAlign w:val="center"/>
          </w:tcPr>
          <w:p w14:paraId="58DC8FF3" w14:textId="77777777" w:rsidR="00FA0115" w:rsidRPr="004940EE" w:rsidRDefault="00FA0115" w:rsidP="00FA0115">
            <w:pPr>
              <w:rPr>
                <w:rFonts w:asciiTheme="minorEastAsia" w:eastAsiaTheme="minorEastAsia" w:hAnsiTheme="minorEastAsia" w:hint="eastAsia"/>
                <w:color w:val="000000" w:themeColor="text1"/>
                <w:sz w:val="22"/>
              </w:rPr>
            </w:pPr>
          </w:p>
        </w:tc>
      </w:tr>
      <w:tr w:rsidR="00AC6723" w:rsidRPr="004940EE" w14:paraId="3EE6BC59" w14:textId="77777777" w:rsidTr="000A6C69">
        <w:trPr>
          <w:trHeight w:val="437"/>
        </w:trPr>
        <w:tc>
          <w:tcPr>
            <w:tcW w:w="1413" w:type="dxa"/>
            <w:noWrap/>
            <w:vAlign w:val="center"/>
          </w:tcPr>
          <w:p w14:paraId="4B16CFFC" w14:textId="2EE67ECB" w:rsidR="00AC6723" w:rsidRPr="00FA0115" w:rsidRDefault="00FA0115" w:rsidP="000A6C69">
            <w:pPr>
              <w:jc w:val="center"/>
              <w:rPr>
                <w:rFonts w:ascii="等线" w:eastAsia="等线" w:hAnsi="等线" w:hint="eastAsia"/>
                <w:sz w:val="22"/>
                <w:szCs w:val="22"/>
              </w:rPr>
            </w:pPr>
            <w:r w:rsidRPr="00FA0115">
              <w:rPr>
                <w:rFonts w:ascii="等线" w:eastAsia="等线" w:hAnsi="等线"/>
                <w:sz w:val="22"/>
                <w:szCs w:val="22"/>
              </w:rPr>
              <w:t>16:05</w:t>
            </w:r>
            <w:r w:rsidRPr="00FA0115">
              <w:rPr>
                <w:rFonts w:ascii="等线" w:eastAsia="等线" w:hAnsi="等线" w:hint="eastAsia"/>
                <w:sz w:val="22"/>
                <w:szCs w:val="22"/>
              </w:rPr>
              <w:t>-</w:t>
            </w:r>
            <w:r w:rsidRPr="00FA0115">
              <w:rPr>
                <w:rFonts w:ascii="等线" w:eastAsia="等线" w:hAnsi="等线"/>
                <w:sz w:val="22"/>
                <w:szCs w:val="22"/>
              </w:rPr>
              <w:t>16:05</w:t>
            </w:r>
          </w:p>
        </w:tc>
        <w:tc>
          <w:tcPr>
            <w:tcW w:w="6896" w:type="dxa"/>
            <w:gridSpan w:val="2"/>
            <w:noWrap/>
            <w:vAlign w:val="center"/>
            <w:hideMark/>
          </w:tcPr>
          <w:p w14:paraId="4535E032" w14:textId="77777777" w:rsidR="00AC6723" w:rsidRPr="004940EE" w:rsidRDefault="00AC6723"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FA0115" w:rsidRPr="004940EE" w14:paraId="67C9B9EA" w14:textId="77777777" w:rsidTr="000A6C69">
        <w:trPr>
          <w:trHeight w:val="285"/>
        </w:trPr>
        <w:tc>
          <w:tcPr>
            <w:tcW w:w="1413" w:type="dxa"/>
            <w:noWrap/>
            <w:vAlign w:val="center"/>
          </w:tcPr>
          <w:p w14:paraId="34D48889" w14:textId="413324F3"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16:15-16:35</w:t>
            </w:r>
          </w:p>
        </w:tc>
        <w:tc>
          <w:tcPr>
            <w:tcW w:w="5953" w:type="dxa"/>
            <w:noWrap/>
            <w:vAlign w:val="center"/>
          </w:tcPr>
          <w:p w14:paraId="3EEB33B5"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南海造礁石珊瑚共生体对气候变化的适应潜力和机制</w:t>
            </w:r>
          </w:p>
          <w:p w14:paraId="5886C051" w14:textId="7178B601"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报告人：黄晖（中国科学院南海海洋研究所）</w:t>
            </w:r>
          </w:p>
        </w:tc>
        <w:tc>
          <w:tcPr>
            <w:tcW w:w="943" w:type="dxa"/>
            <w:vMerge w:val="restart"/>
            <w:noWrap/>
            <w:vAlign w:val="center"/>
          </w:tcPr>
          <w:p w14:paraId="448CC761" w14:textId="09145A77" w:rsidR="00FA0115" w:rsidRPr="004940EE" w:rsidRDefault="00FA0115" w:rsidP="00FA0115">
            <w:pPr>
              <w:jc w:val="center"/>
              <w:rPr>
                <w:rFonts w:asciiTheme="minorEastAsia" w:eastAsiaTheme="minorEastAsia" w:hAnsiTheme="minorEastAsia" w:hint="eastAsia"/>
                <w:color w:val="000000" w:themeColor="text1"/>
                <w:sz w:val="22"/>
              </w:rPr>
            </w:pPr>
            <w:r w:rsidRPr="00FA0115">
              <w:rPr>
                <w:rFonts w:asciiTheme="minorEastAsia" w:eastAsiaTheme="minorEastAsia" w:hAnsiTheme="minorEastAsia" w:hint="eastAsia"/>
                <w:color w:val="000000" w:themeColor="text1"/>
                <w:sz w:val="22"/>
              </w:rPr>
              <w:t>张</w:t>
            </w:r>
            <w:r>
              <w:rPr>
                <w:rFonts w:asciiTheme="minorEastAsia" w:eastAsiaTheme="minorEastAsia" w:hAnsiTheme="minorEastAsia" w:hint="eastAsia"/>
                <w:color w:val="000000" w:themeColor="text1"/>
                <w:sz w:val="22"/>
              </w:rPr>
              <w:t xml:space="preserve">  </w:t>
            </w:r>
            <w:r w:rsidRPr="00FA0115">
              <w:rPr>
                <w:rFonts w:asciiTheme="minorEastAsia" w:eastAsiaTheme="minorEastAsia" w:hAnsiTheme="minorEastAsia" w:hint="eastAsia"/>
                <w:color w:val="000000" w:themeColor="text1"/>
                <w:sz w:val="22"/>
              </w:rPr>
              <w:t>芳</w:t>
            </w:r>
          </w:p>
        </w:tc>
      </w:tr>
      <w:tr w:rsidR="00FA0115" w:rsidRPr="004940EE" w14:paraId="44CA6554" w14:textId="77777777" w:rsidTr="000A6C69">
        <w:trPr>
          <w:trHeight w:val="285"/>
        </w:trPr>
        <w:tc>
          <w:tcPr>
            <w:tcW w:w="1413" w:type="dxa"/>
            <w:noWrap/>
            <w:vAlign w:val="center"/>
          </w:tcPr>
          <w:p w14:paraId="40EE3281" w14:textId="1B48C2E2"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16:35-16:55</w:t>
            </w:r>
          </w:p>
        </w:tc>
        <w:tc>
          <w:tcPr>
            <w:tcW w:w="5953" w:type="dxa"/>
            <w:noWrap/>
            <w:vAlign w:val="center"/>
          </w:tcPr>
          <w:p w14:paraId="24543098" w14:textId="77777777" w:rsidR="00FA0115" w:rsidRDefault="00FA0115" w:rsidP="00FA0115">
            <w:pPr>
              <w:rPr>
                <w:rFonts w:ascii="等线" w:eastAsia="等线" w:hAnsi="等线" w:hint="eastAsia"/>
                <w:color w:val="000000"/>
                <w:sz w:val="22"/>
                <w:szCs w:val="22"/>
              </w:rPr>
            </w:pPr>
            <w:proofErr w:type="gramStart"/>
            <w:r>
              <w:rPr>
                <w:rFonts w:ascii="等线" w:eastAsia="等线" w:hAnsi="等线" w:hint="eastAsia"/>
                <w:color w:val="000000"/>
                <w:sz w:val="22"/>
                <w:szCs w:val="22"/>
              </w:rPr>
              <w:t>深海储碳效率</w:t>
            </w:r>
            <w:proofErr w:type="gramEnd"/>
            <w:r>
              <w:rPr>
                <w:rFonts w:ascii="等线" w:eastAsia="等线" w:hAnsi="等线" w:hint="eastAsia"/>
                <w:color w:val="000000"/>
                <w:sz w:val="22"/>
                <w:szCs w:val="22"/>
              </w:rPr>
              <w:t>的调控者：蓝细菌 vs 真核</w:t>
            </w:r>
          </w:p>
          <w:p w14:paraId="0D14594E" w14:textId="6D63FACA"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报告人：李宏亮（</w:t>
            </w:r>
            <w:r w:rsidR="004B7015" w:rsidRPr="004B7015">
              <w:rPr>
                <w:rFonts w:ascii="等线" w:eastAsia="等线" w:hAnsi="等线"/>
                <w:color w:val="000000"/>
                <w:sz w:val="22"/>
                <w:szCs w:val="22"/>
              </w:rPr>
              <w:t>自然资源部第二海洋研究所</w:t>
            </w:r>
            <w:r>
              <w:rPr>
                <w:rFonts w:ascii="等线" w:eastAsia="等线" w:hAnsi="等线" w:hint="eastAsia"/>
                <w:color w:val="000000"/>
                <w:sz w:val="22"/>
                <w:szCs w:val="22"/>
              </w:rPr>
              <w:t>）</w:t>
            </w:r>
          </w:p>
        </w:tc>
        <w:tc>
          <w:tcPr>
            <w:tcW w:w="943" w:type="dxa"/>
            <w:vMerge/>
            <w:noWrap/>
            <w:vAlign w:val="center"/>
          </w:tcPr>
          <w:p w14:paraId="60B2C207"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590BF30F" w14:textId="77777777" w:rsidTr="000A6C69">
        <w:trPr>
          <w:trHeight w:val="285"/>
        </w:trPr>
        <w:tc>
          <w:tcPr>
            <w:tcW w:w="1413" w:type="dxa"/>
            <w:noWrap/>
            <w:vAlign w:val="center"/>
          </w:tcPr>
          <w:p w14:paraId="239E18BD" w14:textId="476F2D1C"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16:55-17:15</w:t>
            </w:r>
          </w:p>
        </w:tc>
        <w:tc>
          <w:tcPr>
            <w:tcW w:w="5953" w:type="dxa"/>
            <w:noWrap/>
            <w:vAlign w:val="center"/>
          </w:tcPr>
          <w:p w14:paraId="75AD975A"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海草床生态系统保护与修复</w:t>
            </w:r>
          </w:p>
          <w:p w14:paraId="0327E09B" w14:textId="3A76ABE7"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报告人：江志</w:t>
            </w:r>
            <w:proofErr w:type="gramStart"/>
            <w:r>
              <w:rPr>
                <w:rFonts w:ascii="等线" w:eastAsia="等线" w:hAnsi="等线" w:hint="eastAsia"/>
                <w:color w:val="000000"/>
                <w:sz w:val="22"/>
                <w:szCs w:val="22"/>
              </w:rPr>
              <w:t>坚</w:t>
            </w:r>
            <w:proofErr w:type="gramEnd"/>
            <w:r>
              <w:rPr>
                <w:rFonts w:ascii="等线" w:eastAsia="等线" w:hAnsi="等线" w:hint="eastAsia"/>
                <w:color w:val="000000"/>
                <w:sz w:val="22"/>
                <w:szCs w:val="22"/>
              </w:rPr>
              <w:t>（中国科学院南海海洋研究所）</w:t>
            </w:r>
          </w:p>
        </w:tc>
        <w:tc>
          <w:tcPr>
            <w:tcW w:w="943" w:type="dxa"/>
            <w:vMerge/>
            <w:noWrap/>
            <w:vAlign w:val="center"/>
          </w:tcPr>
          <w:p w14:paraId="2BE05AE6"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0F2D7EF7" w14:textId="77777777" w:rsidTr="000A6C69">
        <w:trPr>
          <w:trHeight w:val="285"/>
        </w:trPr>
        <w:tc>
          <w:tcPr>
            <w:tcW w:w="1413" w:type="dxa"/>
            <w:noWrap/>
            <w:vAlign w:val="center"/>
          </w:tcPr>
          <w:p w14:paraId="3A787E8F" w14:textId="333410AA"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17:15-17:30</w:t>
            </w:r>
          </w:p>
        </w:tc>
        <w:tc>
          <w:tcPr>
            <w:tcW w:w="5953" w:type="dxa"/>
            <w:noWrap/>
            <w:vAlign w:val="center"/>
          </w:tcPr>
          <w:p w14:paraId="34A6FEC1"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基于底质类型适配的珊瑚修复技术加速</w:t>
            </w:r>
            <w:proofErr w:type="gramStart"/>
            <w:r>
              <w:rPr>
                <w:rFonts w:ascii="等线" w:eastAsia="等线" w:hAnsi="等线" w:hint="eastAsia"/>
                <w:color w:val="000000"/>
                <w:sz w:val="22"/>
                <w:szCs w:val="22"/>
              </w:rPr>
              <w:t>东锣岛退化</w:t>
            </w:r>
            <w:proofErr w:type="gramEnd"/>
            <w:r>
              <w:rPr>
                <w:rFonts w:ascii="等线" w:eastAsia="等线" w:hAnsi="等线" w:hint="eastAsia"/>
                <w:color w:val="000000"/>
                <w:sz w:val="22"/>
                <w:szCs w:val="22"/>
              </w:rPr>
              <w:t>珊瑚礁生态恢复</w:t>
            </w:r>
          </w:p>
          <w:p w14:paraId="3B9C144F" w14:textId="1A5E7479"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张浴阳</w:t>
            </w:r>
            <w:proofErr w:type="gramEnd"/>
            <w:r>
              <w:rPr>
                <w:rFonts w:ascii="等线" w:eastAsia="等线" w:hAnsi="等线" w:hint="eastAsia"/>
                <w:color w:val="000000"/>
                <w:sz w:val="22"/>
                <w:szCs w:val="22"/>
              </w:rPr>
              <w:t>（中国科学院南海海洋研究所）</w:t>
            </w:r>
          </w:p>
        </w:tc>
        <w:tc>
          <w:tcPr>
            <w:tcW w:w="943" w:type="dxa"/>
            <w:vMerge/>
            <w:noWrap/>
            <w:vAlign w:val="center"/>
          </w:tcPr>
          <w:p w14:paraId="6DC3E4CD"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3F43CE69" w14:textId="77777777" w:rsidTr="000A6C69">
        <w:trPr>
          <w:trHeight w:val="285"/>
        </w:trPr>
        <w:tc>
          <w:tcPr>
            <w:tcW w:w="1413" w:type="dxa"/>
            <w:noWrap/>
            <w:vAlign w:val="center"/>
          </w:tcPr>
          <w:p w14:paraId="5F6C922F" w14:textId="383B627C"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17:30-17:45</w:t>
            </w:r>
          </w:p>
        </w:tc>
        <w:tc>
          <w:tcPr>
            <w:tcW w:w="5953" w:type="dxa"/>
            <w:noWrap/>
            <w:vAlign w:val="center"/>
          </w:tcPr>
          <w:p w14:paraId="04F6112B"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有机质</w:t>
            </w:r>
            <w:proofErr w:type="gramStart"/>
            <w:r>
              <w:rPr>
                <w:rFonts w:ascii="等线" w:eastAsia="等线" w:hAnsi="等线" w:hint="eastAsia"/>
                <w:color w:val="000000"/>
                <w:sz w:val="22"/>
                <w:szCs w:val="22"/>
              </w:rPr>
              <w:t>介</w:t>
            </w:r>
            <w:proofErr w:type="gramEnd"/>
            <w:r>
              <w:rPr>
                <w:rFonts w:ascii="等线" w:eastAsia="等线" w:hAnsi="等线" w:hint="eastAsia"/>
                <w:color w:val="000000"/>
                <w:sz w:val="22"/>
                <w:szCs w:val="22"/>
              </w:rPr>
              <w:t>导下滨海湿地潜在有毒元素的迁移及转化</w:t>
            </w:r>
          </w:p>
          <w:p w14:paraId="633107B6" w14:textId="4D6DB643" w:rsidR="00FA0115" w:rsidRPr="004940EE" w:rsidRDefault="00FA0115" w:rsidP="00FA011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报告人：洪华龙（厦门大学）</w:t>
            </w:r>
          </w:p>
        </w:tc>
        <w:tc>
          <w:tcPr>
            <w:tcW w:w="943" w:type="dxa"/>
            <w:vMerge/>
            <w:noWrap/>
            <w:vAlign w:val="center"/>
          </w:tcPr>
          <w:p w14:paraId="6B01CDDF"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196FC679" w14:textId="77777777" w:rsidTr="000A6C69">
        <w:trPr>
          <w:trHeight w:val="285"/>
        </w:trPr>
        <w:tc>
          <w:tcPr>
            <w:tcW w:w="1413" w:type="dxa"/>
            <w:noWrap/>
            <w:vAlign w:val="center"/>
          </w:tcPr>
          <w:p w14:paraId="5BCCC554" w14:textId="2F84FBE2"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17:45-18:05</w:t>
            </w:r>
          </w:p>
        </w:tc>
        <w:tc>
          <w:tcPr>
            <w:tcW w:w="5953" w:type="dxa"/>
            <w:noWrap/>
            <w:vAlign w:val="center"/>
          </w:tcPr>
          <w:p w14:paraId="2837DF21"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近岸造礁珊瑚的营养策略选择及其环境适应</w:t>
            </w:r>
          </w:p>
          <w:p w14:paraId="59BB0C38" w14:textId="3D032A63" w:rsidR="00FA0115" w:rsidRPr="004940EE" w:rsidRDefault="00FA0115" w:rsidP="00FA011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报告人：郑新庆（</w:t>
            </w:r>
            <w:r w:rsidR="004B7015">
              <w:rPr>
                <w:rFonts w:ascii="等线" w:eastAsia="等线" w:hAnsi="等线" w:hint="eastAsia"/>
                <w:color w:val="000000"/>
                <w:sz w:val="22"/>
                <w:szCs w:val="22"/>
              </w:rPr>
              <w:t>自然资源部第三海洋研究所</w:t>
            </w:r>
            <w:r>
              <w:rPr>
                <w:rFonts w:ascii="等线" w:eastAsia="等线" w:hAnsi="等线" w:hint="eastAsia"/>
                <w:color w:val="000000"/>
                <w:sz w:val="22"/>
                <w:szCs w:val="22"/>
              </w:rPr>
              <w:t>）</w:t>
            </w:r>
          </w:p>
        </w:tc>
        <w:tc>
          <w:tcPr>
            <w:tcW w:w="943" w:type="dxa"/>
            <w:vMerge w:val="restart"/>
            <w:noWrap/>
            <w:vAlign w:val="center"/>
          </w:tcPr>
          <w:p w14:paraId="77D09EFA" w14:textId="5565A910" w:rsidR="00FA0115" w:rsidRPr="004940EE" w:rsidRDefault="00FA0115" w:rsidP="00FA0115">
            <w:pPr>
              <w:rPr>
                <w:rFonts w:asciiTheme="minorEastAsia" w:eastAsiaTheme="minorEastAsia" w:hAnsiTheme="minorEastAsia" w:hint="eastAsia"/>
                <w:color w:val="000000" w:themeColor="text1"/>
                <w:sz w:val="22"/>
              </w:rPr>
            </w:pPr>
            <w:r w:rsidRPr="00FA0115">
              <w:rPr>
                <w:rFonts w:asciiTheme="minorEastAsia" w:eastAsiaTheme="minorEastAsia" w:hAnsiTheme="minorEastAsia" w:hint="eastAsia"/>
                <w:color w:val="000000" w:themeColor="text1"/>
                <w:sz w:val="22"/>
              </w:rPr>
              <w:t>张东声</w:t>
            </w:r>
          </w:p>
        </w:tc>
      </w:tr>
      <w:tr w:rsidR="00FA0115" w:rsidRPr="004940EE" w14:paraId="2568EECD" w14:textId="77777777" w:rsidTr="000A6C69">
        <w:trPr>
          <w:trHeight w:val="285"/>
        </w:trPr>
        <w:tc>
          <w:tcPr>
            <w:tcW w:w="1413" w:type="dxa"/>
            <w:noWrap/>
            <w:vAlign w:val="center"/>
          </w:tcPr>
          <w:p w14:paraId="714D071F" w14:textId="2AE92A49"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lastRenderedPageBreak/>
              <w:t>18:05-18:25</w:t>
            </w:r>
          </w:p>
        </w:tc>
        <w:tc>
          <w:tcPr>
            <w:tcW w:w="5953" w:type="dxa"/>
            <w:noWrap/>
            <w:vAlign w:val="center"/>
          </w:tcPr>
          <w:p w14:paraId="7F070DD5"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环境DNA揭示珠江口海域真核生物时空分布格局及其驱动机制</w:t>
            </w:r>
          </w:p>
          <w:p w14:paraId="331729DF" w14:textId="462470C5" w:rsidR="00FA0115" w:rsidRPr="004940EE" w:rsidRDefault="00FA0115" w:rsidP="00FA011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报告人：林剑青（汕头大学）</w:t>
            </w:r>
          </w:p>
        </w:tc>
        <w:tc>
          <w:tcPr>
            <w:tcW w:w="943" w:type="dxa"/>
            <w:vMerge/>
            <w:noWrap/>
            <w:vAlign w:val="center"/>
          </w:tcPr>
          <w:p w14:paraId="1AAE225C"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64EDEABE" w14:textId="77777777" w:rsidTr="000A6C69">
        <w:trPr>
          <w:trHeight w:val="285"/>
        </w:trPr>
        <w:tc>
          <w:tcPr>
            <w:tcW w:w="1413" w:type="dxa"/>
            <w:noWrap/>
            <w:vAlign w:val="center"/>
          </w:tcPr>
          <w:p w14:paraId="5D057854" w14:textId="24E061D4"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18:25-18:30</w:t>
            </w:r>
          </w:p>
        </w:tc>
        <w:tc>
          <w:tcPr>
            <w:tcW w:w="5953" w:type="dxa"/>
            <w:noWrap/>
            <w:vAlign w:val="center"/>
          </w:tcPr>
          <w:p w14:paraId="614030CE"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团块</w:t>
            </w:r>
            <w:proofErr w:type="gramStart"/>
            <w:r>
              <w:rPr>
                <w:rFonts w:ascii="等线" w:eastAsia="等线" w:hAnsi="等线" w:hint="eastAsia"/>
                <w:color w:val="000000"/>
                <w:sz w:val="22"/>
                <w:szCs w:val="22"/>
              </w:rPr>
              <w:t>状美龙氏盘星珊瑚</w:t>
            </w:r>
            <w:proofErr w:type="gramEnd"/>
            <w:r>
              <w:rPr>
                <w:rFonts w:ascii="等线" w:eastAsia="等线" w:hAnsi="等线" w:hint="eastAsia"/>
                <w:color w:val="000000"/>
                <w:sz w:val="22"/>
                <w:szCs w:val="22"/>
              </w:rPr>
              <w:t>早期发育阶段的高温适应机制</w:t>
            </w:r>
          </w:p>
          <w:p w14:paraId="35E60762" w14:textId="4703361F" w:rsidR="00FA0115" w:rsidRPr="004940EE" w:rsidRDefault="00FA0115" w:rsidP="00FA011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报告人：郭明兰（中国科学院南海海洋研究所）</w:t>
            </w:r>
          </w:p>
        </w:tc>
        <w:tc>
          <w:tcPr>
            <w:tcW w:w="943" w:type="dxa"/>
            <w:vMerge/>
            <w:noWrap/>
            <w:vAlign w:val="center"/>
          </w:tcPr>
          <w:p w14:paraId="54B5FE69"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304F0618" w14:textId="77777777" w:rsidTr="000A6C69">
        <w:trPr>
          <w:trHeight w:val="285"/>
        </w:trPr>
        <w:tc>
          <w:tcPr>
            <w:tcW w:w="1413" w:type="dxa"/>
            <w:noWrap/>
            <w:vAlign w:val="center"/>
          </w:tcPr>
          <w:p w14:paraId="55D650AD" w14:textId="14135892"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18:30-18:35</w:t>
            </w:r>
          </w:p>
        </w:tc>
        <w:tc>
          <w:tcPr>
            <w:tcW w:w="5953" w:type="dxa"/>
            <w:noWrap/>
            <w:vAlign w:val="center"/>
          </w:tcPr>
          <w:p w14:paraId="6AFE826F"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海洋生态廊道识别研究</w:t>
            </w:r>
          </w:p>
          <w:p w14:paraId="19E1D33E" w14:textId="09646189" w:rsidR="00FA0115" w:rsidRPr="004940EE" w:rsidRDefault="00FA0115" w:rsidP="00FA011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报告人：杜建国（自然资源部第三海洋研究所）</w:t>
            </w:r>
          </w:p>
        </w:tc>
        <w:tc>
          <w:tcPr>
            <w:tcW w:w="943" w:type="dxa"/>
            <w:vMerge/>
            <w:noWrap/>
            <w:vAlign w:val="center"/>
          </w:tcPr>
          <w:p w14:paraId="0771B590" w14:textId="77777777" w:rsidR="00FA0115" w:rsidRPr="004940EE" w:rsidRDefault="00FA0115" w:rsidP="00FA0115">
            <w:pPr>
              <w:rPr>
                <w:rFonts w:asciiTheme="minorEastAsia" w:eastAsiaTheme="minorEastAsia" w:hAnsiTheme="minorEastAsia" w:hint="eastAsia"/>
                <w:color w:val="000000" w:themeColor="text1"/>
                <w:sz w:val="22"/>
              </w:rPr>
            </w:pPr>
          </w:p>
        </w:tc>
      </w:tr>
      <w:tr w:rsidR="00FA0115" w:rsidRPr="004940EE" w14:paraId="6433A842" w14:textId="77777777" w:rsidTr="000A6C69">
        <w:trPr>
          <w:trHeight w:val="285"/>
        </w:trPr>
        <w:tc>
          <w:tcPr>
            <w:tcW w:w="1413" w:type="dxa"/>
            <w:noWrap/>
            <w:vAlign w:val="center"/>
          </w:tcPr>
          <w:p w14:paraId="76374CBD" w14:textId="4D4344F1" w:rsidR="00FA0115" w:rsidRPr="00FA0115" w:rsidRDefault="00FA0115" w:rsidP="00FA0115">
            <w:pPr>
              <w:jc w:val="center"/>
              <w:rPr>
                <w:rFonts w:ascii="等线" w:eastAsia="等线" w:hAnsi="等线" w:hint="eastAsia"/>
                <w:sz w:val="22"/>
                <w:szCs w:val="22"/>
              </w:rPr>
            </w:pPr>
            <w:r w:rsidRPr="00FA0115">
              <w:rPr>
                <w:rFonts w:ascii="等线" w:eastAsia="等线" w:hAnsi="等线"/>
                <w:sz w:val="22"/>
                <w:szCs w:val="22"/>
              </w:rPr>
              <w:t>18:35-18:40</w:t>
            </w:r>
          </w:p>
        </w:tc>
        <w:tc>
          <w:tcPr>
            <w:tcW w:w="5953" w:type="dxa"/>
            <w:noWrap/>
            <w:vAlign w:val="center"/>
          </w:tcPr>
          <w:p w14:paraId="0B942827" w14:textId="77777777" w:rsidR="00FA0115" w:rsidRDefault="00FA0115" w:rsidP="00FA0115">
            <w:pPr>
              <w:rPr>
                <w:rFonts w:ascii="等线" w:eastAsia="等线" w:hAnsi="等线" w:hint="eastAsia"/>
                <w:color w:val="000000"/>
                <w:sz w:val="22"/>
                <w:szCs w:val="22"/>
              </w:rPr>
            </w:pPr>
            <w:r>
              <w:rPr>
                <w:rFonts w:ascii="等线" w:eastAsia="等线" w:hAnsi="等线" w:hint="eastAsia"/>
                <w:color w:val="000000"/>
                <w:sz w:val="22"/>
                <w:szCs w:val="22"/>
              </w:rPr>
              <w:t>浮游植物群落对近岸上升流的响应过程和机理</w:t>
            </w:r>
          </w:p>
          <w:p w14:paraId="4287EA11" w14:textId="3DD0BA9F" w:rsidR="00FA0115" w:rsidRPr="004940EE" w:rsidRDefault="00FA0115" w:rsidP="00FA011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报告人：肖武鹏（厦门大学）</w:t>
            </w:r>
          </w:p>
        </w:tc>
        <w:tc>
          <w:tcPr>
            <w:tcW w:w="943" w:type="dxa"/>
            <w:vMerge/>
            <w:noWrap/>
            <w:vAlign w:val="center"/>
          </w:tcPr>
          <w:p w14:paraId="732B6E4E" w14:textId="77777777" w:rsidR="00FA0115" w:rsidRPr="004940EE" w:rsidRDefault="00FA0115" w:rsidP="00FA0115">
            <w:pPr>
              <w:rPr>
                <w:rFonts w:asciiTheme="minorEastAsia" w:eastAsiaTheme="minorEastAsia" w:hAnsiTheme="minorEastAsia" w:hint="eastAsia"/>
                <w:color w:val="000000" w:themeColor="text1"/>
                <w:sz w:val="22"/>
              </w:rPr>
            </w:pPr>
          </w:p>
        </w:tc>
      </w:tr>
    </w:tbl>
    <w:p w14:paraId="2C0488F9" w14:textId="77777777" w:rsidR="00AC6723" w:rsidRPr="004940EE" w:rsidRDefault="00AC6723" w:rsidP="005241C7">
      <w:pPr>
        <w:spacing w:line="300" w:lineRule="auto"/>
        <w:rPr>
          <w:rFonts w:asciiTheme="minorEastAsia" w:eastAsiaTheme="minorEastAsia" w:hAnsiTheme="minorEastAsia" w:hint="eastAsia"/>
          <w:b/>
          <w:color w:val="000000" w:themeColor="text1"/>
          <w:szCs w:val="21"/>
        </w:rPr>
      </w:pPr>
    </w:p>
    <w:p w14:paraId="4718D563" w14:textId="77777777" w:rsidR="002B3DE7" w:rsidRPr="004940EE" w:rsidRDefault="002B3DE7">
      <w:pPr>
        <w:rPr>
          <w:rFonts w:asciiTheme="minorEastAsia" w:eastAsiaTheme="minorEastAsia" w:hAnsiTheme="minorEastAsia" w:cs="Times New Roman" w:hint="eastAsia"/>
          <w:b/>
          <w:color w:val="000000" w:themeColor="text1"/>
          <w:sz w:val="28"/>
          <w:szCs w:val="28"/>
        </w:rPr>
      </w:pPr>
      <w:r w:rsidRPr="004940EE">
        <w:rPr>
          <w:rFonts w:asciiTheme="minorEastAsia" w:eastAsiaTheme="minorEastAsia" w:hAnsiTheme="minorEastAsia"/>
          <w:b/>
          <w:color w:val="000000" w:themeColor="text1"/>
          <w:sz w:val="28"/>
          <w:szCs w:val="28"/>
        </w:rPr>
        <w:br w:type="page"/>
      </w:r>
    </w:p>
    <w:p w14:paraId="2832B450" w14:textId="271DE120" w:rsidR="004D5627" w:rsidRPr="004940EE" w:rsidRDefault="004D5627" w:rsidP="004D5627">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3</w:t>
      </w:r>
      <w:r>
        <w:rPr>
          <w:rFonts w:asciiTheme="minorEastAsia" w:eastAsiaTheme="minorEastAsia" w:hAnsiTheme="minorEastAsia"/>
          <w:b/>
          <w:color w:val="000000" w:themeColor="text1"/>
          <w:sz w:val="28"/>
          <w:szCs w:val="28"/>
        </w:rPr>
        <w:t>1</w:t>
      </w:r>
      <w:r w:rsidRPr="004940EE">
        <w:rPr>
          <w:rFonts w:asciiTheme="minorEastAsia" w:eastAsiaTheme="minorEastAsia" w:hAnsiTheme="minorEastAsia" w:hint="eastAsia"/>
          <w:b/>
          <w:color w:val="000000" w:themeColor="text1"/>
          <w:sz w:val="28"/>
          <w:szCs w:val="28"/>
        </w:rPr>
        <w:t xml:space="preserve">. </w:t>
      </w:r>
      <w:r w:rsidR="003E529F" w:rsidRPr="003E529F">
        <w:rPr>
          <w:rFonts w:asciiTheme="minorEastAsia" w:eastAsiaTheme="minorEastAsia" w:hAnsiTheme="minorEastAsia" w:cs="Arial" w:hint="eastAsia"/>
          <w:b/>
          <w:bCs/>
          <w:color w:val="000000" w:themeColor="text1"/>
          <w:sz w:val="28"/>
          <w:szCs w:val="28"/>
          <w:bdr w:val="none" w:sz="0" w:space="0" w:color="auto" w:frame="1"/>
        </w:rPr>
        <w:t>种群生态学与生态保护修复</w:t>
      </w:r>
    </w:p>
    <w:p w14:paraId="3C3C2403" w14:textId="2EEA7834" w:rsidR="004D5627" w:rsidRPr="004940EE" w:rsidRDefault="004D5627" w:rsidP="004D562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Pr="00A30EEC">
        <w:rPr>
          <w:rFonts w:asciiTheme="minorEastAsia" w:eastAsiaTheme="minorEastAsia" w:hAnsiTheme="minorEastAsia" w:hint="eastAsia"/>
          <w:color w:val="000000" w:themeColor="text1"/>
          <w:sz w:val="22"/>
          <w:szCs w:val="21"/>
        </w:rPr>
        <w:t>中国生态学学会</w:t>
      </w:r>
      <w:r w:rsidR="003E529F" w:rsidRPr="003E529F">
        <w:rPr>
          <w:rFonts w:asciiTheme="minorEastAsia" w:eastAsiaTheme="minorEastAsia" w:hAnsiTheme="minorEastAsia" w:hint="eastAsia"/>
          <w:color w:val="000000" w:themeColor="text1"/>
          <w:sz w:val="22"/>
          <w:szCs w:val="21"/>
        </w:rPr>
        <w:t>种群生态专业委员会、西南大学</w:t>
      </w:r>
    </w:p>
    <w:p w14:paraId="6A3E5919" w14:textId="096DD21D" w:rsidR="004D5627" w:rsidRPr="004940EE" w:rsidRDefault="004D5627" w:rsidP="004D562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3E529F" w:rsidRPr="003E529F">
        <w:rPr>
          <w:rFonts w:asciiTheme="minorEastAsia" w:eastAsiaTheme="minorEastAsia" w:hAnsiTheme="minorEastAsia" w:cs="Arial" w:hint="eastAsia"/>
          <w:color w:val="000000" w:themeColor="text1"/>
          <w:sz w:val="22"/>
          <w:szCs w:val="22"/>
          <w:bdr w:val="none" w:sz="0" w:space="0" w:color="auto" w:frame="1"/>
        </w:rPr>
        <w:t>曾波</w:t>
      </w:r>
    </w:p>
    <w:p w14:paraId="74ECF9AF" w14:textId="6EC1AC1A" w:rsidR="004D5627" w:rsidRPr="004940EE" w:rsidRDefault="004D5627" w:rsidP="004D5627">
      <w:pPr>
        <w:spacing w:line="300" w:lineRule="auto"/>
        <w:ind w:leftChars="100" w:left="240" w:firstLineChars="50" w:firstLine="11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3E529F">
        <w:rPr>
          <w:rFonts w:asciiTheme="minorEastAsia" w:eastAsiaTheme="minorEastAsia" w:hAnsiTheme="minorEastAsia" w:hint="eastAsia"/>
          <w:color w:val="000000" w:themeColor="text1"/>
          <w:sz w:val="22"/>
          <w:szCs w:val="21"/>
        </w:rPr>
        <w:t>上</w:t>
      </w:r>
      <w:r>
        <w:rPr>
          <w:rFonts w:asciiTheme="minorEastAsia" w:eastAsiaTheme="minorEastAsia" w:hAnsiTheme="minorEastAsia" w:hint="eastAsia"/>
          <w:color w:val="000000" w:themeColor="text1"/>
          <w:sz w:val="22"/>
          <w:szCs w:val="21"/>
        </w:rPr>
        <w:t xml:space="preserve">午             </w:t>
      </w:r>
      <w:r w:rsidR="00BC49F7">
        <w:rPr>
          <w:rFonts w:asciiTheme="minorEastAsia" w:eastAsiaTheme="minorEastAsia" w:hAnsiTheme="minorEastAsia"/>
          <w:color w:val="000000" w:themeColor="text1"/>
          <w:sz w:val="22"/>
          <w:szCs w:val="21"/>
        </w:rPr>
        <w:t xml:space="preserve">  </w:t>
      </w:r>
      <w:r>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BC49F7">
        <w:rPr>
          <w:rFonts w:asciiTheme="minorEastAsia" w:eastAsiaTheme="minorEastAsia" w:hAnsiTheme="minorEastAsia" w:hint="eastAsia"/>
          <w:color w:val="000000" w:themeColor="text1"/>
          <w:sz w:val="22"/>
          <w:szCs w:val="21"/>
        </w:rPr>
        <w:t>会议中心一层蕙兰厅</w:t>
      </w:r>
    </w:p>
    <w:p w14:paraId="4233941A" w14:textId="77777777" w:rsidR="004D5627" w:rsidRDefault="004D5627" w:rsidP="004D5627">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A0FB4" w:rsidRPr="006C67A1" w14:paraId="71AFD698" w14:textId="77777777" w:rsidTr="000413B0">
        <w:trPr>
          <w:trHeight w:val="641"/>
        </w:trPr>
        <w:tc>
          <w:tcPr>
            <w:tcW w:w="1413" w:type="dxa"/>
            <w:tcBorders>
              <w:top w:val="single" w:sz="4" w:space="0" w:color="auto"/>
              <w:left w:val="single" w:sz="4" w:space="0" w:color="auto"/>
              <w:bottom w:val="single" w:sz="4" w:space="0" w:color="auto"/>
              <w:right w:val="single" w:sz="4" w:space="0" w:color="auto"/>
            </w:tcBorders>
            <w:noWrap/>
            <w:vAlign w:val="center"/>
            <w:hideMark/>
          </w:tcPr>
          <w:p w14:paraId="73863C7B" w14:textId="77777777" w:rsidR="001A0FB4" w:rsidRPr="006C67A1" w:rsidRDefault="001A0FB4" w:rsidP="000413B0">
            <w:pPr>
              <w:jc w:val="center"/>
              <w:rPr>
                <w:rFonts w:ascii="Times New Roman" w:eastAsiaTheme="minorEastAsia" w:hAnsi="Times New Roman" w:cs="Times New Roman"/>
                <w:b/>
                <w:bCs/>
                <w:color w:val="000000" w:themeColor="text1"/>
                <w:kern w:val="2"/>
                <w:sz w:val="22"/>
              </w:rPr>
            </w:pPr>
            <w:r w:rsidRPr="006C67A1">
              <w:rPr>
                <w:rFonts w:ascii="Times New Roman" w:eastAsiaTheme="minorEastAsia" w:hAnsi="Times New Roman" w:cs="Times New Roman"/>
                <w:b/>
                <w:bCs/>
                <w:color w:val="000000" w:themeColor="text1"/>
                <w:kern w:val="2"/>
                <w:sz w:val="22"/>
              </w:rPr>
              <w:t>时</w:t>
            </w:r>
            <w:r w:rsidRPr="006C67A1">
              <w:rPr>
                <w:rFonts w:ascii="Times New Roman" w:eastAsiaTheme="minorEastAsia" w:hAnsi="Times New Roman" w:cs="Times New Roman"/>
                <w:b/>
                <w:bCs/>
                <w:color w:val="000000" w:themeColor="text1"/>
                <w:kern w:val="2"/>
                <w:sz w:val="22"/>
              </w:rPr>
              <w:t xml:space="preserve">  </w:t>
            </w:r>
            <w:r w:rsidRPr="006C67A1">
              <w:rPr>
                <w:rFonts w:ascii="Times New Roman" w:eastAsiaTheme="minorEastAsia" w:hAnsi="Times New Roman" w:cs="Times New Roman"/>
                <w:b/>
                <w:bCs/>
                <w:color w:val="000000" w:themeColor="text1"/>
                <w:kern w:val="2"/>
                <w:sz w:val="22"/>
              </w:rPr>
              <w:t>间</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7FCB3FE7" w14:textId="77777777" w:rsidR="001A0FB4" w:rsidRPr="006C67A1" w:rsidRDefault="001A0FB4" w:rsidP="000413B0">
            <w:pPr>
              <w:jc w:val="center"/>
              <w:rPr>
                <w:rFonts w:ascii="Times New Roman" w:eastAsiaTheme="minorEastAsia" w:hAnsi="Times New Roman" w:cs="Times New Roman"/>
                <w:b/>
                <w:bCs/>
                <w:color w:val="000000" w:themeColor="text1"/>
                <w:kern w:val="2"/>
                <w:sz w:val="22"/>
              </w:rPr>
            </w:pPr>
            <w:r w:rsidRPr="006C67A1">
              <w:rPr>
                <w:rFonts w:ascii="Times New Roman" w:eastAsiaTheme="minorEastAsia" w:hAnsi="Times New Roman" w:cs="Times New Roman"/>
                <w:b/>
                <w:bCs/>
                <w:color w:val="000000" w:themeColor="text1"/>
                <w:kern w:val="2"/>
                <w:sz w:val="22"/>
              </w:rPr>
              <w:t>学术报告信息</w:t>
            </w:r>
          </w:p>
        </w:tc>
        <w:tc>
          <w:tcPr>
            <w:tcW w:w="943" w:type="dxa"/>
            <w:tcBorders>
              <w:top w:val="single" w:sz="4" w:space="0" w:color="auto"/>
              <w:left w:val="single" w:sz="4" w:space="0" w:color="auto"/>
              <w:bottom w:val="single" w:sz="4" w:space="0" w:color="auto"/>
              <w:right w:val="single" w:sz="4" w:space="0" w:color="auto"/>
            </w:tcBorders>
            <w:vAlign w:val="center"/>
            <w:hideMark/>
          </w:tcPr>
          <w:p w14:paraId="335F7F9F" w14:textId="77777777" w:rsidR="001A0FB4" w:rsidRPr="006C67A1" w:rsidRDefault="001A0FB4" w:rsidP="000413B0">
            <w:pPr>
              <w:jc w:val="center"/>
              <w:rPr>
                <w:rFonts w:ascii="Times New Roman" w:eastAsiaTheme="minorEastAsia" w:hAnsi="Times New Roman" w:cs="Times New Roman"/>
                <w:b/>
                <w:bCs/>
                <w:color w:val="000000" w:themeColor="text1"/>
                <w:kern w:val="2"/>
                <w:sz w:val="22"/>
              </w:rPr>
            </w:pPr>
            <w:r w:rsidRPr="006C67A1">
              <w:rPr>
                <w:rFonts w:ascii="Times New Roman" w:eastAsiaTheme="minorEastAsia" w:hAnsi="Times New Roman" w:cs="Times New Roman"/>
                <w:b/>
                <w:bCs/>
                <w:color w:val="000000" w:themeColor="text1"/>
                <w:kern w:val="2"/>
                <w:sz w:val="22"/>
              </w:rPr>
              <w:t>主持人</w:t>
            </w:r>
          </w:p>
        </w:tc>
      </w:tr>
      <w:tr w:rsidR="001A0FB4" w:rsidRPr="006C67A1" w14:paraId="46FCF34E"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hideMark/>
          </w:tcPr>
          <w:p w14:paraId="01C86B46"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08:30-08:45</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00C81F32"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Theme="minorEastAsia" w:hAnsi="Times New Roman" w:cs="Times New Roman"/>
                <w:color w:val="000000" w:themeColor="text1"/>
                <w:kern w:val="2"/>
                <w:sz w:val="22"/>
              </w:rPr>
              <w:t>三峡大坝修建对库区浮游植物群落和种群的影响</w:t>
            </w:r>
          </w:p>
          <w:p w14:paraId="18616E93"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报告人：曾波（西南大学）</w:t>
            </w:r>
          </w:p>
        </w:tc>
        <w:tc>
          <w:tcPr>
            <w:tcW w:w="943" w:type="dxa"/>
            <w:vMerge w:val="restart"/>
            <w:tcBorders>
              <w:top w:val="single" w:sz="4" w:space="0" w:color="auto"/>
              <w:left w:val="single" w:sz="4" w:space="0" w:color="auto"/>
              <w:bottom w:val="single" w:sz="4" w:space="0" w:color="auto"/>
              <w:right w:val="single" w:sz="4" w:space="0" w:color="auto"/>
            </w:tcBorders>
            <w:vAlign w:val="center"/>
            <w:hideMark/>
          </w:tcPr>
          <w:p w14:paraId="6CDBCAB8" w14:textId="77777777" w:rsidR="001A0FB4" w:rsidRPr="006C67A1" w:rsidRDefault="001A0FB4" w:rsidP="000413B0">
            <w:pPr>
              <w:jc w:val="center"/>
              <w:rPr>
                <w:rFonts w:ascii="Times New Roman" w:eastAsiaTheme="minorEastAsia" w:hAnsi="Times New Roman" w:cs="Times New Roman"/>
                <w:color w:val="000000" w:themeColor="text1"/>
                <w:kern w:val="2"/>
                <w:sz w:val="22"/>
              </w:rPr>
            </w:pPr>
            <w:r w:rsidRPr="006C67A1">
              <w:rPr>
                <w:rFonts w:ascii="Times New Roman" w:eastAsiaTheme="minorEastAsia" w:hAnsi="Times New Roman" w:cs="Times New Roman"/>
                <w:color w:val="000000" w:themeColor="text1"/>
                <w:kern w:val="2"/>
                <w:sz w:val="22"/>
              </w:rPr>
              <w:t>王永健</w:t>
            </w:r>
          </w:p>
        </w:tc>
      </w:tr>
      <w:tr w:rsidR="001A0FB4" w:rsidRPr="006C67A1" w14:paraId="68A71AE6"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710ECA21"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08:45-09:00</w:t>
            </w:r>
          </w:p>
        </w:tc>
        <w:tc>
          <w:tcPr>
            <w:tcW w:w="5953" w:type="dxa"/>
            <w:tcBorders>
              <w:top w:val="single" w:sz="4" w:space="0" w:color="auto"/>
              <w:left w:val="single" w:sz="4" w:space="0" w:color="auto"/>
              <w:bottom w:val="single" w:sz="4" w:space="0" w:color="auto"/>
              <w:right w:val="single" w:sz="4" w:space="0" w:color="auto"/>
            </w:tcBorders>
            <w:noWrap/>
            <w:vAlign w:val="center"/>
          </w:tcPr>
          <w:p w14:paraId="5F6D492D"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基于谱系和性状匹配的物种扩散和分布预测模型</w:t>
            </w:r>
          </w:p>
          <w:p w14:paraId="7E9D207B"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报告人：黎绍鹏（华东师范大学）</w:t>
            </w:r>
          </w:p>
        </w:tc>
        <w:tc>
          <w:tcPr>
            <w:tcW w:w="943" w:type="dxa"/>
            <w:vMerge/>
            <w:tcBorders>
              <w:top w:val="single" w:sz="4" w:space="0" w:color="auto"/>
              <w:left w:val="single" w:sz="4" w:space="0" w:color="auto"/>
              <w:bottom w:val="single" w:sz="4" w:space="0" w:color="auto"/>
              <w:right w:val="single" w:sz="4" w:space="0" w:color="auto"/>
            </w:tcBorders>
            <w:vAlign w:val="center"/>
          </w:tcPr>
          <w:p w14:paraId="6CF4066B" w14:textId="77777777" w:rsidR="001A0FB4" w:rsidRPr="006C67A1" w:rsidRDefault="001A0FB4" w:rsidP="000413B0">
            <w:pPr>
              <w:jc w:val="center"/>
              <w:rPr>
                <w:rFonts w:ascii="Times New Roman" w:eastAsiaTheme="minorEastAsia" w:hAnsi="Times New Roman" w:cs="Times New Roman"/>
                <w:color w:val="000000" w:themeColor="text1"/>
                <w:kern w:val="2"/>
                <w:sz w:val="22"/>
              </w:rPr>
            </w:pPr>
          </w:p>
        </w:tc>
      </w:tr>
      <w:tr w:rsidR="001A0FB4" w:rsidRPr="006C67A1" w14:paraId="5B842BCB"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6DBFD646"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09:00-09:15</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738C2AC5"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动植物协同进化与整体保护</w:t>
            </w:r>
          </w:p>
          <w:p w14:paraId="6351C4C5"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报告人：王刚（中国科学院西双版纳热带植物园）</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52F6A77C" w14:textId="77777777" w:rsidR="001A0FB4" w:rsidRPr="006C67A1" w:rsidRDefault="001A0FB4" w:rsidP="000413B0">
            <w:pPr>
              <w:rPr>
                <w:rFonts w:ascii="Times New Roman" w:eastAsiaTheme="minorEastAsia" w:hAnsi="Times New Roman" w:cs="Times New Roman"/>
                <w:color w:val="000000" w:themeColor="text1"/>
                <w:kern w:val="2"/>
                <w:sz w:val="22"/>
              </w:rPr>
            </w:pPr>
          </w:p>
        </w:tc>
      </w:tr>
      <w:tr w:rsidR="001A0FB4" w:rsidRPr="006C67A1" w14:paraId="6C6D16CB"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7890EC3A"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09:15-09:30</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6AC352F8"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灌木对中国主要天然草地叶片真菌病害的影响机制</w:t>
            </w:r>
          </w:p>
          <w:p w14:paraId="6252F57E"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报告人：刘向（兰州大学）</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23A0D737" w14:textId="77777777" w:rsidR="001A0FB4" w:rsidRPr="006C67A1" w:rsidRDefault="001A0FB4" w:rsidP="000413B0">
            <w:pPr>
              <w:rPr>
                <w:rFonts w:ascii="Times New Roman" w:eastAsiaTheme="minorEastAsia" w:hAnsi="Times New Roman" w:cs="Times New Roman"/>
                <w:color w:val="000000" w:themeColor="text1"/>
                <w:kern w:val="2"/>
                <w:sz w:val="22"/>
              </w:rPr>
            </w:pPr>
          </w:p>
        </w:tc>
      </w:tr>
      <w:tr w:rsidR="001A0FB4" w:rsidRPr="006C67A1" w14:paraId="07223A28" w14:textId="77777777" w:rsidTr="000413B0">
        <w:trPr>
          <w:trHeight w:val="266"/>
        </w:trPr>
        <w:tc>
          <w:tcPr>
            <w:tcW w:w="1413" w:type="dxa"/>
            <w:tcBorders>
              <w:top w:val="single" w:sz="4" w:space="0" w:color="auto"/>
              <w:left w:val="single" w:sz="4" w:space="0" w:color="auto"/>
              <w:bottom w:val="single" w:sz="4" w:space="0" w:color="auto"/>
              <w:right w:val="single" w:sz="4" w:space="0" w:color="auto"/>
            </w:tcBorders>
            <w:noWrap/>
            <w:vAlign w:val="center"/>
          </w:tcPr>
          <w:p w14:paraId="30106454"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09:30-09:45</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7FE5CAA5" w14:textId="77777777" w:rsidR="001A0FB4" w:rsidRDefault="001A0FB4" w:rsidP="000413B0">
            <w:pPr>
              <w:rPr>
                <w:rFonts w:ascii="Times New Roman" w:eastAsia="等线" w:hAnsi="Times New Roman" w:cs="Times New Roman"/>
                <w:color w:val="000000"/>
                <w:kern w:val="2"/>
                <w:sz w:val="22"/>
                <w:szCs w:val="22"/>
              </w:rPr>
            </w:pPr>
            <w:r w:rsidRPr="00165678">
              <w:rPr>
                <w:rFonts w:ascii="Times New Roman" w:eastAsia="等线" w:hAnsi="Times New Roman" w:cs="Times New Roman" w:hint="eastAsia"/>
                <w:color w:val="000000"/>
                <w:kern w:val="2"/>
                <w:sz w:val="22"/>
                <w:szCs w:val="22"/>
              </w:rPr>
              <w:t>基于种间关系的多种外来种联合入侵对生态系统多功能性的影响</w:t>
            </w:r>
          </w:p>
          <w:p w14:paraId="2D9C1DDE"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报告人：郭霄（青岛农业大学）</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5932A64A" w14:textId="77777777" w:rsidR="001A0FB4" w:rsidRPr="006C67A1" w:rsidRDefault="001A0FB4" w:rsidP="000413B0">
            <w:pPr>
              <w:rPr>
                <w:rFonts w:ascii="Times New Roman" w:eastAsiaTheme="minorEastAsia" w:hAnsi="Times New Roman" w:cs="Times New Roman"/>
                <w:color w:val="000000" w:themeColor="text1"/>
                <w:kern w:val="2"/>
                <w:sz w:val="22"/>
              </w:rPr>
            </w:pPr>
          </w:p>
        </w:tc>
      </w:tr>
      <w:tr w:rsidR="001A0FB4" w:rsidRPr="006C67A1" w14:paraId="5024E0D8" w14:textId="77777777" w:rsidTr="000413B0">
        <w:trPr>
          <w:trHeight w:val="437"/>
        </w:trPr>
        <w:tc>
          <w:tcPr>
            <w:tcW w:w="1413" w:type="dxa"/>
            <w:tcBorders>
              <w:top w:val="single" w:sz="4" w:space="0" w:color="auto"/>
              <w:left w:val="single" w:sz="4" w:space="0" w:color="auto"/>
              <w:bottom w:val="single" w:sz="4" w:space="0" w:color="auto"/>
              <w:right w:val="single" w:sz="4" w:space="0" w:color="auto"/>
            </w:tcBorders>
            <w:noWrap/>
            <w:vAlign w:val="center"/>
            <w:hideMark/>
          </w:tcPr>
          <w:p w14:paraId="471DB8C5"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09:45-10:00</w:t>
            </w:r>
          </w:p>
        </w:tc>
        <w:tc>
          <w:tcPr>
            <w:tcW w:w="6896" w:type="dxa"/>
            <w:gridSpan w:val="2"/>
            <w:tcBorders>
              <w:top w:val="single" w:sz="4" w:space="0" w:color="auto"/>
              <w:left w:val="single" w:sz="4" w:space="0" w:color="auto"/>
              <w:bottom w:val="single" w:sz="4" w:space="0" w:color="auto"/>
              <w:right w:val="single" w:sz="4" w:space="0" w:color="auto"/>
            </w:tcBorders>
            <w:noWrap/>
            <w:vAlign w:val="center"/>
            <w:hideMark/>
          </w:tcPr>
          <w:p w14:paraId="5A4625CC" w14:textId="77777777" w:rsidR="001A0FB4" w:rsidRPr="006C67A1" w:rsidRDefault="001A0FB4" w:rsidP="000413B0">
            <w:pPr>
              <w:jc w:val="center"/>
              <w:rPr>
                <w:rFonts w:ascii="Times New Roman" w:eastAsiaTheme="minorEastAsia" w:hAnsi="Times New Roman" w:cs="Times New Roman"/>
                <w:b/>
                <w:color w:val="000000" w:themeColor="text1"/>
                <w:kern w:val="2"/>
                <w:sz w:val="22"/>
              </w:rPr>
            </w:pPr>
            <w:r w:rsidRPr="006C67A1">
              <w:rPr>
                <w:rFonts w:ascii="Times New Roman" w:eastAsiaTheme="minorEastAsia" w:hAnsi="Times New Roman" w:cs="Times New Roman"/>
                <w:b/>
                <w:color w:val="000000" w:themeColor="text1"/>
                <w:kern w:val="2"/>
                <w:sz w:val="22"/>
              </w:rPr>
              <w:t>会间休息</w:t>
            </w:r>
          </w:p>
        </w:tc>
      </w:tr>
      <w:tr w:rsidR="001A0FB4" w:rsidRPr="006C67A1" w14:paraId="36AE8D1B"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hideMark/>
          </w:tcPr>
          <w:p w14:paraId="31D2A13A"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10:00-10:15</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787FF0FA"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光照与传粉限制改变野慈姑的适合度与表型选择格局：基于整株植物的研究视角</w:t>
            </w:r>
          </w:p>
          <w:p w14:paraId="5F4CAEE3"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报告人：戴璨（湖北大学）</w:t>
            </w:r>
          </w:p>
        </w:tc>
        <w:tc>
          <w:tcPr>
            <w:tcW w:w="943" w:type="dxa"/>
            <w:vMerge w:val="restart"/>
            <w:tcBorders>
              <w:top w:val="single" w:sz="4" w:space="0" w:color="auto"/>
              <w:left w:val="single" w:sz="4" w:space="0" w:color="auto"/>
              <w:bottom w:val="single" w:sz="4" w:space="0" w:color="auto"/>
              <w:right w:val="single" w:sz="4" w:space="0" w:color="auto"/>
            </w:tcBorders>
            <w:noWrap/>
            <w:vAlign w:val="center"/>
            <w:hideMark/>
          </w:tcPr>
          <w:p w14:paraId="1BDE3546" w14:textId="77777777" w:rsidR="001A0FB4" w:rsidRPr="006C67A1" w:rsidRDefault="001A0FB4" w:rsidP="000413B0">
            <w:pPr>
              <w:jc w:val="center"/>
              <w:rPr>
                <w:rFonts w:ascii="Times New Roman" w:eastAsiaTheme="minorEastAsia" w:hAnsi="Times New Roman" w:cs="Times New Roman"/>
                <w:color w:val="000000" w:themeColor="text1"/>
                <w:kern w:val="2"/>
                <w:sz w:val="22"/>
              </w:rPr>
            </w:pPr>
            <w:r w:rsidRPr="006C67A1">
              <w:rPr>
                <w:rFonts w:ascii="Times New Roman" w:eastAsiaTheme="minorEastAsia" w:hAnsi="Times New Roman" w:cs="Times New Roman"/>
                <w:color w:val="000000" w:themeColor="text1"/>
                <w:kern w:val="2"/>
                <w:sz w:val="22"/>
              </w:rPr>
              <w:t>苏晓磊</w:t>
            </w:r>
          </w:p>
        </w:tc>
      </w:tr>
      <w:tr w:rsidR="001A0FB4" w:rsidRPr="006C67A1" w14:paraId="153587B3"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61681402"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10:15-10:30</w:t>
            </w:r>
          </w:p>
        </w:tc>
        <w:tc>
          <w:tcPr>
            <w:tcW w:w="5953" w:type="dxa"/>
            <w:tcBorders>
              <w:top w:val="single" w:sz="4" w:space="0" w:color="auto"/>
              <w:left w:val="single" w:sz="4" w:space="0" w:color="auto"/>
              <w:bottom w:val="single" w:sz="4" w:space="0" w:color="auto"/>
              <w:right w:val="single" w:sz="4" w:space="0" w:color="auto"/>
            </w:tcBorders>
            <w:noWrap/>
            <w:vAlign w:val="center"/>
          </w:tcPr>
          <w:p w14:paraId="70D46A57"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变暖与天敌交互作用驱动的豚草温度适应性及生物防治效力</w:t>
            </w:r>
          </w:p>
          <w:p w14:paraId="20006EBD"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报告人：孙燕（华中农业大学）</w:t>
            </w:r>
          </w:p>
        </w:tc>
        <w:tc>
          <w:tcPr>
            <w:tcW w:w="943" w:type="dxa"/>
            <w:vMerge/>
            <w:tcBorders>
              <w:top w:val="single" w:sz="4" w:space="0" w:color="auto"/>
              <w:left w:val="single" w:sz="4" w:space="0" w:color="auto"/>
              <w:bottom w:val="single" w:sz="4" w:space="0" w:color="auto"/>
              <w:right w:val="single" w:sz="4" w:space="0" w:color="auto"/>
            </w:tcBorders>
            <w:noWrap/>
            <w:vAlign w:val="center"/>
          </w:tcPr>
          <w:p w14:paraId="4BA50820" w14:textId="77777777" w:rsidR="001A0FB4" w:rsidRPr="006C67A1" w:rsidRDefault="001A0FB4" w:rsidP="000413B0">
            <w:pPr>
              <w:jc w:val="center"/>
              <w:rPr>
                <w:rFonts w:ascii="Times New Roman" w:eastAsiaTheme="minorEastAsia" w:hAnsi="Times New Roman" w:cs="Times New Roman"/>
                <w:color w:val="000000" w:themeColor="text1"/>
                <w:kern w:val="2"/>
                <w:sz w:val="22"/>
              </w:rPr>
            </w:pPr>
          </w:p>
        </w:tc>
      </w:tr>
      <w:tr w:rsidR="001A0FB4" w:rsidRPr="006C67A1" w14:paraId="6AF33060"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41A389DC"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10:30-10:45</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39ECA0BA"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灌丛对天然草地昆虫</w:t>
            </w:r>
            <w:proofErr w:type="gramStart"/>
            <w:r w:rsidRPr="006C67A1">
              <w:rPr>
                <w:rFonts w:ascii="Times New Roman" w:eastAsia="等线" w:hAnsi="Times New Roman" w:cs="Times New Roman"/>
                <w:color w:val="000000"/>
                <w:kern w:val="2"/>
                <w:sz w:val="22"/>
                <w:szCs w:val="22"/>
              </w:rPr>
              <w:t>植食作用</w:t>
            </w:r>
            <w:proofErr w:type="gramEnd"/>
            <w:r w:rsidRPr="006C67A1">
              <w:rPr>
                <w:rFonts w:ascii="Times New Roman" w:eastAsia="等线" w:hAnsi="Times New Roman" w:cs="Times New Roman"/>
                <w:color w:val="000000"/>
                <w:kern w:val="2"/>
                <w:sz w:val="22"/>
                <w:szCs w:val="22"/>
              </w:rPr>
              <w:t>影响的格局与机制</w:t>
            </w:r>
          </w:p>
          <w:p w14:paraId="45DED750"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报告人：刘木（兰州大学）</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10F6E671" w14:textId="77777777" w:rsidR="001A0FB4" w:rsidRPr="006C67A1" w:rsidRDefault="001A0FB4" w:rsidP="000413B0">
            <w:pPr>
              <w:rPr>
                <w:rFonts w:ascii="Times New Roman" w:eastAsiaTheme="minorEastAsia" w:hAnsi="Times New Roman" w:cs="Times New Roman"/>
                <w:color w:val="000000" w:themeColor="text1"/>
                <w:kern w:val="2"/>
                <w:sz w:val="22"/>
              </w:rPr>
            </w:pPr>
          </w:p>
        </w:tc>
      </w:tr>
      <w:tr w:rsidR="001A0FB4" w:rsidRPr="006C67A1" w14:paraId="2A18802D"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0E93BCFA" w14:textId="77777777" w:rsidR="001A0FB4" w:rsidRPr="002C11C0" w:rsidRDefault="001A0FB4" w:rsidP="000413B0">
            <w:pPr>
              <w:jc w:val="center"/>
              <w:rPr>
                <w:rFonts w:ascii="等线" w:eastAsia="等线" w:hAnsi="等线" w:hint="eastAsia"/>
                <w:color w:val="000000"/>
                <w:sz w:val="22"/>
                <w:szCs w:val="22"/>
              </w:rPr>
            </w:pPr>
            <w:bookmarkStart w:id="1" w:name="OLE_LINK1"/>
            <w:bookmarkStart w:id="2" w:name="OLE_LINK2"/>
            <w:r w:rsidRPr="002C11C0">
              <w:rPr>
                <w:rFonts w:ascii="等线" w:eastAsia="等线" w:hAnsi="等线"/>
                <w:color w:val="000000"/>
                <w:sz w:val="22"/>
                <w:szCs w:val="22"/>
              </w:rPr>
              <w:t>10:45-11:</w:t>
            </w:r>
            <w:bookmarkEnd w:id="1"/>
            <w:bookmarkEnd w:id="2"/>
            <w:r w:rsidRPr="002C11C0">
              <w:rPr>
                <w:rFonts w:ascii="等线" w:eastAsia="等线" w:hAnsi="等线"/>
                <w:color w:val="000000"/>
                <w:sz w:val="22"/>
                <w:szCs w:val="22"/>
              </w:rPr>
              <w:t>00</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54C57E16"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山地河岸带珍稀植物群落多样性格局及成因</w:t>
            </w:r>
          </w:p>
          <w:p w14:paraId="378305D5"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w:t>
            </w:r>
            <w:proofErr w:type="gramStart"/>
            <w:r w:rsidRPr="006C67A1">
              <w:rPr>
                <w:rFonts w:ascii="Times New Roman" w:eastAsia="等线" w:hAnsi="Times New Roman" w:cs="Times New Roman"/>
                <w:color w:val="000000"/>
                <w:kern w:val="2"/>
                <w:sz w:val="22"/>
                <w:szCs w:val="22"/>
              </w:rPr>
              <w:t>孟红杰</w:t>
            </w:r>
            <w:proofErr w:type="gramEnd"/>
            <w:r w:rsidRPr="006C67A1">
              <w:rPr>
                <w:rFonts w:ascii="Times New Roman" w:eastAsia="等线" w:hAnsi="Times New Roman" w:cs="Times New Roman"/>
                <w:color w:val="000000"/>
                <w:kern w:val="2"/>
                <w:sz w:val="22"/>
                <w:szCs w:val="22"/>
              </w:rPr>
              <w:t>（华中农业大学）</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38838F2D" w14:textId="77777777" w:rsidR="001A0FB4" w:rsidRPr="006C67A1" w:rsidRDefault="001A0FB4" w:rsidP="000413B0">
            <w:pPr>
              <w:rPr>
                <w:rFonts w:ascii="Times New Roman" w:eastAsiaTheme="minorEastAsia" w:hAnsi="Times New Roman" w:cs="Times New Roman"/>
                <w:color w:val="000000" w:themeColor="text1"/>
                <w:kern w:val="2"/>
                <w:sz w:val="22"/>
              </w:rPr>
            </w:pPr>
          </w:p>
        </w:tc>
      </w:tr>
      <w:tr w:rsidR="001A0FB4" w:rsidRPr="006C67A1" w14:paraId="14368512" w14:textId="77777777" w:rsidTr="000413B0">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08F9F520" w14:textId="77777777" w:rsidR="001A0FB4" w:rsidRPr="002C11C0" w:rsidRDefault="001A0FB4" w:rsidP="000413B0">
            <w:pPr>
              <w:jc w:val="center"/>
              <w:rPr>
                <w:rFonts w:ascii="等线" w:eastAsia="等线" w:hAnsi="等线" w:hint="eastAsia"/>
                <w:color w:val="000000"/>
                <w:sz w:val="22"/>
                <w:szCs w:val="22"/>
              </w:rPr>
            </w:pPr>
            <w:r w:rsidRPr="002C11C0">
              <w:rPr>
                <w:rFonts w:ascii="等线" w:eastAsia="等线" w:hAnsi="等线"/>
                <w:color w:val="000000"/>
                <w:sz w:val="22"/>
                <w:szCs w:val="22"/>
              </w:rPr>
              <w:t>11:00-11:15</w:t>
            </w:r>
          </w:p>
        </w:tc>
        <w:tc>
          <w:tcPr>
            <w:tcW w:w="5953" w:type="dxa"/>
            <w:tcBorders>
              <w:top w:val="single" w:sz="4" w:space="0" w:color="auto"/>
              <w:left w:val="single" w:sz="4" w:space="0" w:color="auto"/>
              <w:bottom w:val="single" w:sz="4" w:space="0" w:color="auto"/>
              <w:right w:val="single" w:sz="4" w:space="0" w:color="auto"/>
            </w:tcBorders>
            <w:noWrap/>
            <w:vAlign w:val="center"/>
            <w:hideMark/>
          </w:tcPr>
          <w:p w14:paraId="783D77A1" w14:textId="77777777" w:rsidR="001A0FB4" w:rsidRPr="006C67A1" w:rsidRDefault="001A0FB4" w:rsidP="000413B0">
            <w:pPr>
              <w:rPr>
                <w:rFonts w:ascii="Times New Roman" w:eastAsia="等线" w:hAnsi="Times New Roman" w:cs="Times New Roman"/>
                <w:color w:val="000000"/>
                <w:kern w:val="2"/>
                <w:sz w:val="22"/>
                <w:szCs w:val="22"/>
              </w:rPr>
            </w:pPr>
            <w:r w:rsidRPr="006C67A1">
              <w:rPr>
                <w:rFonts w:ascii="Times New Roman" w:eastAsia="等线" w:hAnsi="Times New Roman" w:cs="Times New Roman"/>
                <w:color w:val="000000"/>
                <w:kern w:val="2"/>
                <w:sz w:val="22"/>
                <w:szCs w:val="22"/>
              </w:rPr>
              <w:t>地上和地下群落组成共同维持了亚热带喀斯特森林沿海拔梯度的生态系统多功能性</w:t>
            </w:r>
          </w:p>
          <w:p w14:paraId="692365BB" w14:textId="77777777" w:rsidR="001A0FB4" w:rsidRPr="006C67A1" w:rsidRDefault="001A0FB4" w:rsidP="000413B0">
            <w:pPr>
              <w:rPr>
                <w:rFonts w:ascii="Times New Roman" w:eastAsiaTheme="minorEastAsia" w:hAnsi="Times New Roman" w:cs="Times New Roman"/>
                <w:color w:val="000000" w:themeColor="text1"/>
                <w:kern w:val="2"/>
                <w:sz w:val="22"/>
              </w:rPr>
            </w:pPr>
            <w:r w:rsidRPr="006C67A1">
              <w:rPr>
                <w:rFonts w:ascii="Times New Roman" w:eastAsia="等线" w:hAnsi="Times New Roman" w:cs="Times New Roman"/>
                <w:color w:val="000000"/>
                <w:kern w:val="2"/>
                <w:sz w:val="22"/>
                <w:szCs w:val="22"/>
              </w:rPr>
              <w:t>报告人：</w:t>
            </w:r>
            <w:proofErr w:type="gramStart"/>
            <w:r w:rsidRPr="006C67A1">
              <w:rPr>
                <w:rFonts w:ascii="Times New Roman" w:eastAsia="等线" w:hAnsi="Times New Roman" w:cs="Times New Roman"/>
                <w:color w:val="000000"/>
                <w:kern w:val="2"/>
                <w:sz w:val="22"/>
                <w:szCs w:val="22"/>
              </w:rPr>
              <w:t>罗唯学</w:t>
            </w:r>
            <w:proofErr w:type="gramEnd"/>
            <w:r w:rsidRPr="006C67A1">
              <w:rPr>
                <w:rFonts w:ascii="Times New Roman" w:eastAsia="等线" w:hAnsi="Times New Roman" w:cs="Times New Roman"/>
                <w:color w:val="000000"/>
                <w:kern w:val="2"/>
                <w:sz w:val="22"/>
                <w:szCs w:val="22"/>
              </w:rPr>
              <w:t>（西南大学）</w:t>
            </w:r>
          </w:p>
        </w:tc>
        <w:tc>
          <w:tcPr>
            <w:tcW w:w="943" w:type="dxa"/>
            <w:vMerge/>
            <w:tcBorders>
              <w:top w:val="single" w:sz="4" w:space="0" w:color="auto"/>
              <w:left w:val="single" w:sz="4" w:space="0" w:color="auto"/>
              <w:bottom w:val="single" w:sz="4" w:space="0" w:color="auto"/>
              <w:right w:val="single" w:sz="4" w:space="0" w:color="auto"/>
            </w:tcBorders>
            <w:vAlign w:val="center"/>
            <w:hideMark/>
          </w:tcPr>
          <w:p w14:paraId="0E0295B9" w14:textId="77777777" w:rsidR="001A0FB4" w:rsidRPr="006C67A1" w:rsidRDefault="001A0FB4" w:rsidP="000413B0">
            <w:pPr>
              <w:rPr>
                <w:rFonts w:ascii="Times New Roman" w:eastAsiaTheme="minorEastAsia" w:hAnsi="Times New Roman" w:cs="Times New Roman"/>
                <w:color w:val="000000" w:themeColor="text1"/>
                <w:kern w:val="2"/>
                <w:sz w:val="22"/>
              </w:rPr>
            </w:pPr>
          </w:p>
        </w:tc>
      </w:tr>
    </w:tbl>
    <w:p w14:paraId="0DE4896E" w14:textId="42EF14A6" w:rsidR="00B85D51" w:rsidRPr="001A0FB4" w:rsidRDefault="00B85D51" w:rsidP="004D5627">
      <w:pPr>
        <w:spacing w:line="300" w:lineRule="auto"/>
        <w:rPr>
          <w:rFonts w:asciiTheme="minorEastAsia" w:eastAsiaTheme="minorEastAsia" w:hAnsiTheme="minorEastAsia" w:hint="eastAsia"/>
          <w:b/>
          <w:color w:val="000000" w:themeColor="text1"/>
          <w:szCs w:val="21"/>
        </w:rPr>
      </w:pPr>
    </w:p>
    <w:p w14:paraId="7633F947" w14:textId="2D892EB6" w:rsidR="004D5627" w:rsidRPr="004940EE" w:rsidRDefault="00B85D51" w:rsidP="00B85D51">
      <w:pPr>
        <w:rPr>
          <w:rFonts w:asciiTheme="minorEastAsia" w:eastAsiaTheme="minorEastAsia" w:hAnsiTheme="minorEastAsia" w:hint="eastAsia"/>
          <w:b/>
          <w:color w:val="000000" w:themeColor="text1"/>
          <w:szCs w:val="21"/>
        </w:rPr>
      </w:pPr>
      <w:r>
        <w:rPr>
          <w:rFonts w:asciiTheme="minorEastAsia" w:eastAsiaTheme="minorEastAsia" w:hAnsiTheme="minorEastAsia"/>
          <w:b/>
          <w:color w:val="000000" w:themeColor="text1"/>
          <w:szCs w:val="21"/>
        </w:rPr>
        <w:br w:type="page"/>
      </w:r>
    </w:p>
    <w:p w14:paraId="0277192C" w14:textId="2C80F5B4" w:rsidR="00291442" w:rsidRPr="004940EE" w:rsidRDefault="00291442" w:rsidP="003667BC">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lastRenderedPageBreak/>
        <w:t>32</w:t>
      </w:r>
      <w:r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5A29FB" w:rsidRPr="005A29FB">
        <w:rPr>
          <w:rFonts w:asciiTheme="minorEastAsia" w:eastAsiaTheme="minorEastAsia" w:hAnsiTheme="minorEastAsia" w:cs="Arial" w:hint="eastAsia"/>
          <w:b/>
          <w:bCs/>
          <w:color w:val="000000" w:themeColor="text1"/>
          <w:sz w:val="28"/>
          <w:szCs w:val="28"/>
          <w:bdr w:val="none" w:sz="0" w:space="0" w:color="auto" w:frame="1"/>
        </w:rPr>
        <w:t>区域生态保护修复的理论与实践</w:t>
      </w:r>
    </w:p>
    <w:p w14:paraId="2E0D4F61" w14:textId="22FB715D"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5A29FB" w:rsidRPr="005A29FB">
        <w:rPr>
          <w:rFonts w:asciiTheme="minorEastAsia" w:eastAsiaTheme="minorEastAsia" w:hAnsiTheme="minorEastAsia" w:hint="eastAsia"/>
          <w:color w:val="000000" w:themeColor="text1"/>
          <w:sz w:val="22"/>
          <w:szCs w:val="21"/>
        </w:rPr>
        <w:t>中国生态学学会区域生态专业委员会</w:t>
      </w:r>
    </w:p>
    <w:p w14:paraId="4FAAFE07" w14:textId="0851A964"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5A29FB" w:rsidRPr="005A29FB">
        <w:rPr>
          <w:rFonts w:asciiTheme="minorEastAsia" w:eastAsiaTheme="minorEastAsia" w:hAnsiTheme="minorEastAsia" w:cs="Arial" w:hint="eastAsia"/>
          <w:color w:val="000000" w:themeColor="text1"/>
          <w:sz w:val="22"/>
          <w:szCs w:val="22"/>
          <w:bdr w:val="none" w:sz="0" w:space="0" w:color="auto" w:frame="1"/>
        </w:rPr>
        <w:t>吕一河</w:t>
      </w:r>
    </w:p>
    <w:p w14:paraId="6DE02F74" w14:textId="07378924"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8379FA">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FD62B6">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775AAC">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FC7A18"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FD62B6">
        <w:rPr>
          <w:rFonts w:asciiTheme="minorEastAsia" w:eastAsiaTheme="minorEastAsia" w:hAnsiTheme="minorEastAsia" w:hint="eastAsia"/>
          <w:color w:val="000000" w:themeColor="text1"/>
          <w:sz w:val="22"/>
          <w:szCs w:val="21"/>
        </w:rPr>
        <w:t>会议中心二层孝感厅</w:t>
      </w:r>
    </w:p>
    <w:p w14:paraId="4C8957F8"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1E936849" w14:textId="77777777" w:rsidTr="000A6C69">
        <w:trPr>
          <w:trHeight w:val="641"/>
        </w:trPr>
        <w:tc>
          <w:tcPr>
            <w:tcW w:w="1413" w:type="dxa"/>
            <w:noWrap/>
            <w:vAlign w:val="center"/>
          </w:tcPr>
          <w:p w14:paraId="073B5A69" w14:textId="77777777" w:rsidR="00130FA1" w:rsidRPr="004940EE" w:rsidRDefault="00130FA1" w:rsidP="000A6C69">
            <w:pPr>
              <w:jc w:val="center"/>
              <w:rPr>
                <w:rFonts w:asciiTheme="minorEastAsia" w:eastAsiaTheme="minorEastAsia" w:hAnsiTheme="minorEastAsia" w:hint="eastAsia"/>
                <w:b/>
                <w:bCs/>
                <w:color w:val="000000" w:themeColor="text1"/>
                <w:sz w:val="22"/>
              </w:rPr>
            </w:pPr>
            <w:bookmarkStart w:id="3" w:name="_Hlk147511841"/>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B08304F"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54320916"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8379FA" w:rsidRPr="004940EE" w14:paraId="426D9F0C" w14:textId="77777777" w:rsidTr="000A6C69">
        <w:trPr>
          <w:trHeight w:val="285"/>
        </w:trPr>
        <w:tc>
          <w:tcPr>
            <w:tcW w:w="1413" w:type="dxa"/>
            <w:noWrap/>
            <w:vAlign w:val="center"/>
          </w:tcPr>
          <w:p w14:paraId="18148373" w14:textId="17BE50D3" w:rsidR="008379FA" w:rsidRPr="004940EE" w:rsidRDefault="008379FA" w:rsidP="008379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37CA0042" w14:textId="77777777" w:rsidR="008379FA" w:rsidRDefault="008379FA" w:rsidP="008379FA">
            <w:pPr>
              <w:rPr>
                <w:rFonts w:ascii="等线" w:eastAsia="等线" w:hAnsi="等线" w:hint="eastAsia"/>
                <w:color w:val="000000"/>
                <w:sz w:val="22"/>
                <w:szCs w:val="22"/>
              </w:rPr>
            </w:pPr>
            <w:r>
              <w:rPr>
                <w:rFonts w:ascii="等线" w:eastAsia="等线" w:hAnsi="等线" w:hint="eastAsia"/>
                <w:color w:val="000000"/>
                <w:sz w:val="22"/>
                <w:szCs w:val="22"/>
              </w:rPr>
              <w:t>智能化山水模拟器支撑下的区域生态保护与修复研究</w:t>
            </w:r>
          </w:p>
          <w:p w14:paraId="66039ED4" w14:textId="785D8BD2" w:rsidR="008379FA" w:rsidRPr="004940EE" w:rsidRDefault="008379FA" w:rsidP="008379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报告人：梁伟（陕西师范大学）</w:t>
            </w:r>
          </w:p>
        </w:tc>
        <w:tc>
          <w:tcPr>
            <w:tcW w:w="943" w:type="dxa"/>
            <w:vMerge w:val="restart"/>
            <w:vAlign w:val="center"/>
          </w:tcPr>
          <w:p w14:paraId="33F112DE" w14:textId="1F6F1F78" w:rsidR="008379FA" w:rsidRPr="004940EE" w:rsidRDefault="008379FA" w:rsidP="008379F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卫  伟</w:t>
            </w:r>
          </w:p>
        </w:tc>
      </w:tr>
      <w:tr w:rsidR="008379FA" w:rsidRPr="004940EE" w14:paraId="3D9B3E42" w14:textId="77777777" w:rsidTr="000A6C69">
        <w:trPr>
          <w:trHeight w:val="285"/>
        </w:trPr>
        <w:tc>
          <w:tcPr>
            <w:tcW w:w="1413" w:type="dxa"/>
            <w:noWrap/>
            <w:vAlign w:val="center"/>
          </w:tcPr>
          <w:p w14:paraId="027B6562" w14:textId="3880CC9A" w:rsidR="008379FA" w:rsidRPr="004940EE" w:rsidRDefault="008379FA" w:rsidP="008379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1D3428CA" w14:textId="77777777" w:rsidR="008379FA" w:rsidRDefault="008379FA" w:rsidP="008379FA">
            <w:pPr>
              <w:rPr>
                <w:rFonts w:ascii="等线" w:eastAsia="等线" w:hAnsi="等线" w:hint="eastAsia"/>
                <w:color w:val="000000"/>
                <w:sz w:val="22"/>
                <w:szCs w:val="22"/>
              </w:rPr>
            </w:pPr>
            <w:r>
              <w:rPr>
                <w:rFonts w:ascii="等线" w:eastAsia="等线" w:hAnsi="等线" w:hint="eastAsia"/>
                <w:color w:val="000000"/>
                <w:sz w:val="22"/>
                <w:szCs w:val="22"/>
              </w:rPr>
              <w:t>城市遮荫规划：整合自然与建筑解决方案以提升居民热舒适度</w:t>
            </w:r>
          </w:p>
          <w:p w14:paraId="52ED01CB" w14:textId="42504A03" w:rsidR="008379FA" w:rsidRPr="004940EE" w:rsidRDefault="008379FA" w:rsidP="008379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报告人：尹海伟（南京大学）</w:t>
            </w:r>
          </w:p>
        </w:tc>
        <w:tc>
          <w:tcPr>
            <w:tcW w:w="943" w:type="dxa"/>
            <w:vMerge/>
            <w:noWrap/>
            <w:vAlign w:val="center"/>
            <w:hideMark/>
          </w:tcPr>
          <w:p w14:paraId="696AB47E" w14:textId="77777777" w:rsidR="008379FA" w:rsidRPr="004940EE" w:rsidRDefault="008379FA" w:rsidP="008379FA">
            <w:pPr>
              <w:rPr>
                <w:rFonts w:asciiTheme="minorEastAsia" w:eastAsiaTheme="minorEastAsia" w:hAnsiTheme="minorEastAsia" w:hint="eastAsia"/>
                <w:color w:val="000000" w:themeColor="text1"/>
                <w:sz w:val="22"/>
              </w:rPr>
            </w:pPr>
          </w:p>
        </w:tc>
      </w:tr>
      <w:tr w:rsidR="008379FA" w:rsidRPr="004940EE" w14:paraId="66C95ECA" w14:textId="77777777" w:rsidTr="000A6C69">
        <w:trPr>
          <w:trHeight w:val="285"/>
        </w:trPr>
        <w:tc>
          <w:tcPr>
            <w:tcW w:w="1413" w:type="dxa"/>
            <w:noWrap/>
            <w:vAlign w:val="center"/>
          </w:tcPr>
          <w:p w14:paraId="07B046D1" w14:textId="1740F5BA" w:rsidR="008379FA" w:rsidRPr="004940EE" w:rsidRDefault="008379FA" w:rsidP="008379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749465B2" w14:textId="77777777" w:rsidR="008379FA" w:rsidRDefault="008379FA" w:rsidP="008379FA">
            <w:pPr>
              <w:rPr>
                <w:rFonts w:ascii="等线" w:eastAsia="等线" w:hAnsi="等线" w:hint="eastAsia"/>
                <w:color w:val="000000"/>
                <w:sz w:val="22"/>
                <w:szCs w:val="22"/>
              </w:rPr>
            </w:pPr>
            <w:r>
              <w:rPr>
                <w:rFonts w:ascii="等线" w:eastAsia="等线" w:hAnsi="等线" w:hint="eastAsia"/>
                <w:color w:val="000000"/>
                <w:sz w:val="22"/>
                <w:szCs w:val="22"/>
              </w:rPr>
              <w:t>珍稀濒危植物生态网络优化——四川案例与气候适应性管理路径</w:t>
            </w:r>
          </w:p>
          <w:p w14:paraId="1099756E" w14:textId="217730B5" w:rsidR="008379FA" w:rsidRPr="004940EE" w:rsidRDefault="008379FA" w:rsidP="008379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报告人：李婷（中国科学院成都生物研究所）</w:t>
            </w:r>
          </w:p>
        </w:tc>
        <w:tc>
          <w:tcPr>
            <w:tcW w:w="943" w:type="dxa"/>
            <w:vMerge/>
            <w:noWrap/>
            <w:vAlign w:val="center"/>
            <w:hideMark/>
          </w:tcPr>
          <w:p w14:paraId="6A3AA499" w14:textId="77777777" w:rsidR="008379FA" w:rsidRPr="004940EE" w:rsidRDefault="008379FA" w:rsidP="008379FA">
            <w:pPr>
              <w:rPr>
                <w:rFonts w:asciiTheme="minorEastAsia" w:eastAsiaTheme="minorEastAsia" w:hAnsiTheme="minorEastAsia" w:hint="eastAsia"/>
                <w:color w:val="000000" w:themeColor="text1"/>
                <w:sz w:val="22"/>
              </w:rPr>
            </w:pPr>
          </w:p>
        </w:tc>
      </w:tr>
      <w:tr w:rsidR="008379FA" w:rsidRPr="004940EE" w14:paraId="7C464179" w14:textId="77777777" w:rsidTr="000A6C69">
        <w:trPr>
          <w:trHeight w:val="266"/>
        </w:trPr>
        <w:tc>
          <w:tcPr>
            <w:tcW w:w="1413" w:type="dxa"/>
            <w:noWrap/>
            <w:vAlign w:val="center"/>
          </w:tcPr>
          <w:p w14:paraId="56466A16" w14:textId="3795527D" w:rsidR="008379FA" w:rsidRPr="004940EE" w:rsidRDefault="008379FA" w:rsidP="008379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0C5F80D8" w14:textId="77777777" w:rsidR="008379FA" w:rsidRDefault="008379FA" w:rsidP="008379FA">
            <w:pPr>
              <w:rPr>
                <w:rFonts w:ascii="等线" w:eastAsia="等线" w:hAnsi="等线" w:hint="eastAsia"/>
                <w:color w:val="000000"/>
                <w:sz w:val="22"/>
                <w:szCs w:val="22"/>
              </w:rPr>
            </w:pPr>
            <w:r>
              <w:rPr>
                <w:rFonts w:ascii="等线" w:eastAsia="等线" w:hAnsi="等线" w:hint="eastAsia"/>
                <w:color w:val="000000"/>
                <w:sz w:val="22"/>
                <w:szCs w:val="22"/>
              </w:rPr>
              <w:t>高寒河源区</w:t>
            </w:r>
            <w:proofErr w:type="gramStart"/>
            <w:r>
              <w:rPr>
                <w:rFonts w:ascii="等线" w:eastAsia="等线" w:hAnsi="等线" w:hint="eastAsia"/>
                <w:color w:val="000000"/>
                <w:sz w:val="22"/>
                <w:szCs w:val="22"/>
              </w:rPr>
              <w:t>土壤蓄容的</w:t>
            </w:r>
            <w:proofErr w:type="gramEnd"/>
            <w:r>
              <w:rPr>
                <w:rFonts w:ascii="等线" w:eastAsia="等线" w:hAnsi="等线" w:hint="eastAsia"/>
                <w:color w:val="000000"/>
                <w:sz w:val="22"/>
                <w:szCs w:val="22"/>
              </w:rPr>
              <w:t>时空变化及其影响因素研究——以甘南高原为例</w:t>
            </w:r>
          </w:p>
          <w:p w14:paraId="6660ADC0" w14:textId="4A6B2B0D" w:rsidR="008379FA" w:rsidRPr="004940EE" w:rsidRDefault="008379FA" w:rsidP="008379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报告人：谢旭红（西安财经大学）</w:t>
            </w:r>
          </w:p>
        </w:tc>
        <w:tc>
          <w:tcPr>
            <w:tcW w:w="943" w:type="dxa"/>
            <w:vMerge/>
            <w:noWrap/>
            <w:vAlign w:val="center"/>
            <w:hideMark/>
          </w:tcPr>
          <w:p w14:paraId="25F67DD6" w14:textId="77777777" w:rsidR="008379FA" w:rsidRPr="004940EE" w:rsidRDefault="008379FA" w:rsidP="008379FA">
            <w:pPr>
              <w:rPr>
                <w:rFonts w:asciiTheme="minorEastAsia" w:eastAsiaTheme="minorEastAsia" w:hAnsiTheme="minorEastAsia" w:hint="eastAsia"/>
                <w:color w:val="000000" w:themeColor="text1"/>
                <w:sz w:val="22"/>
              </w:rPr>
            </w:pPr>
          </w:p>
        </w:tc>
      </w:tr>
      <w:tr w:rsidR="008379FA" w:rsidRPr="004940EE" w14:paraId="0AF73225" w14:textId="77777777" w:rsidTr="000A6C69">
        <w:trPr>
          <w:trHeight w:val="285"/>
        </w:trPr>
        <w:tc>
          <w:tcPr>
            <w:tcW w:w="1413" w:type="dxa"/>
            <w:noWrap/>
            <w:vAlign w:val="center"/>
          </w:tcPr>
          <w:p w14:paraId="2E4AAAC8" w14:textId="300F8675" w:rsidR="008379FA" w:rsidRPr="004940EE" w:rsidRDefault="008379FA" w:rsidP="008379F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306BCF00" w14:textId="77777777" w:rsidR="008379FA" w:rsidRDefault="008379FA" w:rsidP="008379FA">
            <w:pPr>
              <w:rPr>
                <w:rFonts w:ascii="等线" w:eastAsia="等线" w:hAnsi="等线" w:hint="eastAsia"/>
                <w:color w:val="000000"/>
                <w:sz w:val="22"/>
                <w:szCs w:val="22"/>
              </w:rPr>
            </w:pPr>
            <w:r>
              <w:rPr>
                <w:rFonts w:ascii="等线" w:eastAsia="等线" w:hAnsi="等线" w:hint="eastAsia"/>
                <w:color w:val="000000"/>
                <w:sz w:val="22"/>
                <w:szCs w:val="22"/>
              </w:rPr>
              <w:t>高寒草地生态系统多功能性的多尺度评价及驱动机制分析</w:t>
            </w:r>
          </w:p>
          <w:p w14:paraId="01867CD2" w14:textId="65B6C9E2" w:rsidR="008379FA" w:rsidRPr="004940EE" w:rsidRDefault="008379FA" w:rsidP="008379F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报告人：侯焱臻（河北大学）</w:t>
            </w:r>
          </w:p>
        </w:tc>
        <w:tc>
          <w:tcPr>
            <w:tcW w:w="943" w:type="dxa"/>
            <w:vMerge/>
            <w:noWrap/>
            <w:vAlign w:val="center"/>
            <w:hideMark/>
          </w:tcPr>
          <w:p w14:paraId="1F6F46AE" w14:textId="77777777" w:rsidR="008379FA" w:rsidRPr="004940EE" w:rsidRDefault="008379FA" w:rsidP="008379FA">
            <w:pPr>
              <w:rPr>
                <w:rFonts w:asciiTheme="minorEastAsia" w:eastAsiaTheme="minorEastAsia" w:hAnsiTheme="minorEastAsia" w:hint="eastAsia"/>
                <w:color w:val="000000" w:themeColor="text1"/>
                <w:sz w:val="22"/>
              </w:rPr>
            </w:pPr>
          </w:p>
        </w:tc>
      </w:tr>
      <w:tr w:rsidR="00130FA1" w:rsidRPr="004940EE" w14:paraId="2C4267D4" w14:textId="77777777" w:rsidTr="000A6C69">
        <w:trPr>
          <w:trHeight w:val="437"/>
        </w:trPr>
        <w:tc>
          <w:tcPr>
            <w:tcW w:w="1413" w:type="dxa"/>
            <w:noWrap/>
            <w:vAlign w:val="center"/>
          </w:tcPr>
          <w:p w14:paraId="40B79A89" w14:textId="636CCD91" w:rsidR="00130FA1" w:rsidRPr="004940EE" w:rsidRDefault="00412A70" w:rsidP="000A6C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09:45</w:t>
            </w:r>
            <w:r w:rsidR="00AE67D8">
              <w:rPr>
                <w:rFonts w:ascii="等线" w:eastAsia="等线" w:hAnsi="等线" w:hint="eastAsia"/>
                <w:color w:val="000000"/>
                <w:sz w:val="22"/>
                <w:szCs w:val="22"/>
              </w:rPr>
              <w:t>-</w:t>
            </w:r>
            <w:r>
              <w:rPr>
                <w:rFonts w:ascii="等线" w:eastAsia="等线" w:hAnsi="等线" w:hint="eastAsia"/>
                <w:color w:val="000000"/>
                <w:sz w:val="22"/>
                <w:szCs w:val="22"/>
              </w:rPr>
              <w:t>09:55</w:t>
            </w:r>
          </w:p>
        </w:tc>
        <w:tc>
          <w:tcPr>
            <w:tcW w:w="6896" w:type="dxa"/>
            <w:gridSpan w:val="2"/>
            <w:noWrap/>
            <w:vAlign w:val="center"/>
            <w:hideMark/>
          </w:tcPr>
          <w:p w14:paraId="5EB04B37"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412A70" w:rsidRPr="004940EE" w14:paraId="474AA6E8" w14:textId="77777777" w:rsidTr="000A6C69">
        <w:trPr>
          <w:trHeight w:val="285"/>
        </w:trPr>
        <w:tc>
          <w:tcPr>
            <w:tcW w:w="1413" w:type="dxa"/>
            <w:noWrap/>
            <w:vAlign w:val="center"/>
          </w:tcPr>
          <w:p w14:paraId="0A960A9C" w14:textId="0F41FD73" w:rsidR="00412A70" w:rsidRPr="004940EE" w:rsidRDefault="00412A70" w:rsidP="00412A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09:55-10:10</w:t>
            </w:r>
          </w:p>
        </w:tc>
        <w:tc>
          <w:tcPr>
            <w:tcW w:w="5953" w:type="dxa"/>
            <w:noWrap/>
            <w:vAlign w:val="center"/>
          </w:tcPr>
          <w:p w14:paraId="155EB52D" w14:textId="77777777" w:rsidR="00412A70" w:rsidRDefault="00412A70" w:rsidP="00412A70">
            <w:pPr>
              <w:rPr>
                <w:rFonts w:ascii="等线" w:eastAsia="等线" w:hAnsi="等线" w:hint="eastAsia"/>
                <w:color w:val="000000"/>
                <w:sz w:val="22"/>
                <w:szCs w:val="22"/>
              </w:rPr>
            </w:pPr>
            <w:r>
              <w:rPr>
                <w:rFonts w:ascii="等线" w:eastAsia="等线" w:hAnsi="等线" w:hint="eastAsia"/>
                <w:color w:val="000000"/>
                <w:sz w:val="22"/>
                <w:szCs w:val="22"/>
              </w:rPr>
              <w:t>黄土高原土壤保持服务供需协调性及驱动机制</w:t>
            </w:r>
          </w:p>
          <w:p w14:paraId="3921A6F0" w14:textId="620282BF" w:rsidR="00412A70" w:rsidRPr="004940EE" w:rsidRDefault="00412A70" w:rsidP="00412A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报告人：卫伟（中国科学院生态环境研究中心）</w:t>
            </w:r>
          </w:p>
        </w:tc>
        <w:tc>
          <w:tcPr>
            <w:tcW w:w="943" w:type="dxa"/>
            <w:vMerge w:val="restart"/>
            <w:noWrap/>
            <w:vAlign w:val="center"/>
          </w:tcPr>
          <w:p w14:paraId="5B0E1BBA" w14:textId="0516F05A" w:rsidR="00412A70" w:rsidRPr="004940EE" w:rsidRDefault="00412A70" w:rsidP="00412A70">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吕一河</w:t>
            </w:r>
          </w:p>
        </w:tc>
      </w:tr>
      <w:tr w:rsidR="00412A70" w:rsidRPr="004940EE" w14:paraId="746652AC" w14:textId="77777777" w:rsidTr="000A6C69">
        <w:trPr>
          <w:trHeight w:val="285"/>
        </w:trPr>
        <w:tc>
          <w:tcPr>
            <w:tcW w:w="1413" w:type="dxa"/>
            <w:noWrap/>
            <w:vAlign w:val="center"/>
          </w:tcPr>
          <w:p w14:paraId="15F1E12F" w14:textId="0DE4F9F2" w:rsidR="00412A70" w:rsidRPr="004940EE" w:rsidRDefault="00412A70" w:rsidP="00412A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10:10-10:25</w:t>
            </w:r>
          </w:p>
        </w:tc>
        <w:tc>
          <w:tcPr>
            <w:tcW w:w="5953" w:type="dxa"/>
            <w:noWrap/>
            <w:vAlign w:val="center"/>
          </w:tcPr>
          <w:p w14:paraId="039A3115" w14:textId="77777777" w:rsidR="00412A70" w:rsidRDefault="00412A70" w:rsidP="00412A70">
            <w:pPr>
              <w:rPr>
                <w:rFonts w:ascii="等线" w:eastAsia="等线" w:hAnsi="等线" w:hint="eastAsia"/>
                <w:color w:val="000000"/>
                <w:sz w:val="22"/>
                <w:szCs w:val="22"/>
              </w:rPr>
            </w:pPr>
            <w:r>
              <w:rPr>
                <w:rFonts w:ascii="等线" w:eastAsia="等线" w:hAnsi="等线" w:hint="eastAsia"/>
                <w:color w:val="000000"/>
                <w:sz w:val="22"/>
                <w:szCs w:val="22"/>
              </w:rPr>
              <w:t>不同种类和种植密度固沙灌木凋落物属性对生物土壤结皮拓殖和发育的影响</w:t>
            </w:r>
          </w:p>
          <w:p w14:paraId="7B5885D0" w14:textId="14EDD893" w:rsidR="00412A70" w:rsidRPr="004940EE" w:rsidRDefault="00412A70" w:rsidP="00412A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赵逸雪</w:t>
            </w:r>
            <w:proofErr w:type="gramEnd"/>
            <w:r>
              <w:rPr>
                <w:rFonts w:ascii="等线" w:eastAsia="等线" w:hAnsi="等线" w:hint="eastAsia"/>
                <w:color w:val="000000"/>
                <w:sz w:val="22"/>
                <w:szCs w:val="22"/>
              </w:rPr>
              <w:t>（中国科学院西北生态环境资源研究院）</w:t>
            </w:r>
          </w:p>
        </w:tc>
        <w:tc>
          <w:tcPr>
            <w:tcW w:w="943" w:type="dxa"/>
            <w:vMerge/>
            <w:noWrap/>
            <w:vAlign w:val="center"/>
          </w:tcPr>
          <w:p w14:paraId="0E12702E" w14:textId="77777777" w:rsidR="00412A70" w:rsidRPr="004940EE" w:rsidRDefault="00412A70" w:rsidP="00412A70">
            <w:pPr>
              <w:rPr>
                <w:rFonts w:asciiTheme="minorEastAsia" w:eastAsiaTheme="minorEastAsia" w:hAnsiTheme="minorEastAsia" w:hint="eastAsia"/>
                <w:color w:val="000000" w:themeColor="text1"/>
                <w:sz w:val="22"/>
              </w:rPr>
            </w:pPr>
          </w:p>
        </w:tc>
      </w:tr>
      <w:tr w:rsidR="00412A70" w:rsidRPr="004940EE" w14:paraId="69632953" w14:textId="77777777" w:rsidTr="000A6C69">
        <w:trPr>
          <w:trHeight w:val="285"/>
        </w:trPr>
        <w:tc>
          <w:tcPr>
            <w:tcW w:w="1413" w:type="dxa"/>
            <w:noWrap/>
            <w:vAlign w:val="center"/>
          </w:tcPr>
          <w:p w14:paraId="147E9902" w14:textId="0ADF44A3" w:rsidR="00412A70" w:rsidRPr="004940EE" w:rsidRDefault="00412A70" w:rsidP="00412A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vAlign w:val="center"/>
          </w:tcPr>
          <w:p w14:paraId="0C3B7D22" w14:textId="77777777" w:rsidR="00412A70" w:rsidRDefault="00412A70" w:rsidP="00412A70">
            <w:pPr>
              <w:rPr>
                <w:rFonts w:ascii="等线" w:eastAsia="等线" w:hAnsi="等线" w:hint="eastAsia"/>
                <w:color w:val="000000"/>
                <w:sz w:val="22"/>
                <w:szCs w:val="22"/>
              </w:rPr>
            </w:pPr>
            <w:r>
              <w:rPr>
                <w:rFonts w:ascii="等线" w:eastAsia="等线" w:hAnsi="等线" w:hint="eastAsia"/>
                <w:color w:val="000000"/>
                <w:sz w:val="22"/>
                <w:szCs w:val="22"/>
              </w:rPr>
              <w:t>生态破坏：概念辨析、主要类型与政策启示</w:t>
            </w:r>
          </w:p>
          <w:p w14:paraId="57C09367" w14:textId="05BBAF29" w:rsidR="00412A70" w:rsidRPr="004940EE" w:rsidRDefault="00412A70" w:rsidP="00412A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范</w:t>
            </w:r>
            <w:proofErr w:type="gramEnd"/>
            <w:r>
              <w:rPr>
                <w:rFonts w:ascii="等线" w:eastAsia="等线" w:hAnsi="等线" w:hint="eastAsia"/>
                <w:color w:val="000000"/>
                <w:sz w:val="22"/>
                <w:szCs w:val="22"/>
              </w:rPr>
              <w:t>垚（中国环境科学研究院）</w:t>
            </w:r>
          </w:p>
        </w:tc>
        <w:tc>
          <w:tcPr>
            <w:tcW w:w="943" w:type="dxa"/>
            <w:vMerge/>
            <w:noWrap/>
            <w:vAlign w:val="center"/>
          </w:tcPr>
          <w:p w14:paraId="11E3C0AB" w14:textId="77777777" w:rsidR="00412A70" w:rsidRPr="004940EE" w:rsidRDefault="00412A70" w:rsidP="00412A70">
            <w:pPr>
              <w:rPr>
                <w:rFonts w:asciiTheme="minorEastAsia" w:eastAsiaTheme="minorEastAsia" w:hAnsiTheme="minorEastAsia" w:hint="eastAsia"/>
                <w:color w:val="000000" w:themeColor="text1"/>
                <w:sz w:val="22"/>
              </w:rPr>
            </w:pPr>
          </w:p>
        </w:tc>
      </w:tr>
      <w:tr w:rsidR="00412A70" w:rsidRPr="004940EE" w14:paraId="20EDD69E" w14:textId="77777777" w:rsidTr="000A6C69">
        <w:trPr>
          <w:trHeight w:val="285"/>
        </w:trPr>
        <w:tc>
          <w:tcPr>
            <w:tcW w:w="1413" w:type="dxa"/>
            <w:noWrap/>
            <w:vAlign w:val="center"/>
          </w:tcPr>
          <w:p w14:paraId="1C3540C0" w14:textId="2D1179FA" w:rsidR="00412A70" w:rsidRPr="004940EE" w:rsidRDefault="00412A70" w:rsidP="00412A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002BCC84" w14:textId="77777777" w:rsidR="00412A70" w:rsidRDefault="00412A70" w:rsidP="00412A70">
            <w:pPr>
              <w:rPr>
                <w:rFonts w:ascii="等线" w:eastAsia="等线" w:hAnsi="等线" w:hint="eastAsia"/>
                <w:color w:val="000000"/>
                <w:sz w:val="22"/>
                <w:szCs w:val="22"/>
              </w:rPr>
            </w:pPr>
            <w:r>
              <w:rPr>
                <w:rFonts w:ascii="等线" w:eastAsia="等线" w:hAnsi="等线" w:hint="eastAsia"/>
                <w:color w:val="000000"/>
                <w:sz w:val="22"/>
                <w:szCs w:val="22"/>
              </w:rPr>
              <w:t>滹沱河生态系统（石家庄生态修复段）多年碳储量研究</w:t>
            </w:r>
          </w:p>
          <w:p w14:paraId="4201D94C" w14:textId="5CD2058D" w:rsidR="00412A70" w:rsidRPr="004940EE" w:rsidRDefault="00412A70" w:rsidP="00412A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报告人：吕运洲（石家庄市气象局）</w:t>
            </w:r>
          </w:p>
        </w:tc>
        <w:tc>
          <w:tcPr>
            <w:tcW w:w="943" w:type="dxa"/>
            <w:vMerge/>
            <w:noWrap/>
            <w:vAlign w:val="center"/>
          </w:tcPr>
          <w:p w14:paraId="5BFA0064" w14:textId="77777777" w:rsidR="00412A70" w:rsidRPr="004940EE" w:rsidRDefault="00412A70" w:rsidP="00412A70">
            <w:pPr>
              <w:rPr>
                <w:rFonts w:asciiTheme="minorEastAsia" w:eastAsiaTheme="minorEastAsia" w:hAnsiTheme="minorEastAsia" w:hint="eastAsia"/>
                <w:color w:val="000000" w:themeColor="text1"/>
                <w:sz w:val="22"/>
              </w:rPr>
            </w:pPr>
          </w:p>
        </w:tc>
      </w:tr>
      <w:tr w:rsidR="00412A70" w:rsidRPr="004940EE" w14:paraId="3E50812B" w14:textId="77777777" w:rsidTr="000A6C69">
        <w:trPr>
          <w:trHeight w:val="285"/>
        </w:trPr>
        <w:tc>
          <w:tcPr>
            <w:tcW w:w="1413" w:type="dxa"/>
            <w:noWrap/>
            <w:vAlign w:val="center"/>
          </w:tcPr>
          <w:p w14:paraId="5F4F4084" w14:textId="2D6C6425" w:rsidR="00412A70" w:rsidRPr="004940EE" w:rsidRDefault="00412A70" w:rsidP="00412A7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136EA785" w14:textId="77777777" w:rsidR="00412A70" w:rsidRDefault="00412A70" w:rsidP="00412A70">
            <w:pPr>
              <w:rPr>
                <w:rFonts w:ascii="等线" w:eastAsia="等线" w:hAnsi="等线" w:hint="eastAsia"/>
                <w:color w:val="000000"/>
                <w:sz w:val="22"/>
                <w:szCs w:val="22"/>
              </w:rPr>
            </w:pPr>
            <w:r>
              <w:rPr>
                <w:rFonts w:ascii="等线" w:eastAsia="等线" w:hAnsi="等线" w:hint="eastAsia"/>
                <w:color w:val="000000"/>
                <w:sz w:val="22"/>
                <w:szCs w:val="22"/>
              </w:rPr>
              <w:t>基于机器学习的青藏高原未来十年的生态风险模拟预测</w:t>
            </w:r>
          </w:p>
          <w:p w14:paraId="7E6AEEFA" w14:textId="737610C7" w:rsidR="00412A70" w:rsidRPr="004940EE" w:rsidRDefault="00412A70" w:rsidP="00412A7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报告人：王怡（西安科技大学）</w:t>
            </w:r>
          </w:p>
        </w:tc>
        <w:tc>
          <w:tcPr>
            <w:tcW w:w="943" w:type="dxa"/>
            <w:vMerge/>
            <w:noWrap/>
            <w:vAlign w:val="center"/>
          </w:tcPr>
          <w:p w14:paraId="675EE3A8" w14:textId="77777777" w:rsidR="00412A70" w:rsidRPr="004940EE" w:rsidRDefault="00412A70" w:rsidP="00412A70">
            <w:pPr>
              <w:rPr>
                <w:rFonts w:asciiTheme="minorEastAsia" w:eastAsiaTheme="minorEastAsia" w:hAnsiTheme="minorEastAsia" w:hint="eastAsia"/>
                <w:color w:val="000000" w:themeColor="text1"/>
                <w:sz w:val="22"/>
              </w:rPr>
            </w:pPr>
          </w:p>
        </w:tc>
      </w:tr>
    </w:tbl>
    <w:p w14:paraId="2F129630" w14:textId="77777777" w:rsidR="00F816D5" w:rsidRPr="004940EE" w:rsidRDefault="00F816D5">
      <w:pPr>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br w:type="page"/>
      </w:r>
    </w:p>
    <w:p w14:paraId="32BB769B" w14:textId="7959889D" w:rsidR="00291442" w:rsidRPr="004940EE" w:rsidRDefault="00397C68" w:rsidP="003667BC">
      <w:pPr>
        <w:pStyle w:val="a3"/>
        <w:spacing w:before="0" w:beforeAutospacing="0" w:after="0" w:afterAutospacing="0" w:line="300" w:lineRule="auto"/>
        <w:outlineLvl w:val="2"/>
        <w:rPr>
          <w:rFonts w:asciiTheme="minorEastAsia" w:eastAsiaTheme="minorEastAsia" w:hAnsiTheme="minorEastAsia" w:cs="Arial" w:hint="eastAsia"/>
          <w:b/>
          <w:bCs/>
          <w:color w:val="000000" w:themeColor="text1"/>
          <w:sz w:val="28"/>
          <w:szCs w:val="28"/>
          <w:bdr w:val="none" w:sz="0" w:space="0" w:color="auto" w:frame="1"/>
        </w:rPr>
      </w:pPr>
      <w:r w:rsidRPr="004940EE">
        <w:rPr>
          <w:rFonts w:asciiTheme="minorEastAsia" w:eastAsiaTheme="minorEastAsia" w:hAnsiTheme="minorEastAsia" w:cs="Arial"/>
          <w:b/>
          <w:bCs/>
          <w:color w:val="000000" w:themeColor="text1"/>
          <w:sz w:val="28"/>
          <w:szCs w:val="28"/>
          <w:bdr w:val="none" w:sz="0" w:space="0" w:color="auto" w:frame="1"/>
        </w:rPr>
        <w:lastRenderedPageBreak/>
        <w:t>33</w:t>
      </w:r>
      <w:r w:rsidR="00291442" w:rsidRPr="004940EE">
        <w:rPr>
          <w:rFonts w:asciiTheme="minorEastAsia" w:eastAsiaTheme="minorEastAsia" w:hAnsiTheme="minorEastAsia" w:cs="Arial" w:hint="eastAsia"/>
          <w:b/>
          <w:bCs/>
          <w:color w:val="000000" w:themeColor="text1"/>
          <w:sz w:val="28"/>
          <w:szCs w:val="28"/>
          <w:bdr w:val="none" w:sz="0" w:space="0" w:color="auto" w:frame="1"/>
        </w:rPr>
        <w:t xml:space="preserve">. </w:t>
      </w:r>
      <w:r w:rsidR="00316B9E" w:rsidRPr="00316B9E">
        <w:rPr>
          <w:rFonts w:asciiTheme="minorEastAsia" w:eastAsiaTheme="minorEastAsia" w:hAnsiTheme="minorEastAsia" w:cs="Arial" w:hint="eastAsia"/>
          <w:b/>
          <w:bCs/>
          <w:color w:val="000000" w:themeColor="text1"/>
          <w:sz w:val="28"/>
          <w:szCs w:val="28"/>
          <w:bdr w:val="none" w:sz="0" w:space="0" w:color="auto" w:frame="1"/>
        </w:rPr>
        <w:t>生态系统修复与多功能提升</w:t>
      </w:r>
    </w:p>
    <w:p w14:paraId="5CC1F046" w14:textId="782D51B5"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316B9E" w:rsidRPr="00316B9E">
        <w:rPr>
          <w:rFonts w:asciiTheme="minorEastAsia" w:eastAsiaTheme="minorEastAsia" w:hAnsiTheme="minorEastAsia" w:hint="eastAsia"/>
          <w:color w:val="000000" w:themeColor="text1"/>
          <w:sz w:val="22"/>
          <w:szCs w:val="21"/>
        </w:rPr>
        <w:t>中国生态学学会恢复生态专业委员会</w:t>
      </w:r>
    </w:p>
    <w:p w14:paraId="172B90B6" w14:textId="04C121E6"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316B9E" w:rsidRPr="00316B9E">
        <w:rPr>
          <w:rFonts w:asciiTheme="minorEastAsia" w:eastAsiaTheme="minorEastAsia" w:hAnsiTheme="minorEastAsia" w:cs="Arial" w:hint="eastAsia"/>
          <w:color w:val="000000" w:themeColor="text1"/>
          <w:sz w:val="22"/>
          <w:szCs w:val="22"/>
          <w:bdr w:val="none" w:sz="0" w:space="0" w:color="auto" w:frame="1"/>
        </w:rPr>
        <w:t>刘</w:t>
      </w:r>
      <w:proofErr w:type="gramStart"/>
      <w:r w:rsidR="00316B9E" w:rsidRPr="00316B9E">
        <w:rPr>
          <w:rFonts w:asciiTheme="minorEastAsia" w:eastAsiaTheme="minorEastAsia" w:hAnsiTheme="minorEastAsia" w:cs="Arial" w:hint="eastAsia"/>
          <w:color w:val="000000" w:themeColor="text1"/>
          <w:sz w:val="22"/>
          <w:szCs w:val="22"/>
          <w:bdr w:val="none" w:sz="0" w:space="0" w:color="auto" w:frame="1"/>
        </w:rPr>
        <w:t>世</w:t>
      </w:r>
      <w:proofErr w:type="gramEnd"/>
      <w:r w:rsidR="00316B9E" w:rsidRPr="00316B9E">
        <w:rPr>
          <w:rFonts w:asciiTheme="minorEastAsia" w:eastAsiaTheme="minorEastAsia" w:hAnsiTheme="minorEastAsia" w:cs="Arial" w:hint="eastAsia"/>
          <w:color w:val="000000" w:themeColor="text1"/>
          <w:sz w:val="22"/>
          <w:szCs w:val="22"/>
          <w:bdr w:val="none" w:sz="0" w:space="0" w:color="auto" w:frame="1"/>
        </w:rPr>
        <w:t>荣</w:t>
      </w:r>
      <w:r w:rsidR="00316B9E">
        <w:rPr>
          <w:rFonts w:asciiTheme="minorEastAsia" w:eastAsiaTheme="minorEastAsia" w:hAnsiTheme="minorEastAsia" w:cs="Arial" w:hint="eastAsia"/>
          <w:color w:val="000000" w:themeColor="text1"/>
          <w:sz w:val="22"/>
          <w:szCs w:val="22"/>
          <w:bdr w:val="none" w:sz="0" w:space="0" w:color="auto" w:frame="1"/>
        </w:rPr>
        <w:t>、</w:t>
      </w:r>
      <w:r w:rsidR="00316B9E" w:rsidRPr="00316B9E">
        <w:rPr>
          <w:rFonts w:asciiTheme="minorEastAsia" w:eastAsiaTheme="minorEastAsia" w:hAnsiTheme="minorEastAsia" w:cs="Arial"/>
          <w:color w:val="000000" w:themeColor="text1"/>
          <w:sz w:val="22"/>
          <w:szCs w:val="22"/>
          <w:bdr w:val="none" w:sz="0" w:space="0" w:color="auto" w:frame="1"/>
        </w:rPr>
        <w:t>史作民</w:t>
      </w:r>
    </w:p>
    <w:p w14:paraId="7D5B6371" w14:textId="57E93F08"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5A29FB">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183741" w:rsidRPr="004940EE">
        <w:rPr>
          <w:rFonts w:asciiTheme="minorEastAsia" w:eastAsiaTheme="minorEastAsia" w:hAnsiTheme="minorEastAsia"/>
          <w:color w:val="000000" w:themeColor="text1"/>
          <w:sz w:val="22"/>
          <w:szCs w:val="21"/>
        </w:rPr>
        <w:t xml:space="preserve">    </w:t>
      </w:r>
      <w:r w:rsidR="005A29FB">
        <w:rPr>
          <w:rFonts w:asciiTheme="minorEastAsia" w:eastAsiaTheme="minorEastAsia" w:hAnsiTheme="minorEastAsia"/>
          <w:color w:val="000000" w:themeColor="text1"/>
          <w:sz w:val="22"/>
          <w:szCs w:val="21"/>
        </w:rPr>
        <w:t xml:space="preserve">  </w:t>
      </w:r>
      <w:r w:rsidR="00C36238">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C36238">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C36238">
        <w:rPr>
          <w:rFonts w:asciiTheme="minorEastAsia" w:eastAsiaTheme="minorEastAsia" w:hAnsiTheme="minorEastAsia" w:hint="eastAsia"/>
          <w:color w:val="000000" w:themeColor="text1"/>
          <w:sz w:val="22"/>
          <w:szCs w:val="21"/>
        </w:rPr>
        <w:t>会议中心一层丁香厅</w:t>
      </w:r>
    </w:p>
    <w:p w14:paraId="3602D146"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08AF02AD" w14:textId="77777777" w:rsidTr="000A6C69">
        <w:trPr>
          <w:trHeight w:val="641"/>
        </w:trPr>
        <w:tc>
          <w:tcPr>
            <w:tcW w:w="1413" w:type="dxa"/>
            <w:noWrap/>
            <w:vAlign w:val="center"/>
          </w:tcPr>
          <w:p w14:paraId="76F56075"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3E826F00"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CE92EA4"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6C39D3" w:rsidRPr="004940EE" w14:paraId="08E0A1CE" w14:textId="77777777" w:rsidTr="000A6C69">
        <w:trPr>
          <w:trHeight w:val="285"/>
        </w:trPr>
        <w:tc>
          <w:tcPr>
            <w:tcW w:w="1413" w:type="dxa"/>
            <w:noWrap/>
            <w:vAlign w:val="center"/>
          </w:tcPr>
          <w:p w14:paraId="3D066A0F" w14:textId="2A9A96DA" w:rsidR="006C39D3" w:rsidRPr="004940EE" w:rsidRDefault="006C39D3" w:rsidP="006C39D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4A45494D"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基于生态学的若干思考、尝试和努力</w:t>
            </w:r>
          </w:p>
          <w:p w14:paraId="3A1F98AB" w14:textId="4AB62F66"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报告人：刘大胜（山东省生态学会）</w:t>
            </w:r>
          </w:p>
        </w:tc>
        <w:tc>
          <w:tcPr>
            <w:tcW w:w="943" w:type="dxa"/>
            <w:vMerge w:val="restart"/>
            <w:vAlign w:val="center"/>
          </w:tcPr>
          <w:p w14:paraId="69309C14" w14:textId="0F0DB537" w:rsidR="006C39D3" w:rsidRPr="004940EE" w:rsidRDefault="00445F23" w:rsidP="006C39D3">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史作民</w:t>
            </w:r>
          </w:p>
        </w:tc>
      </w:tr>
      <w:tr w:rsidR="006C39D3" w:rsidRPr="004940EE" w14:paraId="58B10D11" w14:textId="77777777" w:rsidTr="000A6C69">
        <w:trPr>
          <w:trHeight w:val="285"/>
        </w:trPr>
        <w:tc>
          <w:tcPr>
            <w:tcW w:w="1413" w:type="dxa"/>
            <w:noWrap/>
            <w:vAlign w:val="center"/>
          </w:tcPr>
          <w:p w14:paraId="2CAC1CF3" w14:textId="3671101D" w:rsidR="006C39D3" w:rsidRPr="004940EE" w:rsidRDefault="006C39D3" w:rsidP="006C39D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5D141E8B"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森林生态系统动态近距离感知</w:t>
            </w:r>
          </w:p>
          <w:p w14:paraId="61DF6A32" w14:textId="45EAD5AD"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梁欣廉</w:t>
            </w:r>
            <w:proofErr w:type="gramEnd"/>
            <w:r>
              <w:rPr>
                <w:rFonts w:ascii="等线" w:eastAsia="等线" w:hAnsi="等线" w:hint="eastAsia"/>
                <w:color w:val="000000"/>
                <w:sz w:val="22"/>
                <w:szCs w:val="22"/>
              </w:rPr>
              <w:t>（武汉大学）</w:t>
            </w:r>
          </w:p>
        </w:tc>
        <w:tc>
          <w:tcPr>
            <w:tcW w:w="943" w:type="dxa"/>
            <w:vMerge/>
            <w:noWrap/>
            <w:vAlign w:val="center"/>
            <w:hideMark/>
          </w:tcPr>
          <w:p w14:paraId="52F9EAC9" w14:textId="77777777" w:rsidR="006C39D3" w:rsidRPr="004940EE" w:rsidRDefault="006C39D3" w:rsidP="006C39D3">
            <w:pPr>
              <w:rPr>
                <w:rFonts w:asciiTheme="minorEastAsia" w:eastAsiaTheme="minorEastAsia" w:hAnsiTheme="minorEastAsia" w:hint="eastAsia"/>
                <w:color w:val="000000" w:themeColor="text1"/>
                <w:sz w:val="22"/>
              </w:rPr>
            </w:pPr>
          </w:p>
        </w:tc>
      </w:tr>
      <w:tr w:rsidR="006C39D3" w:rsidRPr="004940EE" w14:paraId="71EC0EF8" w14:textId="77777777" w:rsidTr="000A6C69">
        <w:trPr>
          <w:trHeight w:val="285"/>
        </w:trPr>
        <w:tc>
          <w:tcPr>
            <w:tcW w:w="1413" w:type="dxa"/>
            <w:noWrap/>
            <w:vAlign w:val="center"/>
          </w:tcPr>
          <w:p w14:paraId="1B4F1C2C" w14:textId="218D7A64" w:rsidR="006C39D3" w:rsidRPr="004940EE" w:rsidRDefault="006C39D3" w:rsidP="006C39D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51E913AC"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退化生态系统修复与物种相互作用</w:t>
            </w:r>
          </w:p>
          <w:p w14:paraId="44F8730A" w14:textId="111446B4"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报告人：赵志刚（兰州大学）</w:t>
            </w:r>
          </w:p>
        </w:tc>
        <w:tc>
          <w:tcPr>
            <w:tcW w:w="943" w:type="dxa"/>
            <w:vMerge/>
            <w:noWrap/>
            <w:vAlign w:val="center"/>
            <w:hideMark/>
          </w:tcPr>
          <w:p w14:paraId="0A62232C" w14:textId="77777777" w:rsidR="006C39D3" w:rsidRPr="004940EE" w:rsidRDefault="006C39D3" w:rsidP="006C39D3">
            <w:pPr>
              <w:rPr>
                <w:rFonts w:asciiTheme="minorEastAsia" w:eastAsiaTheme="minorEastAsia" w:hAnsiTheme="minorEastAsia" w:hint="eastAsia"/>
                <w:color w:val="000000" w:themeColor="text1"/>
                <w:sz w:val="22"/>
              </w:rPr>
            </w:pPr>
          </w:p>
        </w:tc>
      </w:tr>
      <w:tr w:rsidR="006C39D3" w:rsidRPr="004940EE" w14:paraId="71F2B38B" w14:textId="77777777" w:rsidTr="000A6C69">
        <w:trPr>
          <w:trHeight w:val="266"/>
        </w:trPr>
        <w:tc>
          <w:tcPr>
            <w:tcW w:w="1413" w:type="dxa"/>
            <w:noWrap/>
            <w:vAlign w:val="center"/>
          </w:tcPr>
          <w:p w14:paraId="080744F2" w14:textId="63AE12BC" w:rsidR="006C39D3" w:rsidRPr="004940EE" w:rsidRDefault="006C39D3" w:rsidP="006C39D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09:15-09:27</w:t>
            </w:r>
          </w:p>
        </w:tc>
        <w:tc>
          <w:tcPr>
            <w:tcW w:w="5953" w:type="dxa"/>
            <w:noWrap/>
            <w:vAlign w:val="center"/>
          </w:tcPr>
          <w:p w14:paraId="43CCF2FB"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黄土丘陵露天煤矿</w:t>
            </w:r>
            <w:proofErr w:type="gramStart"/>
            <w:r>
              <w:rPr>
                <w:rFonts w:ascii="等线" w:eastAsia="等线" w:hAnsi="等线" w:hint="eastAsia"/>
                <w:color w:val="000000"/>
                <w:sz w:val="22"/>
                <w:szCs w:val="22"/>
              </w:rPr>
              <w:t>复垦区</w:t>
            </w:r>
            <w:proofErr w:type="gramEnd"/>
            <w:r>
              <w:rPr>
                <w:rFonts w:ascii="等线" w:eastAsia="等线" w:hAnsi="等线" w:hint="eastAsia"/>
                <w:color w:val="000000"/>
                <w:sz w:val="22"/>
                <w:szCs w:val="22"/>
              </w:rPr>
              <w:t>不同植被配置模式下生态系统碳密度及影响因素研究</w:t>
            </w:r>
          </w:p>
          <w:p w14:paraId="19ECAD57" w14:textId="7B45E772"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报告人：樊翔（山西农业大学）</w:t>
            </w:r>
          </w:p>
        </w:tc>
        <w:tc>
          <w:tcPr>
            <w:tcW w:w="943" w:type="dxa"/>
            <w:vMerge/>
            <w:noWrap/>
            <w:vAlign w:val="center"/>
            <w:hideMark/>
          </w:tcPr>
          <w:p w14:paraId="27C2A9A4" w14:textId="77777777" w:rsidR="006C39D3" w:rsidRPr="004940EE" w:rsidRDefault="006C39D3" w:rsidP="006C39D3">
            <w:pPr>
              <w:rPr>
                <w:rFonts w:asciiTheme="minorEastAsia" w:eastAsiaTheme="minorEastAsia" w:hAnsiTheme="minorEastAsia" w:hint="eastAsia"/>
                <w:color w:val="000000" w:themeColor="text1"/>
                <w:sz w:val="22"/>
              </w:rPr>
            </w:pPr>
          </w:p>
        </w:tc>
      </w:tr>
      <w:tr w:rsidR="006C39D3" w:rsidRPr="004940EE" w14:paraId="16CD5CD0" w14:textId="77777777" w:rsidTr="000A6C69">
        <w:trPr>
          <w:trHeight w:val="285"/>
        </w:trPr>
        <w:tc>
          <w:tcPr>
            <w:tcW w:w="1413" w:type="dxa"/>
            <w:noWrap/>
            <w:vAlign w:val="center"/>
          </w:tcPr>
          <w:p w14:paraId="06DED9D4" w14:textId="49260E99" w:rsidR="006C39D3" w:rsidRPr="004940EE" w:rsidRDefault="006C39D3" w:rsidP="006C39D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09:27-09:39</w:t>
            </w:r>
          </w:p>
        </w:tc>
        <w:tc>
          <w:tcPr>
            <w:tcW w:w="5953" w:type="dxa"/>
            <w:noWrap/>
            <w:vAlign w:val="center"/>
          </w:tcPr>
          <w:p w14:paraId="17816803"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川西亚高山云杉人工林结构优化与多功能提升技术研究</w:t>
            </w:r>
          </w:p>
          <w:p w14:paraId="2E575715" w14:textId="2A018614"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报告人：李旭华（四川省林业科学研究院）</w:t>
            </w:r>
          </w:p>
        </w:tc>
        <w:tc>
          <w:tcPr>
            <w:tcW w:w="943" w:type="dxa"/>
            <w:vMerge/>
            <w:noWrap/>
            <w:vAlign w:val="center"/>
            <w:hideMark/>
          </w:tcPr>
          <w:p w14:paraId="67B49BE4" w14:textId="77777777" w:rsidR="006C39D3" w:rsidRPr="004940EE" w:rsidRDefault="006C39D3" w:rsidP="006C39D3">
            <w:pPr>
              <w:rPr>
                <w:rFonts w:asciiTheme="minorEastAsia" w:eastAsiaTheme="minorEastAsia" w:hAnsiTheme="minorEastAsia" w:hint="eastAsia"/>
                <w:color w:val="000000" w:themeColor="text1"/>
                <w:sz w:val="22"/>
              </w:rPr>
            </w:pPr>
          </w:p>
        </w:tc>
      </w:tr>
      <w:tr w:rsidR="006C39D3" w:rsidRPr="004940EE" w14:paraId="56260D52" w14:textId="77777777" w:rsidTr="000A6C69">
        <w:trPr>
          <w:trHeight w:val="285"/>
        </w:trPr>
        <w:tc>
          <w:tcPr>
            <w:tcW w:w="1413" w:type="dxa"/>
            <w:noWrap/>
            <w:vAlign w:val="center"/>
          </w:tcPr>
          <w:p w14:paraId="5F6E4903" w14:textId="3DBE0259" w:rsidR="006C39D3" w:rsidRPr="004940EE" w:rsidRDefault="006C39D3" w:rsidP="006C39D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09:39-09:51</w:t>
            </w:r>
          </w:p>
        </w:tc>
        <w:tc>
          <w:tcPr>
            <w:tcW w:w="5953" w:type="dxa"/>
            <w:noWrap/>
            <w:vAlign w:val="center"/>
          </w:tcPr>
          <w:p w14:paraId="352A0D7F"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穿透雨减少对暖温带锐齿</w:t>
            </w:r>
            <w:proofErr w:type="gramStart"/>
            <w:r>
              <w:rPr>
                <w:rFonts w:ascii="等线" w:eastAsia="等线" w:hAnsi="等线" w:hint="eastAsia"/>
                <w:color w:val="000000"/>
                <w:sz w:val="22"/>
                <w:szCs w:val="22"/>
              </w:rPr>
              <w:t>槲栎林</w:t>
            </w:r>
            <w:proofErr w:type="gramEnd"/>
            <w:r>
              <w:rPr>
                <w:rFonts w:ascii="等线" w:eastAsia="等线" w:hAnsi="等线" w:hint="eastAsia"/>
                <w:color w:val="000000"/>
                <w:sz w:val="22"/>
                <w:szCs w:val="22"/>
              </w:rPr>
              <w:t>土壤有机碳稳定性的影响</w:t>
            </w:r>
          </w:p>
          <w:p w14:paraId="24F3F3CC" w14:textId="40D7E2F1"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报告人：聂秀青（中国林业科学研究院森林生态环境与自然保护研究所）</w:t>
            </w:r>
          </w:p>
        </w:tc>
        <w:tc>
          <w:tcPr>
            <w:tcW w:w="943" w:type="dxa"/>
            <w:vMerge/>
            <w:noWrap/>
            <w:vAlign w:val="center"/>
          </w:tcPr>
          <w:p w14:paraId="3DDCAEAE" w14:textId="77777777" w:rsidR="006C39D3" w:rsidRPr="004940EE" w:rsidRDefault="006C39D3" w:rsidP="006C39D3">
            <w:pPr>
              <w:rPr>
                <w:rFonts w:asciiTheme="minorEastAsia" w:eastAsiaTheme="minorEastAsia" w:hAnsiTheme="minorEastAsia" w:hint="eastAsia"/>
                <w:color w:val="000000" w:themeColor="text1"/>
                <w:sz w:val="22"/>
              </w:rPr>
            </w:pPr>
          </w:p>
        </w:tc>
      </w:tr>
      <w:tr w:rsidR="006C39D3" w:rsidRPr="004940EE" w14:paraId="6B7D2E4D" w14:textId="77777777" w:rsidTr="000A6C69">
        <w:trPr>
          <w:trHeight w:val="285"/>
        </w:trPr>
        <w:tc>
          <w:tcPr>
            <w:tcW w:w="1413" w:type="dxa"/>
            <w:noWrap/>
            <w:vAlign w:val="center"/>
          </w:tcPr>
          <w:p w14:paraId="0CD9E0E7" w14:textId="180CB864" w:rsidR="006C39D3" w:rsidRPr="004940EE" w:rsidRDefault="006C39D3" w:rsidP="006C39D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09:51-10:03</w:t>
            </w:r>
          </w:p>
        </w:tc>
        <w:tc>
          <w:tcPr>
            <w:tcW w:w="5953" w:type="dxa"/>
            <w:noWrap/>
            <w:vAlign w:val="center"/>
          </w:tcPr>
          <w:p w14:paraId="3BEC29AF"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黄土丘陵沟壑区植被恢复对产流产沙过程及水文连通性的影响</w:t>
            </w:r>
          </w:p>
          <w:p w14:paraId="1D95B6CA" w14:textId="3E82D32D"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报告人：段高辉（西安建筑科技大学）</w:t>
            </w:r>
          </w:p>
        </w:tc>
        <w:tc>
          <w:tcPr>
            <w:tcW w:w="943" w:type="dxa"/>
            <w:vMerge/>
            <w:noWrap/>
            <w:vAlign w:val="center"/>
          </w:tcPr>
          <w:p w14:paraId="1392380E" w14:textId="77777777" w:rsidR="006C39D3" w:rsidRPr="004940EE" w:rsidRDefault="006C39D3" w:rsidP="006C39D3">
            <w:pPr>
              <w:rPr>
                <w:rFonts w:asciiTheme="minorEastAsia" w:eastAsiaTheme="minorEastAsia" w:hAnsiTheme="minorEastAsia" w:hint="eastAsia"/>
                <w:color w:val="000000" w:themeColor="text1"/>
                <w:sz w:val="22"/>
              </w:rPr>
            </w:pPr>
          </w:p>
        </w:tc>
      </w:tr>
      <w:tr w:rsidR="00130FA1" w:rsidRPr="004940EE" w14:paraId="3F726D4C" w14:textId="77777777" w:rsidTr="000A6C69">
        <w:trPr>
          <w:trHeight w:val="437"/>
        </w:trPr>
        <w:tc>
          <w:tcPr>
            <w:tcW w:w="1413" w:type="dxa"/>
            <w:noWrap/>
            <w:vAlign w:val="center"/>
          </w:tcPr>
          <w:p w14:paraId="74DE8827" w14:textId="353B7933" w:rsidR="00130FA1" w:rsidRPr="004940EE" w:rsidRDefault="009458F3" w:rsidP="009458F3">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10:03</w:t>
            </w:r>
            <w:r w:rsidR="006C39D3">
              <w:rPr>
                <w:rFonts w:ascii="等线" w:eastAsia="等线" w:hAnsi="等线" w:hint="eastAsia"/>
                <w:color w:val="000000"/>
                <w:sz w:val="22"/>
                <w:szCs w:val="22"/>
              </w:rPr>
              <w:t>-</w:t>
            </w:r>
            <w:r>
              <w:rPr>
                <w:rFonts w:ascii="等线" w:eastAsia="等线" w:hAnsi="等线" w:hint="eastAsia"/>
                <w:color w:val="000000"/>
                <w:sz w:val="22"/>
                <w:szCs w:val="22"/>
              </w:rPr>
              <w:t>10:</w:t>
            </w:r>
            <w:r>
              <w:rPr>
                <w:rFonts w:ascii="等线" w:eastAsia="等线" w:hAnsi="等线"/>
                <w:color w:val="000000"/>
                <w:sz w:val="22"/>
                <w:szCs w:val="22"/>
              </w:rPr>
              <w:t>13</w:t>
            </w:r>
          </w:p>
        </w:tc>
        <w:tc>
          <w:tcPr>
            <w:tcW w:w="6896" w:type="dxa"/>
            <w:gridSpan w:val="2"/>
            <w:noWrap/>
            <w:vAlign w:val="center"/>
            <w:hideMark/>
          </w:tcPr>
          <w:p w14:paraId="181A2E64"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6C39D3" w:rsidRPr="004940EE" w14:paraId="7B436EC6" w14:textId="77777777" w:rsidTr="000A6C69">
        <w:trPr>
          <w:trHeight w:val="285"/>
        </w:trPr>
        <w:tc>
          <w:tcPr>
            <w:tcW w:w="1413" w:type="dxa"/>
            <w:noWrap/>
            <w:vAlign w:val="center"/>
          </w:tcPr>
          <w:p w14:paraId="23D7D494" w14:textId="15020968" w:rsidR="006C39D3" w:rsidRPr="004940EE" w:rsidRDefault="009458F3" w:rsidP="009458F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w:t>
            </w:r>
            <w:r>
              <w:rPr>
                <w:rFonts w:ascii="等线" w:eastAsia="等线" w:hAnsi="等线"/>
                <w:color w:val="000000"/>
                <w:sz w:val="22"/>
                <w:szCs w:val="22"/>
              </w:rPr>
              <w:t>13</w:t>
            </w:r>
            <w:r>
              <w:rPr>
                <w:rFonts w:ascii="等线" w:eastAsia="等线" w:hAnsi="等线" w:hint="eastAsia"/>
                <w:color w:val="000000"/>
                <w:sz w:val="22"/>
                <w:szCs w:val="22"/>
              </w:rPr>
              <w:t>-10:25</w:t>
            </w:r>
          </w:p>
        </w:tc>
        <w:tc>
          <w:tcPr>
            <w:tcW w:w="5953" w:type="dxa"/>
            <w:noWrap/>
            <w:vAlign w:val="center"/>
          </w:tcPr>
          <w:p w14:paraId="59965597" w14:textId="77777777" w:rsidR="006C39D3" w:rsidRDefault="006C39D3" w:rsidP="006C39D3">
            <w:pPr>
              <w:rPr>
                <w:rFonts w:ascii="等线" w:eastAsia="等线" w:hAnsi="等线" w:hint="eastAsia"/>
                <w:color w:val="000000"/>
                <w:sz w:val="22"/>
                <w:szCs w:val="22"/>
              </w:rPr>
            </w:pPr>
            <w:r>
              <w:rPr>
                <w:rFonts w:ascii="等线" w:eastAsia="等线" w:hAnsi="等线" w:hint="eastAsia"/>
                <w:color w:val="000000"/>
                <w:sz w:val="22"/>
                <w:szCs w:val="22"/>
              </w:rPr>
              <w:t>生态位空间和时间分化对物种多样性与生产力关系的影响</w:t>
            </w:r>
          </w:p>
          <w:p w14:paraId="2A02EEAF" w14:textId="7F0E105A" w:rsidR="006C39D3" w:rsidRPr="004940EE" w:rsidRDefault="006C39D3" w:rsidP="006C39D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报告人：徐耀粘（中国科学院武汉植物园）</w:t>
            </w:r>
          </w:p>
        </w:tc>
        <w:tc>
          <w:tcPr>
            <w:tcW w:w="943" w:type="dxa"/>
            <w:vMerge w:val="restart"/>
            <w:noWrap/>
            <w:vAlign w:val="center"/>
          </w:tcPr>
          <w:p w14:paraId="4D8B7CE6" w14:textId="7F856A06" w:rsidR="006C39D3" w:rsidRPr="004940EE" w:rsidRDefault="00445F23" w:rsidP="006C39D3">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王  晖</w:t>
            </w:r>
          </w:p>
        </w:tc>
      </w:tr>
      <w:tr w:rsidR="009458F3" w:rsidRPr="004940EE" w14:paraId="125732B2" w14:textId="77777777" w:rsidTr="000A6C69">
        <w:trPr>
          <w:trHeight w:val="285"/>
        </w:trPr>
        <w:tc>
          <w:tcPr>
            <w:tcW w:w="1413" w:type="dxa"/>
            <w:noWrap/>
            <w:vAlign w:val="center"/>
          </w:tcPr>
          <w:p w14:paraId="64FD9F5C" w14:textId="0CAE55C5" w:rsidR="009458F3" w:rsidRPr="004940EE" w:rsidRDefault="009458F3" w:rsidP="009458F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10:25-10:37</w:t>
            </w:r>
          </w:p>
        </w:tc>
        <w:tc>
          <w:tcPr>
            <w:tcW w:w="5953" w:type="dxa"/>
            <w:noWrap/>
            <w:vAlign w:val="center"/>
          </w:tcPr>
          <w:p w14:paraId="189D2DA8" w14:textId="77777777" w:rsidR="009458F3" w:rsidRDefault="009458F3" w:rsidP="009458F3">
            <w:pPr>
              <w:rPr>
                <w:rFonts w:ascii="等线" w:eastAsia="等线" w:hAnsi="等线" w:hint="eastAsia"/>
                <w:color w:val="000000"/>
                <w:sz w:val="22"/>
                <w:szCs w:val="22"/>
              </w:rPr>
            </w:pPr>
            <w:r>
              <w:rPr>
                <w:rFonts w:ascii="等线" w:eastAsia="等线" w:hAnsi="等线" w:hint="eastAsia"/>
                <w:color w:val="000000"/>
                <w:sz w:val="22"/>
                <w:szCs w:val="22"/>
              </w:rPr>
              <w:t>中国亚热带不同类型马尾松人工林优势树种水分利用格局研究</w:t>
            </w:r>
          </w:p>
          <w:p w14:paraId="70D768F5" w14:textId="792196A5" w:rsidR="009458F3" w:rsidRPr="004940EE" w:rsidRDefault="009458F3" w:rsidP="009458F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报告人：张蓓蓓（中国林业科学研究院森林生态环境与自然保护研究所）</w:t>
            </w:r>
          </w:p>
        </w:tc>
        <w:tc>
          <w:tcPr>
            <w:tcW w:w="943" w:type="dxa"/>
            <w:vMerge/>
            <w:noWrap/>
            <w:vAlign w:val="center"/>
          </w:tcPr>
          <w:p w14:paraId="12E2655C" w14:textId="77777777" w:rsidR="009458F3" w:rsidRPr="004940EE" w:rsidRDefault="009458F3" w:rsidP="009458F3">
            <w:pPr>
              <w:rPr>
                <w:rFonts w:asciiTheme="minorEastAsia" w:eastAsiaTheme="minorEastAsia" w:hAnsiTheme="minorEastAsia" w:hint="eastAsia"/>
                <w:color w:val="000000" w:themeColor="text1"/>
                <w:sz w:val="22"/>
              </w:rPr>
            </w:pPr>
          </w:p>
        </w:tc>
      </w:tr>
      <w:tr w:rsidR="009458F3" w:rsidRPr="004940EE" w14:paraId="14EE2917" w14:textId="77777777" w:rsidTr="000A6C69">
        <w:trPr>
          <w:trHeight w:val="285"/>
        </w:trPr>
        <w:tc>
          <w:tcPr>
            <w:tcW w:w="1413" w:type="dxa"/>
            <w:noWrap/>
            <w:vAlign w:val="center"/>
          </w:tcPr>
          <w:p w14:paraId="364099F3" w14:textId="171D2EF3" w:rsidR="009458F3" w:rsidRPr="004940EE" w:rsidRDefault="009458F3" w:rsidP="009458F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10:37-10:49</w:t>
            </w:r>
          </w:p>
        </w:tc>
        <w:tc>
          <w:tcPr>
            <w:tcW w:w="5953" w:type="dxa"/>
            <w:noWrap/>
            <w:vAlign w:val="center"/>
          </w:tcPr>
          <w:p w14:paraId="4825C9D3" w14:textId="77777777" w:rsidR="009458F3" w:rsidRDefault="009458F3" w:rsidP="009458F3">
            <w:pPr>
              <w:rPr>
                <w:rFonts w:ascii="等线" w:eastAsia="等线" w:hAnsi="等线" w:hint="eastAsia"/>
                <w:color w:val="000000"/>
                <w:sz w:val="22"/>
                <w:szCs w:val="22"/>
              </w:rPr>
            </w:pPr>
            <w:r>
              <w:rPr>
                <w:rFonts w:ascii="等线" w:eastAsia="等线" w:hAnsi="等线" w:hint="eastAsia"/>
                <w:color w:val="000000"/>
                <w:sz w:val="22"/>
                <w:szCs w:val="22"/>
              </w:rPr>
              <w:t>不同土壤改良方式对铝土矿采空区土壤和作物生长的影响</w:t>
            </w:r>
          </w:p>
          <w:p w14:paraId="675EDD76" w14:textId="09D4EA1B" w:rsidR="009458F3" w:rsidRPr="004940EE" w:rsidRDefault="009458F3" w:rsidP="009458F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报告人：陈琳（中国林业科学研究院热带林业实验中心）</w:t>
            </w:r>
          </w:p>
        </w:tc>
        <w:tc>
          <w:tcPr>
            <w:tcW w:w="943" w:type="dxa"/>
            <w:vMerge/>
            <w:noWrap/>
            <w:vAlign w:val="center"/>
          </w:tcPr>
          <w:p w14:paraId="3D62DE12" w14:textId="77777777" w:rsidR="009458F3" w:rsidRPr="004940EE" w:rsidRDefault="009458F3" w:rsidP="009458F3">
            <w:pPr>
              <w:rPr>
                <w:rFonts w:asciiTheme="minorEastAsia" w:eastAsiaTheme="minorEastAsia" w:hAnsiTheme="minorEastAsia" w:hint="eastAsia"/>
                <w:color w:val="000000" w:themeColor="text1"/>
                <w:sz w:val="22"/>
              </w:rPr>
            </w:pPr>
          </w:p>
        </w:tc>
      </w:tr>
      <w:tr w:rsidR="009458F3" w:rsidRPr="004940EE" w14:paraId="6BC82522" w14:textId="77777777" w:rsidTr="000A6C69">
        <w:trPr>
          <w:trHeight w:val="285"/>
        </w:trPr>
        <w:tc>
          <w:tcPr>
            <w:tcW w:w="1413" w:type="dxa"/>
            <w:noWrap/>
            <w:vAlign w:val="center"/>
          </w:tcPr>
          <w:p w14:paraId="0FAB14F3" w14:textId="559EE596" w:rsidR="009458F3" w:rsidRPr="004940EE" w:rsidRDefault="009458F3" w:rsidP="009458F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10:49-11:01</w:t>
            </w:r>
          </w:p>
        </w:tc>
        <w:tc>
          <w:tcPr>
            <w:tcW w:w="5953" w:type="dxa"/>
            <w:noWrap/>
            <w:vAlign w:val="center"/>
          </w:tcPr>
          <w:p w14:paraId="7111C137" w14:textId="77777777" w:rsidR="009458F3" w:rsidRDefault="009458F3" w:rsidP="009458F3">
            <w:pPr>
              <w:rPr>
                <w:rFonts w:ascii="等线" w:eastAsia="等线" w:hAnsi="等线" w:hint="eastAsia"/>
                <w:color w:val="000000"/>
                <w:sz w:val="22"/>
                <w:szCs w:val="22"/>
              </w:rPr>
            </w:pPr>
            <w:r>
              <w:rPr>
                <w:rFonts w:ascii="等线" w:eastAsia="等线" w:hAnsi="等线" w:hint="eastAsia"/>
                <w:color w:val="000000"/>
                <w:sz w:val="22"/>
                <w:szCs w:val="22"/>
              </w:rPr>
              <w:t>不同围封年限下内蒙古西鄂尔多斯地区荒漠植被草本层优势种演替轨迹</w:t>
            </w:r>
          </w:p>
          <w:p w14:paraId="314F6D98" w14:textId="18FE5BBB" w:rsidR="009458F3" w:rsidRPr="004940EE" w:rsidRDefault="009458F3" w:rsidP="009458F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报告人：董雷（水利部牧区水利科学研究所）</w:t>
            </w:r>
          </w:p>
        </w:tc>
        <w:tc>
          <w:tcPr>
            <w:tcW w:w="943" w:type="dxa"/>
            <w:vMerge/>
            <w:noWrap/>
            <w:vAlign w:val="center"/>
          </w:tcPr>
          <w:p w14:paraId="4F2C265A" w14:textId="77777777" w:rsidR="009458F3" w:rsidRPr="004940EE" w:rsidRDefault="009458F3" w:rsidP="009458F3">
            <w:pPr>
              <w:rPr>
                <w:rFonts w:asciiTheme="minorEastAsia" w:eastAsiaTheme="minorEastAsia" w:hAnsiTheme="minorEastAsia" w:hint="eastAsia"/>
                <w:color w:val="000000" w:themeColor="text1"/>
                <w:sz w:val="22"/>
              </w:rPr>
            </w:pPr>
          </w:p>
        </w:tc>
      </w:tr>
      <w:tr w:rsidR="009458F3" w:rsidRPr="004940EE" w14:paraId="64A3B026" w14:textId="77777777" w:rsidTr="000A6C69">
        <w:trPr>
          <w:trHeight w:val="285"/>
        </w:trPr>
        <w:tc>
          <w:tcPr>
            <w:tcW w:w="1413" w:type="dxa"/>
            <w:noWrap/>
            <w:vAlign w:val="center"/>
          </w:tcPr>
          <w:p w14:paraId="78456C67" w14:textId="4BDA8601" w:rsidR="009458F3" w:rsidRPr="004940EE" w:rsidRDefault="009458F3" w:rsidP="009458F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11:01-11.13</w:t>
            </w:r>
          </w:p>
        </w:tc>
        <w:tc>
          <w:tcPr>
            <w:tcW w:w="5953" w:type="dxa"/>
            <w:noWrap/>
            <w:vAlign w:val="center"/>
          </w:tcPr>
          <w:p w14:paraId="4E0AD9ED" w14:textId="77777777" w:rsidR="009458F3" w:rsidRDefault="009458F3" w:rsidP="009458F3">
            <w:pPr>
              <w:rPr>
                <w:rFonts w:ascii="等线" w:eastAsia="等线" w:hAnsi="等线" w:hint="eastAsia"/>
                <w:color w:val="000000"/>
                <w:sz w:val="22"/>
                <w:szCs w:val="22"/>
              </w:rPr>
            </w:pPr>
            <w:r>
              <w:rPr>
                <w:rFonts w:ascii="等线" w:eastAsia="等线" w:hAnsi="等线" w:hint="eastAsia"/>
                <w:color w:val="000000"/>
                <w:sz w:val="22"/>
                <w:szCs w:val="22"/>
              </w:rPr>
              <w:t>干旱通过降低社会生态网络的复杂性和稳定性削弱生态系统服务</w:t>
            </w:r>
          </w:p>
          <w:p w14:paraId="1A5CB0B8" w14:textId="76AFB6F5" w:rsidR="009458F3" w:rsidRPr="004940EE" w:rsidRDefault="009458F3" w:rsidP="009458F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报告人：胡保安（中南林业科技大学）</w:t>
            </w:r>
          </w:p>
        </w:tc>
        <w:tc>
          <w:tcPr>
            <w:tcW w:w="943" w:type="dxa"/>
            <w:vMerge/>
            <w:noWrap/>
            <w:vAlign w:val="center"/>
          </w:tcPr>
          <w:p w14:paraId="70F43BB6" w14:textId="77777777" w:rsidR="009458F3" w:rsidRPr="004940EE" w:rsidRDefault="009458F3" w:rsidP="009458F3">
            <w:pPr>
              <w:rPr>
                <w:rFonts w:asciiTheme="minorEastAsia" w:eastAsiaTheme="minorEastAsia" w:hAnsiTheme="minorEastAsia" w:hint="eastAsia"/>
                <w:color w:val="000000" w:themeColor="text1"/>
                <w:sz w:val="22"/>
              </w:rPr>
            </w:pPr>
          </w:p>
        </w:tc>
      </w:tr>
      <w:tr w:rsidR="009458F3" w:rsidRPr="004940EE" w14:paraId="6873A854" w14:textId="77777777" w:rsidTr="000A6C69">
        <w:trPr>
          <w:trHeight w:val="285"/>
        </w:trPr>
        <w:tc>
          <w:tcPr>
            <w:tcW w:w="1413" w:type="dxa"/>
            <w:noWrap/>
            <w:vAlign w:val="center"/>
          </w:tcPr>
          <w:p w14:paraId="76A98588" w14:textId="1953BE64" w:rsidR="009458F3" w:rsidRPr="004940EE" w:rsidRDefault="009458F3" w:rsidP="009458F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11:13-11:25</w:t>
            </w:r>
          </w:p>
        </w:tc>
        <w:tc>
          <w:tcPr>
            <w:tcW w:w="5953" w:type="dxa"/>
            <w:noWrap/>
            <w:vAlign w:val="center"/>
          </w:tcPr>
          <w:p w14:paraId="5034887D" w14:textId="77777777" w:rsidR="009458F3" w:rsidRDefault="009458F3" w:rsidP="009458F3">
            <w:pPr>
              <w:rPr>
                <w:rFonts w:ascii="等线" w:eastAsia="等线" w:hAnsi="等线" w:hint="eastAsia"/>
                <w:color w:val="000000"/>
                <w:sz w:val="22"/>
                <w:szCs w:val="22"/>
              </w:rPr>
            </w:pPr>
            <w:r>
              <w:rPr>
                <w:rFonts w:ascii="等线" w:eastAsia="等线" w:hAnsi="等线" w:hint="eastAsia"/>
                <w:color w:val="000000"/>
                <w:sz w:val="22"/>
                <w:szCs w:val="22"/>
              </w:rPr>
              <w:t>青藏高原东部高山峡谷区土壤多功能性海拔分异的驱动机制</w:t>
            </w:r>
          </w:p>
          <w:p w14:paraId="6074A98A" w14:textId="0A650FE9" w:rsidR="009458F3" w:rsidRPr="004940EE" w:rsidRDefault="009458F3" w:rsidP="009458F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报告人：陈健（中国林业科学研究院森林生态环境与自然保护研究所）</w:t>
            </w:r>
          </w:p>
        </w:tc>
        <w:tc>
          <w:tcPr>
            <w:tcW w:w="943" w:type="dxa"/>
            <w:vMerge/>
            <w:noWrap/>
            <w:vAlign w:val="center"/>
          </w:tcPr>
          <w:p w14:paraId="76990C24" w14:textId="77777777" w:rsidR="009458F3" w:rsidRPr="004940EE" w:rsidRDefault="009458F3" w:rsidP="009458F3">
            <w:pPr>
              <w:rPr>
                <w:rFonts w:asciiTheme="minorEastAsia" w:eastAsiaTheme="minorEastAsia" w:hAnsiTheme="minorEastAsia" w:hint="eastAsia"/>
                <w:color w:val="000000" w:themeColor="text1"/>
                <w:sz w:val="22"/>
              </w:rPr>
            </w:pPr>
          </w:p>
        </w:tc>
      </w:tr>
      <w:tr w:rsidR="009458F3" w:rsidRPr="004940EE" w14:paraId="6DF98D15" w14:textId="77777777" w:rsidTr="000A6C69">
        <w:trPr>
          <w:trHeight w:val="285"/>
        </w:trPr>
        <w:tc>
          <w:tcPr>
            <w:tcW w:w="1413" w:type="dxa"/>
            <w:noWrap/>
            <w:vAlign w:val="center"/>
          </w:tcPr>
          <w:p w14:paraId="380D840B" w14:textId="085A1017" w:rsidR="009458F3" w:rsidRPr="004940EE" w:rsidRDefault="009458F3" w:rsidP="009458F3">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11:25-11:37</w:t>
            </w:r>
          </w:p>
        </w:tc>
        <w:tc>
          <w:tcPr>
            <w:tcW w:w="5953" w:type="dxa"/>
            <w:noWrap/>
            <w:vAlign w:val="center"/>
          </w:tcPr>
          <w:p w14:paraId="622011B8" w14:textId="77777777" w:rsidR="009458F3" w:rsidRDefault="009458F3" w:rsidP="009458F3">
            <w:pPr>
              <w:rPr>
                <w:rFonts w:ascii="等线" w:eastAsia="等线" w:hAnsi="等线" w:hint="eastAsia"/>
                <w:color w:val="000000"/>
                <w:sz w:val="22"/>
                <w:szCs w:val="22"/>
              </w:rPr>
            </w:pPr>
            <w:r>
              <w:rPr>
                <w:rFonts w:ascii="等线" w:eastAsia="等线" w:hAnsi="等线" w:hint="eastAsia"/>
                <w:color w:val="000000"/>
                <w:sz w:val="22"/>
                <w:szCs w:val="22"/>
              </w:rPr>
              <w:t>播种模式对高寒地区栽培草地多功能性影响的初步研究</w:t>
            </w:r>
          </w:p>
          <w:p w14:paraId="798F788D" w14:textId="0354A2E7" w:rsidR="009458F3" w:rsidRPr="004940EE" w:rsidRDefault="009458F3" w:rsidP="009458F3">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报告人：胡雷（西南民族大学）</w:t>
            </w:r>
          </w:p>
        </w:tc>
        <w:tc>
          <w:tcPr>
            <w:tcW w:w="943" w:type="dxa"/>
            <w:vMerge/>
            <w:noWrap/>
            <w:vAlign w:val="center"/>
          </w:tcPr>
          <w:p w14:paraId="1010C245" w14:textId="77777777" w:rsidR="009458F3" w:rsidRPr="004940EE" w:rsidRDefault="009458F3" w:rsidP="009458F3">
            <w:pPr>
              <w:rPr>
                <w:rFonts w:asciiTheme="minorEastAsia" w:eastAsiaTheme="minorEastAsia" w:hAnsiTheme="minorEastAsia" w:hint="eastAsia"/>
                <w:color w:val="000000" w:themeColor="text1"/>
                <w:sz w:val="22"/>
              </w:rPr>
            </w:pPr>
          </w:p>
        </w:tc>
      </w:tr>
    </w:tbl>
    <w:p w14:paraId="5DD72BF4" w14:textId="77777777" w:rsidR="00291442" w:rsidRPr="004940EE" w:rsidRDefault="00291442" w:rsidP="00291442">
      <w:pPr>
        <w:rPr>
          <w:rFonts w:asciiTheme="minorEastAsia" w:eastAsiaTheme="minorEastAsia" w:hAnsiTheme="minorEastAsia" w:hint="eastAsia"/>
          <w:color w:val="000000" w:themeColor="text1"/>
        </w:rPr>
      </w:pPr>
    </w:p>
    <w:p w14:paraId="22BE0D87" w14:textId="77777777" w:rsidR="00291442" w:rsidRPr="004940EE" w:rsidRDefault="00291442" w:rsidP="00291442">
      <w:pPr>
        <w:rPr>
          <w:rFonts w:asciiTheme="minorEastAsia" w:eastAsiaTheme="minorEastAsia" w:hAnsiTheme="minorEastAsia" w:hint="eastAsia"/>
          <w:color w:val="000000" w:themeColor="text1"/>
        </w:rPr>
      </w:pPr>
    </w:p>
    <w:p w14:paraId="7019BE5F" w14:textId="0F8FCF52"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bookmarkEnd w:id="3"/>
      <w:r w:rsidR="00BD09F1" w:rsidRPr="004940EE">
        <w:rPr>
          <w:rFonts w:asciiTheme="minorEastAsia" w:eastAsiaTheme="minorEastAsia" w:hAnsiTheme="minorEastAsia"/>
          <w:b/>
          <w:color w:val="000000" w:themeColor="text1"/>
          <w:sz w:val="28"/>
          <w:szCs w:val="28"/>
        </w:rPr>
        <w:lastRenderedPageBreak/>
        <w:t>34</w:t>
      </w:r>
      <w:r w:rsidRPr="004940EE">
        <w:rPr>
          <w:rFonts w:asciiTheme="minorEastAsia" w:eastAsiaTheme="minorEastAsia" w:hAnsiTheme="minorEastAsia" w:hint="eastAsia"/>
          <w:b/>
          <w:color w:val="000000" w:themeColor="text1"/>
          <w:sz w:val="28"/>
          <w:szCs w:val="28"/>
        </w:rPr>
        <w:t xml:space="preserve">. </w:t>
      </w:r>
      <w:r w:rsidR="005A29FB" w:rsidRPr="005A29FB">
        <w:rPr>
          <w:rFonts w:asciiTheme="minorEastAsia" w:eastAsiaTheme="minorEastAsia" w:hAnsiTheme="minorEastAsia" w:cs="Arial" w:hint="eastAsia"/>
          <w:b/>
          <w:bCs/>
          <w:color w:val="000000" w:themeColor="text1"/>
          <w:sz w:val="28"/>
          <w:szCs w:val="28"/>
          <w:bdr w:val="none" w:sz="0" w:space="0" w:color="auto" w:frame="1"/>
        </w:rPr>
        <w:t>全球变化与生物入侵</w:t>
      </w:r>
    </w:p>
    <w:p w14:paraId="26A9238C" w14:textId="7AB5688A"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5A29FB" w:rsidRPr="005A29FB">
        <w:rPr>
          <w:rFonts w:asciiTheme="minorEastAsia" w:eastAsiaTheme="minorEastAsia" w:hAnsiTheme="minorEastAsia" w:hint="eastAsia"/>
          <w:color w:val="000000" w:themeColor="text1"/>
          <w:sz w:val="22"/>
          <w:szCs w:val="21"/>
        </w:rPr>
        <w:t>中国生态学学会生物入侵生态专委会、沈阳农业大学</w:t>
      </w:r>
    </w:p>
    <w:p w14:paraId="41C56E07" w14:textId="5612EDD3"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proofErr w:type="gramStart"/>
      <w:r w:rsidR="005A29FB" w:rsidRPr="005A29FB">
        <w:rPr>
          <w:rFonts w:asciiTheme="minorEastAsia" w:eastAsiaTheme="minorEastAsia" w:hAnsiTheme="minorEastAsia" w:cs="Arial" w:hint="eastAsia"/>
          <w:bCs/>
          <w:color w:val="000000" w:themeColor="text1"/>
          <w:sz w:val="22"/>
          <w:szCs w:val="22"/>
          <w:bdr w:val="none" w:sz="0" w:space="0" w:color="auto" w:frame="1"/>
        </w:rPr>
        <w:t>冯</w:t>
      </w:r>
      <w:proofErr w:type="gramEnd"/>
      <w:r w:rsidR="005A29FB" w:rsidRPr="005A29FB">
        <w:rPr>
          <w:rFonts w:asciiTheme="minorEastAsia" w:eastAsiaTheme="minorEastAsia" w:hAnsiTheme="minorEastAsia" w:cs="Arial" w:hint="eastAsia"/>
          <w:bCs/>
          <w:color w:val="000000" w:themeColor="text1"/>
          <w:sz w:val="22"/>
          <w:szCs w:val="22"/>
          <w:bdr w:val="none" w:sz="0" w:space="0" w:color="auto" w:frame="1"/>
        </w:rPr>
        <w:t>玉龙</w:t>
      </w:r>
    </w:p>
    <w:p w14:paraId="4E1AD6E9" w14:textId="7BF2919E"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007A7565">
        <w:rPr>
          <w:rFonts w:asciiTheme="minorEastAsia" w:eastAsiaTheme="minorEastAsia" w:hAnsiTheme="minorEastAsia"/>
          <w:color w:val="000000" w:themeColor="text1"/>
          <w:sz w:val="22"/>
          <w:szCs w:val="21"/>
        </w:rPr>
        <w:t xml:space="preserve"> </w:t>
      </w:r>
      <w:r w:rsidR="007A7565">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午</w:t>
      </w:r>
      <w:r w:rsidR="00775AAC">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7A756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B121BD"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会议中心一层丁香厅</w:t>
      </w:r>
    </w:p>
    <w:p w14:paraId="76B396B6"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627DBCCB" w14:textId="77777777" w:rsidTr="000A6C69">
        <w:trPr>
          <w:trHeight w:val="641"/>
        </w:trPr>
        <w:tc>
          <w:tcPr>
            <w:tcW w:w="1413" w:type="dxa"/>
            <w:noWrap/>
            <w:vAlign w:val="center"/>
          </w:tcPr>
          <w:p w14:paraId="09B58907"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14567B6E"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54C9F30A"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7A7565" w:rsidRPr="004940EE" w14:paraId="019301F8" w14:textId="77777777" w:rsidTr="000A6C69">
        <w:trPr>
          <w:trHeight w:val="285"/>
        </w:trPr>
        <w:tc>
          <w:tcPr>
            <w:tcW w:w="1413" w:type="dxa"/>
            <w:noWrap/>
            <w:vAlign w:val="center"/>
          </w:tcPr>
          <w:p w14:paraId="0CC0A2BF" w14:textId="600C87D4"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13:30-13:45</w:t>
            </w:r>
          </w:p>
        </w:tc>
        <w:tc>
          <w:tcPr>
            <w:tcW w:w="5953" w:type="dxa"/>
            <w:noWrap/>
            <w:vAlign w:val="center"/>
          </w:tcPr>
          <w:p w14:paraId="60A442CA"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山地地区外来植物的入侵机制及其影响</w:t>
            </w:r>
          </w:p>
          <w:p w14:paraId="55303B8C" w14:textId="4A816248"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报告人：郭文永（华东师范大学）</w:t>
            </w:r>
          </w:p>
        </w:tc>
        <w:tc>
          <w:tcPr>
            <w:tcW w:w="943" w:type="dxa"/>
            <w:vMerge w:val="restart"/>
            <w:vAlign w:val="center"/>
          </w:tcPr>
          <w:p w14:paraId="4C8C7B25" w14:textId="77777777" w:rsidR="007A7565" w:rsidRDefault="007A7565" w:rsidP="007A7565">
            <w:pPr>
              <w:jc w:val="center"/>
              <w:rPr>
                <w:rFonts w:asciiTheme="minorEastAsia" w:eastAsiaTheme="minorEastAsia" w:hAnsiTheme="minorEastAsia" w:hint="eastAsia"/>
                <w:color w:val="000000" w:themeColor="text1"/>
                <w:sz w:val="22"/>
              </w:rPr>
            </w:pPr>
            <w:proofErr w:type="gramStart"/>
            <w:r w:rsidRPr="007A7565">
              <w:rPr>
                <w:rFonts w:asciiTheme="minorEastAsia" w:eastAsiaTheme="minorEastAsia" w:hAnsiTheme="minorEastAsia" w:hint="eastAsia"/>
                <w:color w:val="000000" w:themeColor="text1"/>
                <w:sz w:val="22"/>
              </w:rPr>
              <w:t>冯</w:t>
            </w:r>
            <w:proofErr w:type="gramEnd"/>
            <w:r w:rsidRPr="007A7565">
              <w:rPr>
                <w:rFonts w:asciiTheme="minorEastAsia" w:eastAsiaTheme="minorEastAsia" w:hAnsiTheme="minorEastAsia" w:hint="eastAsia"/>
                <w:color w:val="000000" w:themeColor="text1"/>
                <w:sz w:val="22"/>
              </w:rPr>
              <w:t>玉龙</w:t>
            </w:r>
          </w:p>
          <w:p w14:paraId="4538794A" w14:textId="77777777" w:rsidR="007A7565" w:rsidRDefault="007A7565" w:rsidP="007A7565">
            <w:pPr>
              <w:jc w:val="center"/>
              <w:rPr>
                <w:rFonts w:asciiTheme="minorEastAsia" w:eastAsiaTheme="minorEastAsia" w:hAnsiTheme="minorEastAsia" w:hint="eastAsia"/>
                <w:color w:val="000000" w:themeColor="text1"/>
                <w:sz w:val="22"/>
              </w:rPr>
            </w:pPr>
          </w:p>
          <w:p w14:paraId="3669529C" w14:textId="445D2A9C" w:rsidR="007A7565" w:rsidRPr="004940EE" w:rsidRDefault="007A7565" w:rsidP="007A7565">
            <w:pPr>
              <w:jc w:val="center"/>
              <w:rPr>
                <w:rFonts w:asciiTheme="minorEastAsia" w:eastAsiaTheme="minorEastAsia" w:hAnsiTheme="minorEastAsia" w:hint="eastAsia"/>
                <w:color w:val="000000" w:themeColor="text1"/>
                <w:sz w:val="22"/>
              </w:rPr>
            </w:pPr>
            <w:r w:rsidRPr="007A7565">
              <w:rPr>
                <w:rFonts w:asciiTheme="minorEastAsia" w:eastAsiaTheme="minorEastAsia" w:hAnsiTheme="minorEastAsia" w:hint="eastAsia"/>
                <w:color w:val="000000" w:themeColor="text1"/>
                <w:sz w:val="22"/>
              </w:rPr>
              <w:t>何维明</w:t>
            </w:r>
          </w:p>
        </w:tc>
      </w:tr>
      <w:tr w:rsidR="007A7565" w:rsidRPr="004940EE" w14:paraId="4A6CA40E" w14:textId="77777777" w:rsidTr="000A6C69">
        <w:trPr>
          <w:trHeight w:val="285"/>
        </w:trPr>
        <w:tc>
          <w:tcPr>
            <w:tcW w:w="1413" w:type="dxa"/>
            <w:noWrap/>
            <w:vAlign w:val="center"/>
          </w:tcPr>
          <w:p w14:paraId="7FBF2BA8" w14:textId="7EB68CF0"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13:45-14:00</w:t>
            </w:r>
          </w:p>
        </w:tc>
        <w:tc>
          <w:tcPr>
            <w:tcW w:w="5953" w:type="dxa"/>
            <w:noWrap/>
            <w:vAlign w:val="center"/>
          </w:tcPr>
          <w:p w14:paraId="6A12B68E"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外来种入侵对土壤微生物的影响及反馈</w:t>
            </w:r>
          </w:p>
          <w:p w14:paraId="63FABE72" w14:textId="4669F617"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报告人：邵华（中国科学院新疆生态与地理研究所）</w:t>
            </w:r>
          </w:p>
        </w:tc>
        <w:tc>
          <w:tcPr>
            <w:tcW w:w="943" w:type="dxa"/>
            <w:vMerge/>
            <w:noWrap/>
            <w:vAlign w:val="center"/>
            <w:hideMark/>
          </w:tcPr>
          <w:p w14:paraId="25690EE1"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7F6E202E" w14:textId="77777777" w:rsidTr="000A6C69">
        <w:trPr>
          <w:trHeight w:val="285"/>
        </w:trPr>
        <w:tc>
          <w:tcPr>
            <w:tcW w:w="1413" w:type="dxa"/>
            <w:noWrap/>
            <w:vAlign w:val="center"/>
          </w:tcPr>
          <w:p w14:paraId="44DE9084" w14:textId="3C27FA0A"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14</w:t>
            </w:r>
            <w:r>
              <w:rPr>
                <w:rFonts w:ascii="等线" w:eastAsia="等线" w:hAnsi="等线" w:hint="eastAsia"/>
                <w:color w:val="000000"/>
                <w:sz w:val="22"/>
                <w:szCs w:val="22"/>
              </w:rPr>
              <w:t>:00-14:15</w:t>
            </w:r>
          </w:p>
        </w:tc>
        <w:tc>
          <w:tcPr>
            <w:tcW w:w="5953" w:type="dxa"/>
            <w:noWrap/>
            <w:vAlign w:val="center"/>
          </w:tcPr>
          <w:p w14:paraId="3CE7502F"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空心莲子草和刺花莲子草表型可塑性变异的遗传机制</w:t>
            </w:r>
          </w:p>
          <w:p w14:paraId="295AF338" w14:textId="6ED35817"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报告人：杨传伟（复旦大学）</w:t>
            </w:r>
          </w:p>
        </w:tc>
        <w:tc>
          <w:tcPr>
            <w:tcW w:w="943" w:type="dxa"/>
            <w:vMerge/>
            <w:noWrap/>
            <w:vAlign w:val="center"/>
            <w:hideMark/>
          </w:tcPr>
          <w:p w14:paraId="213167F7"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0D7141E6" w14:textId="77777777" w:rsidTr="000A6C69">
        <w:trPr>
          <w:trHeight w:val="266"/>
        </w:trPr>
        <w:tc>
          <w:tcPr>
            <w:tcW w:w="1413" w:type="dxa"/>
            <w:noWrap/>
            <w:vAlign w:val="center"/>
          </w:tcPr>
          <w:p w14:paraId="3ED5806B" w14:textId="5727C162"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14:15-14:30</w:t>
            </w:r>
          </w:p>
        </w:tc>
        <w:tc>
          <w:tcPr>
            <w:tcW w:w="5953" w:type="dxa"/>
            <w:noWrap/>
            <w:vAlign w:val="center"/>
          </w:tcPr>
          <w:p w14:paraId="3F272AE9"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外来植物次生代谢产物策略对不同天敌的响应机制研究</w:t>
            </w:r>
          </w:p>
          <w:p w14:paraId="1FAC5E84" w14:textId="2C151083"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报告人：刘志翔（沈阳农业大学）</w:t>
            </w:r>
          </w:p>
        </w:tc>
        <w:tc>
          <w:tcPr>
            <w:tcW w:w="943" w:type="dxa"/>
            <w:vMerge/>
            <w:noWrap/>
            <w:vAlign w:val="center"/>
            <w:hideMark/>
          </w:tcPr>
          <w:p w14:paraId="32B2B908"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37E0835F" w14:textId="77777777" w:rsidTr="000A6C69">
        <w:trPr>
          <w:trHeight w:val="285"/>
        </w:trPr>
        <w:tc>
          <w:tcPr>
            <w:tcW w:w="1413" w:type="dxa"/>
            <w:noWrap/>
            <w:vAlign w:val="center"/>
          </w:tcPr>
          <w:p w14:paraId="4CF9CDCD" w14:textId="1CCBC9F3"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14:30-14:45</w:t>
            </w:r>
          </w:p>
        </w:tc>
        <w:tc>
          <w:tcPr>
            <w:tcW w:w="5953" w:type="dxa"/>
            <w:noWrap/>
            <w:vAlign w:val="center"/>
          </w:tcPr>
          <w:p w14:paraId="0129ACC1"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三峡库区外来植物入侵的影响因素及共存策略</w:t>
            </w:r>
          </w:p>
          <w:p w14:paraId="2659029F" w14:textId="681177B1"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报告人：乐海川（中国科学院植物研究所）</w:t>
            </w:r>
          </w:p>
        </w:tc>
        <w:tc>
          <w:tcPr>
            <w:tcW w:w="943" w:type="dxa"/>
            <w:vMerge/>
            <w:noWrap/>
            <w:vAlign w:val="center"/>
            <w:hideMark/>
          </w:tcPr>
          <w:p w14:paraId="3FC65CBD"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1EDF1125" w14:textId="77777777" w:rsidTr="000A6C69">
        <w:trPr>
          <w:trHeight w:val="285"/>
        </w:trPr>
        <w:tc>
          <w:tcPr>
            <w:tcW w:w="1413" w:type="dxa"/>
            <w:noWrap/>
            <w:vAlign w:val="center"/>
          </w:tcPr>
          <w:p w14:paraId="3B1C9CA4" w14:textId="720F83C9"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14:45-15:00</w:t>
            </w:r>
          </w:p>
        </w:tc>
        <w:tc>
          <w:tcPr>
            <w:tcW w:w="5953" w:type="dxa"/>
            <w:noWrap/>
            <w:vAlign w:val="center"/>
          </w:tcPr>
          <w:p w14:paraId="07F79E84" w14:textId="77777777" w:rsidR="00AA5614" w:rsidRPr="00AA5614" w:rsidRDefault="00AA5614" w:rsidP="007A7565">
            <w:pPr>
              <w:rPr>
                <w:rFonts w:ascii="等线" w:eastAsia="等线" w:hAnsi="等线" w:hint="eastAsia"/>
                <w:bCs/>
                <w:color w:val="000000"/>
                <w:sz w:val="22"/>
                <w:szCs w:val="22"/>
              </w:rPr>
            </w:pPr>
            <w:r w:rsidRPr="00AA5614">
              <w:rPr>
                <w:rFonts w:ascii="等线" w:eastAsia="等线" w:hAnsi="等线" w:hint="eastAsia"/>
                <w:bCs/>
                <w:color w:val="000000"/>
                <w:sz w:val="22"/>
                <w:szCs w:val="22"/>
              </w:rPr>
              <w:t>植物入侵对滨海盐沼土壤有机碳周转的影响</w:t>
            </w:r>
          </w:p>
          <w:p w14:paraId="53B22435" w14:textId="2D8986DC" w:rsidR="007A7565" w:rsidRPr="004940EE" w:rsidRDefault="007A7565" w:rsidP="00AA5614">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报告人：张光亮（北京师范大学）</w:t>
            </w:r>
          </w:p>
        </w:tc>
        <w:tc>
          <w:tcPr>
            <w:tcW w:w="943" w:type="dxa"/>
            <w:vMerge/>
            <w:noWrap/>
            <w:vAlign w:val="center"/>
          </w:tcPr>
          <w:p w14:paraId="7423DCEB"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446DDA24" w14:textId="77777777" w:rsidTr="000A6C69">
        <w:trPr>
          <w:trHeight w:val="285"/>
        </w:trPr>
        <w:tc>
          <w:tcPr>
            <w:tcW w:w="1413" w:type="dxa"/>
            <w:noWrap/>
            <w:vAlign w:val="center"/>
          </w:tcPr>
          <w:p w14:paraId="6EA16FF6" w14:textId="68BE6DA1"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15:00-15:15</w:t>
            </w:r>
          </w:p>
        </w:tc>
        <w:tc>
          <w:tcPr>
            <w:tcW w:w="5953" w:type="dxa"/>
            <w:noWrap/>
            <w:vAlign w:val="center"/>
          </w:tcPr>
          <w:p w14:paraId="554FA1F4"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从根系性状角度探究入侵植物如何适应环境水分变异</w:t>
            </w:r>
          </w:p>
          <w:p w14:paraId="4251210F" w14:textId="733BB9B1"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报告人：李文</w:t>
            </w:r>
            <w:proofErr w:type="gramStart"/>
            <w:r>
              <w:rPr>
                <w:rFonts w:ascii="等线" w:eastAsia="等线" w:hAnsi="等线" w:hint="eastAsia"/>
                <w:color w:val="000000"/>
                <w:sz w:val="22"/>
                <w:szCs w:val="22"/>
              </w:rPr>
              <w:t>娆</w:t>
            </w:r>
            <w:proofErr w:type="gramEnd"/>
            <w:r>
              <w:rPr>
                <w:rFonts w:ascii="等线" w:eastAsia="等线" w:hAnsi="等线" w:hint="eastAsia"/>
                <w:color w:val="000000"/>
                <w:sz w:val="22"/>
                <w:szCs w:val="22"/>
              </w:rPr>
              <w:t>（河南大学）</w:t>
            </w:r>
          </w:p>
        </w:tc>
        <w:tc>
          <w:tcPr>
            <w:tcW w:w="943" w:type="dxa"/>
            <w:vMerge/>
            <w:noWrap/>
            <w:vAlign w:val="center"/>
          </w:tcPr>
          <w:p w14:paraId="3D6E1D7B"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2B4A0688" w14:textId="77777777" w:rsidTr="000A6C69">
        <w:trPr>
          <w:trHeight w:val="285"/>
        </w:trPr>
        <w:tc>
          <w:tcPr>
            <w:tcW w:w="1413" w:type="dxa"/>
            <w:noWrap/>
            <w:vAlign w:val="center"/>
          </w:tcPr>
          <w:p w14:paraId="4556647B" w14:textId="5F830EC4"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15:15-15:30</w:t>
            </w:r>
          </w:p>
        </w:tc>
        <w:tc>
          <w:tcPr>
            <w:tcW w:w="5953" w:type="dxa"/>
            <w:noWrap/>
            <w:vAlign w:val="center"/>
          </w:tcPr>
          <w:p w14:paraId="5A71ABE8"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粗毛牛膝菊入侵山地生态系统过程中的植物-AMF互作效应</w:t>
            </w:r>
          </w:p>
          <w:p w14:paraId="1E598E83" w14:textId="3556B52F"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报告人：刘刚（陕西师范大学）</w:t>
            </w:r>
          </w:p>
        </w:tc>
        <w:tc>
          <w:tcPr>
            <w:tcW w:w="943" w:type="dxa"/>
            <w:vMerge/>
            <w:noWrap/>
            <w:vAlign w:val="center"/>
          </w:tcPr>
          <w:p w14:paraId="6CBD0A88" w14:textId="77777777" w:rsidR="007A7565" w:rsidRPr="004940EE" w:rsidRDefault="007A7565" w:rsidP="007A7565">
            <w:pPr>
              <w:rPr>
                <w:rFonts w:asciiTheme="minorEastAsia" w:eastAsiaTheme="minorEastAsia" w:hAnsiTheme="minorEastAsia" w:hint="eastAsia"/>
                <w:color w:val="000000" w:themeColor="text1"/>
                <w:sz w:val="22"/>
              </w:rPr>
            </w:pPr>
          </w:p>
        </w:tc>
      </w:tr>
      <w:tr w:rsidR="00130FA1" w:rsidRPr="004940EE" w14:paraId="28323957" w14:textId="77777777" w:rsidTr="000A6C69">
        <w:trPr>
          <w:trHeight w:val="437"/>
        </w:trPr>
        <w:tc>
          <w:tcPr>
            <w:tcW w:w="1413" w:type="dxa"/>
            <w:noWrap/>
            <w:vAlign w:val="center"/>
          </w:tcPr>
          <w:p w14:paraId="51E96473" w14:textId="720199EA" w:rsidR="00130FA1" w:rsidRPr="004940EE" w:rsidRDefault="007A7565" w:rsidP="000A6C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15:30-15:45</w:t>
            </w:r>
          </w:p>
        </w:tc>
        <w:tc>
          <w:tcPr>
            <w:tcW w:w="6896" w:type="dxa"/>
            <w:gridSpan w:val="2"/>
            <w:noWrap/>
            <w:vAlign w:val="center"/>
            <w:hideMark/>
          </w:tcPr>
          <w:p w14:paraId="01BF6FD7"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7A7565" w:rsidRPr="004940EE" w14:paraId="2C1D7206" w14:textId="77777777" w:rsidTr="000A6C69">
        <w:trPr>
          <w:trHeight w:val="285"/>
        </w:trPr>
        <w:tc>
          <w:tcPr>
            <w:tcW w:w="1413" w:type="dxa"/>
            <w:noWrap/>
            <w:vAlign w:val="center"/>
          </w:tcPr>
          <w:p w14:paraId="29CE74DC" w14:textId="7AC67CBB"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15:45-16:00</w:t>
            </w:r>
          </w:p>
        </w:tc>
        <w:tc>
          <w:tcPr>
            <w:tcW w:w="5953" w:type="dxa"/>
            <w:noWrap/>
            <w:vAlign w:val="center"/>
          </w:tcPr>
          <w:p w14:paraId="23BB5965"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土壤有机氮驱动下的加拿大一枝黄花入侵</w:t>
            </w:r>
          </w:p>
          <w:p w14:paraId="7065D384" w14:textId="1224AADB"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报告人：何维明（河北农业大学）</w:t>
            </w:r>
          </w:p>
        </w:tc>
        <w:tc>
          <w:tcPr>
            <w:tcW w:w="943" w:type="dxa"/>
            <w:vMerge w:val="restart"/>
            <w:noWrap/>
            <w:vAlign w:val="center"/>
          </w:tcPr>
          <w:p w14:paraId="3B145A66" w14:textId="5C26C24D" w:rsidR="007A7565" w:rsidRDefault="007A7565" w:rsidP="007A7565">
            <w:pPr>
              <w:jc w:val="center"/>
              <w:rPr>
                <w:rFonts w:asciiTheme="minorEastAsia" w:eastAsiaTheme="minorEastAsia" w:hAnsiTheme="minorEastAsia" w:hint="eastAsia"/>
                <w:color w:val="000000" w:themeColor="text1"/>
                <w:sz w:val="22"/>
              </w:rPr>
            </w:pPr>
            <w:proofErr w:type="gramStart"/>
            <w:r w:rsidRPr="007A7565">
              <w:rPr>
                <w:rFonts w:asciiTheme="minorEastAsia" w:eastAsiaTheme="minorEastAsia" w:hAnsiTheme="minorEastAsia" w:hint="eastAsia"/>
                <w:color w:val="000000" w:themeColor="text1"/>
                <w:sz w:val="22"/>
              </w:rPr>
              <w:t>邵</w:t>
            </w:r>
            <w:proofErr w:type="gramEnd"/>
            <w:r>
              <w:rPr>
                <w:rFonts w:asciiTheme="minorEastAsia" w:eastAsiaTheme="minorEastAsia" w:hAnsiTheme="minorEastAsia" w:hint="eastAsia"/>
                <w:color w:val="000000" w:themeColor="text1"/>
                <w:sz w:val="22"/>
              </w:rPr>
              <w:t xml:space="preserve">  </w:t>
            </w:r>
            <w:r w:rsidRPr="007A7565">
              <w:rPr>
                <w:rFonts w:asciiTheme="minorEastAsia" w:eastAsiaTheme="minorEastAsia" w:hAnsiTheme="minorEastAsia" w:hint="eastAsia"/>
                <w:color w:val="000000" w:themeColor="text1"/>
                <w:sz w:val="22"/>
              </w:rPr>
              <w:t>华</w:t>
            </w:r>
          </w:p>
          <w:p w14:paraId="2E900181" w14:textId="77777777" w:rsidR="007A7565" w:rsidRDefault="007A7565" w:rsidP="007A7565">
            <w:pPr>
              <w:jc w:val="center"/>
              <w:rPr>
                <w:rFonts w:asciiTheme="minorEastAsia" w:eastAsiaTheme="minorEastAsia" w:hAnsiTheme="minorEastAsia" w:hint="eastAsia"/>
                <w:color w:val="000000" w:themeColor="text1"/>
                <w:sz w:val="22"/>
              </w:rPr>
            </w:pPr>
          </w:p>
          <w:p w14:paraId="0D70669E" w14:textId="16DCC576" w:rsidR="007A7565" w:rsidRPr="004940EE" w:rsidRDefault="007A7565" w:rsidP="007A7565">
            <w:pPr>
              <w:jc w:val="center"/>
              <w:rPr>
                <w:rFonts w:asciiTheme="minorEastAsia" w:eastAsiaTheme="minorEastAsia" w:hAnsiTheme="minorEastAsia" w:hint="eastAsia"/>
                <w:color w:val="000000" w:themeColor="text1"/>
                <w:sz w:val="22"/>
              </w:rPr>
            </w:pPr>
            <w:r w:rsidRPr="007A7565">
              <w:rPr>
                <w:rFonts w:asciiTheme="minorEastAsia" w:eastAsiaTheme="minorEastAsia" w:hAnsiTheme="minorEastAsia" w:hint="eastAsia"/>
                <w:color w:val="000000" w:themeColor="text1"/>
                <w:sz w:val="22"/>
              </w:rPr>
              <w:t>郭文永</w:t>
            </w:r>
          </w:p>
        </w:tc>
      </w:tr>
      <w:tr w:rsidR="007A7565" w:rsidRPr="004940EE" w14:paraId="5E5B5488" w14:textId="77777777" w:rsidTr="000A6C69">
        <w:trPr>
          <w:trHeight w:val="285"/>
        </w:trPr>
        <w:tc>
          <w:tcPr>
            <w:tcW w:w="1413" w:type="dxa"/>
            <w:noWrap/>
            <w:vAlign w:val="center"/>
          </w:tcPr>
          <w:p w14:paraId="00AC139F" w14:textId="0E2B0D83"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16:00-16:15</w:t>
            </w:r>
          </w:p>
        </w:tc>
        <w:tc>
          <w:tcPr>
            <w:tcW w:w="5953" w:type="dxa"/>
            <w:noWrap/>
            <w:vAlign w:val="center"/>
          </w:tcPr>
          <w:p w14:paraId="78C86873"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通过性状视角重新审视竞争结果：基于物种来源的全球分析</w:t>
            </w:r>
          </w:p>
          <w:p w14:paraId="64795A28" w14:textId="5D6B4F27"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报告人：魏娜（中国科学院武汉植物园）</w:t>
            </w:r>
          </w:p>
        </w:tc>
        <w:tc>
          <w:tcPr>
            <w:tcW w:w="943" w:type="dxa"/>
            <w:vMerge/>
            <w:noWrap/>
            <w:vAlign w:val="center"/>
          </w:tcPr>
          <w:p w14:paraId="1E848E7F"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2358EA44" w14:textId="77777777" w:rsidTr="000A6C69">
        <w:trPr>
          <w:trHeight w:val="285"/>
        </w:trPr>
        <w:tc>
          <w:tcPr>
            <w:tcW w:w="1413" w:type="dxa"/>
            <w:noWrap/>
            <w:vAlign w:val="center"/>
          </w:tcPr>
          <w:p w14:paraId="70C6E0A9" w14:textId="0D721C2E"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16:15-16:30</w:t>
            </w:r>
          </w:p>
        </w:tc>
        <w:tc>
          <w:tcPr>
            <w:tcW w:w="5953" w:type="dxa"/>
            <w:noWrap/>
            <w:vAlign w:val="center"/>
          </w:tcPr>
          <w:p w14:paraId="315D2DF8"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入侵植物长刺蒺藜草在科尔沁沙地的生态适应研究</w:t>
            </w:r>
          </w:p>
          <w:p w14:paraId="18A5ABE2" w14:textId="54E35C6A"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报告人：周立业（内蒙古民族大学）</w:t>
            </w:r>
          </w:p>
        </w:tc>
        <w:tc>
          <w:tcPr>
            <w:tcW w:w="943" w:type="dxa"/>
            <w:vMerge/>
            <w:noWrap/>
            <w:vAlign w:val="center"/>
          </w:tcPr>
          <w:p w14:paraId="26BFB394"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6B119247" w14:textId="77777777" w:rsidTr="000A6C69">
        <w:trPr>
          <w:trHeight w:val="285"/>
        </w:trPr>
        <w:tc>
          <w:tcPr>
            <w:tcW w:w="1413" w:type="dxa"/>
            <w:noWrap/>
            <w:vAlign w:val="center"/>
          </w:tcPr>
          <w:p w14:paraId="252000B5" w14:textId="1003CED1"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16:30-16:45</w:t>
            </w:r>
          </w:p>
        </w:tc>
        <w:tc>
          <w:tcPr>
            <w:tcW w:w="5953" w:type="dxa"/>
            <w:noWrap/>
            <w:vAlign w:val="center"/>
          </w:tcPr>
          <w:p w14:paraId="793B0C8B"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邛崃山区山地生态系统</w:t>
            </w:r>
            <w:proofErr w:type="gramStart"/>
            <w:r>
              <w:rPr>
                <w:rFonts w:ascii="等线" w:eastAsia="等线" w:hAnsi="等线" w:hint="eastAsia"/>
                <w:color w:val="000000"/>
                <w:sz w:val="22"/>
                <w:szCs w:val="22"/>
              </w:rPr>
              <w:t>抵御非</w:t>
            </w:r>
            <w:proofErr w:type="gramEnd"/>
            <w:r>
              <w:rPr>
                <w:rFonts w:ascii="等线" w:eastAsia="等线" w:hAnsi="等线" w:hint="eastAsia"/>
                <w:color w:val="000000"/>
                <w:sz w:val="22"/>
                <w:szCs w:val="22"/>
              </w:rPr>
              <w:t>本地物种入侵的机制研究</w:t>
            </w:r>
          </w:p>
          <w:p w14:paraId="57C7D69A" w14:textId="04CAF58E"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报告人：李红林（中国科学院成都生物研究所）</w:t>
            </w:r>
          </w:p>
        </w:tc>
        <w:tc>
          <w:tcPr>
            <w:tcW w:w="943" w:type="dxa"/>
            <w:vMerge/>
            <w:noWrap/>
            <w:vAlign w:val="center"/>
          </w:tcPr>
          <w:p w14:paraId="2880AA4A"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6C89C9D9" w14:textId="77777777" w:rsidTr="000A6C69">
        <w:trPr>
          <w:trHeight w:val="285"/>
        </w:trPr>
        <w:tc>
          <w:tcPr>
            <w:tcW w:w="1413" w:type="dxa"/>
            <w:noWrap/>
            <w:vAlign w:val="center"/>
          </w:tcPr>
          <w:p w14:paraId="1C258CE1" w14:textId="79FF11C6"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16:45-17:00</w:t>
            </w:r>
          </w:p>
        </w:tc>
        <w:tc>
          <w:tcPr>
            <w:tcW w:w="5953" w:type="dxa"/>
            <w:noWrap/>
            <w:vAlign w:val="center"/>
          </w:tcPr>
          <w:p w14:paraId="200B5444"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全球海洋生物入侵的成功机制和经济影响</w:t>
            </w:r>
          </w:p>
          <w:p w14:paraId="679A5A8B" w14:textId="35AF4588" w:rsidR="007A7565" w:rsidRPr="004940EE" w:rsidRDefault="007A7565" w:rsidP="007A756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报告人：刘春龙（中国海洋大学）</w:t>
            </w:r>
          </w:p>
        </w:tc>
        <w:tc>
          <w:tcPr>
            <w:tcW w:w="943" w:type="dxa"/>
            <w:vMerge/>
            <w:noWrap/>
            <w:vAlign w:val="center"/>
          </w:tcPr>
          <w:p w14:paraId="2790794A"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5ECD081E" w14:textId="77777777" w:rsidTr="000A6C69">
        <w:trPr>
          <w:trHeight w:val="285"/>
        </w:trPr>
        <w:tc>
          <w:tcPr>
            <w:tcW w:w="1413" w:type="dxa"/>
            <w:noWrap/>
            <w:vAlign w:val="center"/>
          </w:tcPr>
          <w:p w14:paraId="7D116BFC" w14:textId="184F62BC" w:rsidR="007A7565" w:rsidRPr="004940EE" w:rsidRDefault="007A7565" w:rsidP="007A756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17:00-17:15</w:t>
            </w:r>
          </w:p>
        </w:tc>
        <w:tc>
          <w:tcPr>
            <w:tcW w:w="5953" w:type="dxa"/>
            <w:noWrap/>
            <w:vAlign w:val="center"/>
          </w:tcPr>
          <w:p w14:paraId="76C97686"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美洲商</w:t>
            </w:r>
            <w:proofErr w:type="gramStart"/>
            <w:r>
              <w:rPr>
                <w:rFonts w:ascii="等线" w:eastAsia="等线" w:hAnsi="等线" w:hint="eastAsia"/>
                <w:color w:val="000000"/>
                <w:sz w:val="22"/>
                <w:szCs w:val="22"/>
              </w:rPr>
              <w:t>陆通过根系分泌物介</w:t>
            </w:r>
            <w:proofErr w:type="gramEnd"/>
            <w:r>
              <w:rPr>
                <w:rFonts w:ascii="等线" w:eastAsia="等线" w:hAnsi="等线" w:hint="eastAsia"/>
                <w:color w:val="000000"/>
                <w:sz w:val="22"/>
                <w:szCs w:val="22"/>
              </w:rPr>
              <w:t>导植物-微生物互作机制研究</w:t>
            </w:r>
          </w:p>
          <w:p w14:paraId="2068A0F4" w14:textId="0B6D2FA5" w:rsidR="007A7565" w:rsidRPr="004940EE" w:rsidRDefault="007A7565" w:rsidP="007A756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报告人：曲朝磊（鲁东大学）</w:t>
            </w:r>
          </w:p>
        </w:tc>
        <w:tc>
          <w:tcPr>
            <w:tcW w:w="943" w:type="dxa"/>
            <w:vMerge/>
            <w:noWrap/>
            <w:vAlign w:val="center"/>
          </w:tcPr>
          <w:p w14:paraId="68F37499" w14:textId="77777777" w:rsidR="007A7565" w:rsidRPr="004940EE" w:rsidRDefault="007A7565" w:rsidP="007A7565">
            <w:pPr>
              <w:rPr>
                <w:rFonts w:asciiTheme="minorEastAsia" w:eastAsiaTheme="minorEastAsia" w:hAnsiTheme="minorEastAsia" w:hint="eastAsia"/>
                <w:color w:val="000000" w:themeColor="text1"/>
                <w:sz w:val="22"/>
              </w:rPr>
            </w:pPr>
          </w:p>
        </w:tc>
      </w:tr>
      <w:tr w:rsidR="007A7565" w:rsidRPr="004940EE" w14:paraId="267B2C32" w14:textId="77777777" w:rsidTr="000A6C69">
        <w:trPr>
          <w:trHeight w:val="285"/>
        </w:trPr>
        <w:tc>
          <w:tcPr>
            <w:tcW w:w="1413" w:type="dxa"/>
            <w:noWrap/>
            <w:vAlign w:val="center"/>
          </w:tcPr>
          <w:p w14:paraId="7ABD4E5F" w14:textId="564DF593" w:rsidR="007A7565" w:rsidRPr="004940EE" w:rsidRDefault="007A7565" w:rsidP="007A7565">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17:15-17:30</w:t>
            </w:r>
          </w:p>
        </w:tc>
        <w:tc>
          <w:tcPr>
            <w:tcW w:w="5953" w:type="dxa"/>
            <w:noWrap/>
            <w:vAlign w:val="center"/>
          </w:tcPr>
          <w:p w14:paraId="3D4DBAAB" w14:textId="77777777" w:rsidR="007A7565" w:rsidRDefault="007A7565" w:rsidP="007A7565">
            <w:pPr>
              <w:rPr>
                <w:rFonts w:ascii="等线" w:eastAsia="等线" w:hAnsi="等线" w:hint="eastAsia"/>
                <w:color w:val="000000"/>
                <w:sz w:val="22"/>
                <w:szCs w:val="22"/>
              </w:rPr>
            </w:pPr>
            <w:r>
              <w:rPr>
                <w:rFonts w:ascii="等线" w:eastAsia="等线" w:hAnsi="等线" w:hint="eastAsia"/>
                <w:color w:val="000000"/>
                <w:sz w:val="22"/>
                <w:szCs w:val="22"/>
              </w:rPr>
              <w:t>关于利用植物标本溯源植物入侵历史的思考</w:t>
            </w:r>
          </w:p>
          <w:p w14:paraId="4B748CCB" w14:textId="685FC677" w:rsidR="007A7565" w:rsidRPr="004940EE" w:rsidRDefault="007A7565" w:rsidP="007A756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报告人：曲波（沈阳农业大学）</w:t>
            </w:r>
          </w:p>
        </w:tc>
        <w:tc>
          <w:tcPr>
            <w:tcW w:w="943" w:type="dxa"/>
            <w:vMerge/>
            <w:noWrap/>
            <w:vAlign w:val="center"/>
          </w:tcPr>
          <w:p w14:paraId="514A325E" w14:textId="77777777" w:rsidR="007A7565" w:rsidRPr="004940EE" w:rsidRDefault="007A7565" w:rsidP="007A7565">
            <w:pPr>
              <w:rPr>
                <w:rFonts w:asciiTheme="minorEastAsia" w:eastAsiaTheme="minorEastAsia" w:hAnsiTheme="minorEastAsia" w:hint="eastAsia"/>
                <w:color w:val="000000" w:themeColor="text1"/>
                <w:sz w:val="22"/>
              </w:rPr>
            </w:pPr>
          </w:p>
        </w:tc>
      </w:tr>
    </w:tbl>
    <w:p w14:paraId="42D978C5" w14:textId="68DD30F9"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5D7C92" w:rsidRPr="004940EE">
        <w:rPr>
          <w:rFonts w:asciiTheme="minorEastAsia" w:eastAsiaTheme="minorEastAsia" w:hAnsiTheme="minorEastAsia"/>
          <w:b/>
          <w:color w:val="000000" w:themeColor="text1"/>
          <w:sz w:val="28"/>
          <w:szCs w:val="28"/>
        </w:rPr>
        <w:lastRenderedPageBreak/>
        <w:t>35</w:t>
      </w:r>
      <w:r w:rsidRPr="004940EE">
        <w:rPr>
          <w:rFonts w:asciiTheme="minorEastAsia" w:eastAsiaTheme="minorEastAsia" w:hAnsiTheme="minorEastAsia" w:hint="eastAsia"/>
          <w:b/>
          <w:color w:val="000000" w:themeColor="text1"/>
          <w:sz w:val="28"/>
          <w:szCs w:val="28"/>
        </w:rPr>
        <w:t xml:space="preserve">. </w:t>
      </w:r>
      <w:r w:rsidR="00654068" w:rsidRPr="00654068">
        <w:rPr>
          <w:rFonts w:asciiTheme="minorEastAsia" w:eastAsiaTheme="minorEastAsia" w:hAnsiTheme="minorEastAsia" w:cs="Arial" w:hint="eastAsia"/>
          <w:b/>
          <w:bCs/>
          <w:color w:val="000000" w:themeColor="text1"/>
          <w:sz w:val="28"/>
          <w:szCs w:val="28"/>
          <w:bdr w:val="none" w:sz="0" w:space="0" w:color="auto" w:frame="1"/>
        </w:rPr>
        <w:t>草原生态系统对全球变化的响应与适应</w:t>
      </w:r>
    </w:p>
    <w:p w14:paraId="2BFAFEC0" w14:textId="6BB053C8"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654068" w:rsidRPr="00654068">
        <w:rPr>
          <w:rFonts w:asciiTheme="minorEastAsia" w:eastAsiaTheme="minorEastAsia" w:hAnsiTheme="minorEastAsia" w:hint="eastAsia"/>
          <w:color w:val="000000" w:themeColor="text1"/>
          <w:sz w:val="22"/>
          <w:szCs w:val="21"/>
        </w:rPr>
        <w:t>中国生态学学会长期生态学专业委员会、北京林业大学</w:t>
      </w:r>
    </w:p>
    <w:p w14:paraId="570BD5C7" w14:textId="37CB8CBA"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proofErr w:type="gramStart"/>
      <w:r w:rsidR="00654068" w:rsidRPr="00654068">
        <w:rPr>
          <w:rFonts w:asciiTheme="minorEastAsia" w:eastAsiaTheme="minorEastAsia" w:hAnsiTheme="minorEastAsia" w:cs="Arial" w:hint="eastAsia"/>
          <w:color w:val="000000" w:themeColor="text1"/>
          <w:sz w:val="22"/>
          <w:szCs w:val="22"/>
          <w:bdr w:val="none" w:sz="0" w:space="0" w:color="auto" w:frame="1"/>
        </w:rPr>
        <w:t>庾</w:t>
      </w:r>
      <w:proofErr w:type="gramEnd"/>
      <w:r w:rsidR="00654068" w:rsidRPr="00654068">
        <w:rPr>
          <w:rFonts w:asciiTheme="minorEastAsia" w:eastAsiaTheme="minorEastAsia" w:hAnsiTheme="minorEastAsia" w:cs="Arial" w:hint="eastAsia"/>
          <w:color w:val="000000" w:themeColor="text1"/>
          <w:sz w:val="22"/>
          <w:szCs w:val="22"/>
          <w:bdr w:val="none" w:sz="0" w:space="0" w:color="auto" w:frame="1"/>
        </w:rPr>
        <w:t>强、董世魁</w:t>
      </w:r>
    </w:p>
    <w:p w14:paraId="7C151ED0" w14:textId="660A9D45"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48744F">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654068">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会议中心二层鄂州厅</w:t>
      </w:r>
    </w:p>
    <w:p w14:paraId="514C0480"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52278CC7" w14:textId="77777777" w:rsidTr="000A6C69">
        <w:trPr>
          <w:trHeight w:val="641"/>
        </w:trPr>
        <w:tc>
          <w:tcPr>
            <w:tcW w:w="1413" w:type="dxa"/>
            <w:noWrap/>
            <w:vAlign w:val="center"/>
          </w:tcPr>
          <w:p w14:paraId="0473325E"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525FF160"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45BBD6AD"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C70B25" w:rsidRPr="004940EE" w14:paraId="52D54E3C" w14:textId="77777777" w:rsidTr="000A6C69">
        <w:trPr>
          <w:trHeight w:val="285"/>
        </w:trPr>
        <w:tc>
          <w:tcPr>
            <w:tcW w:w="1413" w:type="dxa"/>
            <w:noWrap/>
            <w:vAlign w:val="center"/>
          </w:tcPr>
          <w:p w14:paraId="525097A4" w14:textId="38D875B3"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w:t>
            </w:r>
            <w:r w:rsidR="00C70B25">
              <w:rPr>
                <w:rFonts w:ascii="等线" w:eastAsia="等线" w:hAnsi="等线" w:hint="eastAsia"/>
                <w:color w:val="000000"/>
                <w:sz w:val="22"/>
                <w:szCs w:val="22"/>
              </w:rPr>
              <w:t>:50</w:t>
            </w:r>
          </w:p>
        </w:tc>
        <w:tc>
          <w:tcPr>
            <w:tcW w:w="5953" w:type="dxa"/>
            <w:noWrap/>
            <w:vAlign w:val="center"/>
          </w:tcPr>
          <w:p w14:paraId="214963CE"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草地土壤微食物网结构和功能对干旱梯度的响应</w:t>
            </w:r>
          </w:p>
          <w:p w14:paraId="78D65740" w14:textId="17BBF8ED"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报告人：刘满强（兰州大学）</w:t>
            </w:r>
          </w:p>
        </w:tc>
        <w:tc>
          <w:tcPr>
            <w:tcW w:w="943" w:type="dxa"/>
            <w:vMerge w:val="restart"/>
            <w:vAlign w:val="center"/>
          </w:tcPr>
          <w:p w14:paraId="51DE28F0" w14:textId="500B3130" w:rsidR="00C70B25" w:rsidRPr="004940EE" w:rsidRDefault="00C70B25" w:rsidP="00C70B25">
            <w:pPr>
              <w:jc w:val="center"/>
              <w:rPr>
                <w:rFonts w:asciiTheme="minorEastAsia" w:eastAsiaTheme="minorEastAsia" w:hAnsiTheme="minorEastAsia" w:hint="eastAsia"/>
                <w:color w:val="000000" w:themeColor="text1"/>
                <w:sz w:val="22"/>
              </w:rPr>
            </w:pPr>
            <w:proofErr w:type="gramStart"/>
            <w:r w:rsidRPr="00C70B25">
              <w:rPr>
                <w:rFonts w:asciiTheme="minorEastAsia" w:eastAsiaTheme="minorEastAsia" w:hAnsiTheme="minorEastAsia" w:hint="eastAsia"/>
                <w:color w:val="000000" w:themeColor="text1"/>
                <w:sz w:val="22"/>
              </w:rPr>
              <w:t>庾</w:t>
            </w:r>
            <w:proofErr w:type="gramEnd"/>
            <w:r>
              <w:rPr>
                <w:rFonts w:asciiTheme="minorEastAsia" w:eastAsiaTheme="minorEastAsia" w:hAnsiTheme="minorEastAsia" w:hint="eastAsia"/>
                <w:color w:val="000000" w:themeColor="text1"/>
                <w:sz w:val="22"/>
              </w:rPr>
              <w:t xml:space="preserve">  </w:t>
            </w:r>
            <w:r w:rsidRPr="00C70B25">
              <w:rPr>
                <w:rFonts w:asciiTheme="minorEastAsia" w:eastAsiaTheme="minorEastAsia" w:hAnsiTheme="minorEastAsia" w:hint="eastAsia"/>
                <w:color w:val="000000" w:themeColor="text1"/>
                <w:sz w:val="22"/>
              </w:rPr>
              <w:t>强</w:t>
            </w:r>
          </w:p>
        </w:tc>
      </w:tr>
      <w:tr w:rsidR="00C70B25" w:rsidRPr="004940EE" w14:paraId="293AA947" w14:textId="77777777" w:rsidTr="000A6C69">
        <w:trPr>
          <w:trHeight w:val="285"/>
        </w:trPr>
        <w:tc>
          <w:tcPr>
            <w:tcW w:w="1413" w:type="dxa"/>
            <w:noWrap/>
            <w:vAlign w:val="center"/>
          </w:tcPr>
          <w:p w14:paraId="5C2745D6" w14:textId="72393810"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13:50-14</w:t>
            </w:r>
            <w:r w:rsidR="00C70B25">
              <w:rPr>
                <w:rFonts w:ascii="等线" w:eastAsia="等线" w:hAnsi="等线" w:hint="eastAsia"/>
                <w:color w:val="000000"/>
                <w:sz w:val="22"/>
                <w:szCs w:val="22"/>
              </w:rPr>
              <w:t>:05</w:t>
            </w:r>
          </w:p>
        </w:tc>
        <w:tc>
          <w:tcPr>
            <w:tcW w:w="5953" w:type="dxa"/>
            <w:noWrap/>
            <w:vAlign w:val="center"/>
          </w:tcPr>
          <w:p w14:paraId="376C3838" w14:textId="77777777" w:rsidR="00C70B25" w:rsidRDefault="00C70B25" w:rsidP="00C70B25">
            <w:pPr>
              <w:rPr>
                <w:rFonts w:ascii="等线" w:eastAsia="等线" w:hAnsi="等线" w:hint="eastAsia"/>
                <w:color w:val="000000"/>
                <w:sz w:val="22"/>
                <w:szCs w:val="22"/>
              </w:rPr>
            </w:pPr>
            <w:proofErr w:type="gramStart"/>
            <w:r>
              <w:rPr>
                <w:rFonts w:ascii="等线" w:eastAsia="等线" w:hAnsi="等线" w:hint="eastAsia"/>
                <w:color w:val="000000"/>
                <w:sz w:val="22"/>
                <w:szCs w:val="22"/>
              </w:rPr>
              <w:t>源库失衡</w:t>
            </w:r>
            <w:proofErr w:type="gramEnd"/>
            <w:r>
              <w:rPr>
                <w:rFonts w:ascii="等线" w:eastAsia="等线" w:hAnsi="等线" w:hint="eastAsia"/>
                <w:color w:val="000000"/>
                <w:sz w:val="22"/>
                <w:szCs w:val="22"/>
              </w:rPr>
              <w:t>驱动的羊草低结实率研究</w:t>
            </w:r>
          </w:p>
          <w:p w14:paraId="69AF0E1D" w14:textId="24143CC6"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报告人：王俊峰（东北师范大学）</w:t>
            </w:r>
          </w:p>
        </w:tc>
        <w:tc>
          <w:tcPr>
            <w:tcW w:w="943" w:type="dxa"/>
            <w:vMerge/>
            <w:noWrap/>
            <w:vAlign w:val="center"/>
            <w:hideMark/>
          </w:tcPr>
          <w:p w14:paraId="7BBD5389"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24CFB725" w14:textId="77777777" w:rsidTr="000A6C69">
        <w:trPr>
          <w:trHeight w:val="285"/>
        </w:trPr>
        <w:tc>
          <w:tcPr>
            <w:tcW w:w="1413" w:type="dxa"/>
            <w:noWrap/>
            <w:vAlign w:val="center"/>
          </w:tcPr>
          <w:p w14:paraId="4A7CE208" w14:textId="38DACC7C"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C70B25">
              <w:rPr>
                <w:rFonts w:ascii="等线" w:eastAsia="等线" w:hAnsi="等线" w:hint="eastAsia"/>
                <w:color w:val="000000"/>
                <w:sz w:val="22"/>
                <w:szCs w:val="22"/>
              </w:rPr>
              <w:t>:05-</w:t>
            </w:r>
            <w:r>
              <w:rPr>
                <w:rFonts w:ascii="等线" w:eastAsia="等线" w:hAnsi="等线" w:hint="eastAsia"/>
                <w:color w:val="000000"/>
                <w:sz w:val="22"/>
                <w:szCs w:val="22"/>
              </w:rPr>
              <w:t>14</w:t>
            </w:r>
            <w:r w:rsidR="00C70B25">
              <w:rPr>
                <w:rFonts w:ascii="等线" w:eastAsia="等线" w:hAnsi="等线" w:hint="eastAsia"/>
                <w:color w:val="000000"/>
                <w:sz w:val="22"/>
                <w:szCs w:val="22"/>
              </w:rPr>
              <w:t>:20</w:t>
            </w:r>
          </w:p>
        </w:tc>
        <w:tc>
          <w:tcPr>
            <w:tcW w:w="5953" w:type="dxa"/>
            <w:noWrap/>
            <w:vAlign w:val="center"/>
          </w:tcPr>
          <w:p w14:paraId="47E4E74E"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植物磷吸收与病原菌防御：协同还是权衡？</w:t>
            </w:r>
          </w:p>
          <w:p w14:paraId="33F8338F" w14:textId="496F24D5"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报告人：丁文利（北京林业大学）</w:t>
            </w:r>
          </w:p>
        </w:tc>
        <w:tc>
          <w:tcPr>
            <w:tcW w:w="943" w:type="dxa"/>
            <w:vMerge/>
            <w:noWrap/>
            <w:vAlign w:val="center"/>
            <w:hideMark/>
          </w:tcPr>
          <w:p w14:paraId="53DEC8F1"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6AA15B62" w14:textId="77777777" w:rsidTr="000A6C69">
        <w:trPr>
          <w:trHeight w:val="266"/>
        </w:trPr>
        <w:tc>
          <w:tcPr>
            <w:tcW w:w="1413" w:type="dxa"/>
            <w:noWrap/>
            <w:vAlign w:val="center"/>
          </w:tcPr>
          <w:p w14:paraId="4FB1C801" w14:textId="5F94C93E"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C70B25">
              <w:rPr>
                <w:rFonts w:ascii="等线" w:eastAsia="等线" w:hAnsi="等线" w:hint="eastAsia"/>
                <w:color w:val="000000"/>
                <w:sz w:val="22"/>
                <w:szCs w:val="22"/>
              </w:rPr>
              <w:t>:20-</w:t>
            </w:r>
            <w:r>
              <w:rPr>
                <w:rFonts w:ascii="等线" w:eastAsia="等线" w:hAnsi="等线" w:hint="eastAsia"/>
                <w:color w:val="000000"/>
                <w:sz w:val="22"/>
                <w:szCs w:val="22"/>
              </w:rPr>
              <w:t>14</w:t>
            </w:r>
            <w:r w:rsidR="00C70B25">
              <w:rPr>
                <w:rFonts w:ascii="等线" w:eastAsia="等线" w:hAnsi="等线" w:hint="eastAsia"/>
                <w:color w:val="000000"/>
                <w:sz w:val="22"/>
                <w:szCs w:val="22"/>
              </w:rPr>
              <w:t>:35</w:t>
            </w:r>
          </w:p>
        </w:tc>
        <w:tc>
          <w:tcPr>
            <w:tcW w:w="5953" w:type="dxa"/>
            <w:noWrap/>
            <w:vAlign w:val="center"/>
          </w:tcPr>
          <w:p w14:paraId="1C8C1FD1"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呼伦贝尔林草过渡带植物生物地球化学生态位和</w:t>
            </w:r>
            <w:proofErr w:type="gramStart"/>
            <w:r>
              <w:rPr>
                <w:rFonts w:ascii="等线" w:eastAsia="等线" w:hAnsi="等线" w:hint="eastAsia"/>
                <w:color w:val="000000"/>
                <w:sz w:val="22"/>
                <w:szCs w:val="22"/>
              </w:rPr>
              <w:t>叶功能</w:t>
            </w:r>
            <w:proofErr w:type="gramEnd"/>
            <w:r>
              <w:rPr>
                <w:rFonts w:ascii="等线" w:eastAsia="等线" w:hAnsi="等线" w:hint="eastAsia"/>
                <w:color w:val="000000"/>
                <w:sz w:val="22"/>
                <w:szCs w:val="22"/>
              </w:rPr>
              <w:t>性状特征</w:t>
            </w:r>
          </w:p>
          <w:p w14:paraId="7252A5BA" w14:textId="615F3549"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报告人：何鹏（天津师范大学）</w:t>
            </w:r>
          </w:p>
        </w:tc>
        <w:tc>
          <w:tcPr>
            <w:tcW w:w="943" w:type="dxa"/>
            <w:vMerge/>
            <w:noWrap/>
            <w:vAlign w:val="center"/>
            <w:hideMark/>
          </w:tcPr>
          <w:p w14:paraId="67ACC8D4"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7A87C798" w14:textId="77777777" w:rsidTr="000A6C69">
        <w:trPr>
          <w:trHeight w:val="285"/>
        </w:trPr>
        <w:tc>
          <w:tcPr>
            <w:tcW w:w="1413" w:type="dxa"/>
            <w:noWrap/>
            <w:vAlign w:val="center"/>
          </w:tcPr>
          <w:p w14:paraId="4B3BADCB" w14:textId="59C2D7B0"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C70B25">
              <w:rPr>
                <w:rFonts w:ascii="等线" w:eastAsia="等线" w:hAnsi="等线" w:hint="eastAsia"/>
                <w:color w:val="000000"/>
                <w:sz w:val="22"/>
                <w:szCs w:val="22"/>
              </w:rPr>
              <w:t>:35-</w:t>
            </w:r>
            <w:r>
              <w:rPr>
                <w:rFonts w:ascii="等线" w:eastAsia="等线" w:hAnsi="等线" w:hint="eastAsia"/>
                <w:color w:val="000000"/>
                <w:sz w:val="22"/>
                <w:szCs w:val="22"/>
              </w:rPr>
              <w:t>14</w:t>
            </w:r>
            <w:r w:rsidR="00C70B25">
              <w:rPr>
                <w:rFonts w:ascii="等线" w:eastAsia="等线" w:hAnsi="等线" w:hint="eastAsia"/>
                <w:color w:val="000000"/>
                <w:sz w:val="22"/>
                <w:szCs w:val="22"/>
              </w:rPr>
              <w:t>:50</w:t>
            </w:r>
          </w:p>
        </w:tc>
        <w:tc>
          <w:tcPr>
            <w:tcW w:w="5953" w:type="dxa"/>
            <w:noWrap/>
            <w:vAlign w:val="center"/>
          </w:tcPr>
          <w:p w14:paraId="7EFEDBC0"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全球变化对草地多样性-功能关系的影响：基于全球数据的尺度上推</w:t>
            </w:r>
          </w:p>
          <w:p w14:paraId="4B8733DD" w14:textId="02E75043"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报告人：宋健（河南师范大学）</w:t>
            </w:r>
          </w:p>
        </w:tc>
        <w:tc>
          <w:tcPr>
            <w:tcW w:w="943" w:type="dxa"/>
            <w:vMerge/>
            <w:noWrap/>
            <w:vAlign w:val="center"/>
            <w:hideMark/>
          </w:tcPr>
          <w:p w14:paraId="1CDD8D70"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4BD210C2" w14:textId="77777777" w:rsidTr="000A6C69">
        <w:trPr>
          <w:trHeight w:val="285"/>
        </w:trPr>
        <w:tc>
          <w:tcPr>
            <w:tcW w:w="1413" w:type="dxa"/>
            <w:noWrap/>
            <w:vAlign w:val="center"/>
          </w:tcPr>
          <w:p w14:paraId="4600FE1E" w14:textId="223BD50A"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C70B25">
              <w:rPr>
                <w:rFonts w:ascii="等线" w:eastAsia="等线" w:hAnsi="等线" w:hint="eastAsia"/>
                <w:color w:val="000000"/>
                <w:sz w:val="22"/>
                <w:szCs w:val="22"/>
              </w:rPr>
              <w:t>:50-</w:t>
            </w:r>
            <w:r>
              <w:rPr>
                <w:rFonts w:ascii="等线" w:eastAsia="等线" w:hAnsi="等线" w:hint="eastAsia"/>
                <w:color w:val="000000"/>
                <w:sz w:val="22"/>
                <w:szCs w:val="22"/>
              </w:rPr>
              <w:t>15</w:t>
            </w:r>
            <w:r w:rsidR="00C70B25">
              <w:rPr>
                <w:rFonts w:ascii="等线" w:eastAsia="等线" w:hAnsi="等线" w:hint="eastAsia"/>
                <w:color w:val="000000"/>
                <w:sz w:val="22"/>
                <w:szCs w:val="22"/>
              </w:rPr>
              <w:t>:05</w:t>
            </w:r>
          </w:p>
        </w:tc>
        <w:tc>
          <w:tcPr>
            <w:tcW w:w="5953" w:type="dxa"/>
            <w:noWrap/>
            <w:vAlign w:val="center"/>
          </w:tcPr>
          <w:p w14:paraId="3A1D2691"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川西北陆地生态系统对气候变化脆弱性的时空特征</w:t>
            </w:r>
          </w:p>
          <w:p w14:paraId="2F218DF4" w14:textId="6CEF79B6"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报告人：焦翠</w:t>
            </w:r>
            <w:proofErr w:type="gramStart"/>
            <w:r>
              <w:rPr>
                <w:rFonts w:ascii="等线" w:eastAsia="等线" w:hAnsi="等线" w:hint="eastAsia"/>
                <w:color w:val="000000"/>
                <w:sz w:val="22"/>
                <w:szCs w:val="22"/>
              </w:rPr>
              <w:t>翠</w:t>
            </w:r>
            <w:proofErr w:type="gramEnd"/>
            <w:r>
              <w:rPr>
                <w:rFonts w:ascii="等线" w:eastAsia="等线" w:hAnsi="等线" w:hint="eastAsia"/>
                <w:color w:val="000000"/>
                <w:sz w:val="22"/>
                <w:szCs w:val="22"/>
              </w:rPr>
              <w:t>（四川轻化工大学）</w:t>
            </w:r>
          </w:p>
        </w:tc>
        <w:tc>
          <w:tcPr>
            <w:tcW w:w="943" w:type="dxa"/>
            <w:vMerge/>
            <w:noWrap/>
            <w:vAlign w:val="center"/>
          </w:tcPr>
          <w:p w14:paraId="354FA74D"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791DF61A" w14:textId="77777777" w:rsidTr="000A6C69">
        <w:trPr>
          <w:trHeight w:val="285"/>
        </w:trPr>
        <w:tc>
          <w:tcPr>
            <w:tcW w:w="1413" w:type="dxa"/>
            <w:noWrap/>
            <w:vAlign w:val="center"/>
          </w:tcPr>
          <w:p w14:paraId="54D9CFDF" w14:textId="7B24A70A"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C70B25">
              <w:rPr>
                <w:rFonts w:ascii="等线" w:eastAsia="等线" w:hAnsi="等线" w:hint="eastAsia"/>
                <w:color w:val="000000"/>
                <w:sz w:val="22"/>
                <w:szCs w:val="22"/>
              </w:rPr>
              <w:t>:05-</w:t>
            </w:r>
            <w:r>
              <w:rPr>
                <w:rFonts w:ascii="等线" w:eastAsia="等线" w:hAnsi="等线" w:hint="eastAsia"/>
                <w:color w:val="000000"/>
                <w:sz w:val="22"/>
                <w:szCs w:val="22"/>
              </w:rPr>
              <w:t>15</w:t>
            </w:r>
            <w:r w:rsidR="00C70B25">
              <w:rPr>
                <w:rFonts w:ascii="等线" w:eastAsia="等线" w:hAnsi="等线" w:hint="eastAsia"/>
                <w:color w:val="000000"/>
                <w:sz w:val="22"/>
                <w:szCs w:val="22"/>
              </w:rPr>
              <w:t>:20</w:t>
            </w:r>
          </w:p>
        </w:tc>
        <w:tc>
          <w:tcPr>
            <w:tcW w:w="5953" w:type="dxa"/>
            <w:noWrap/>
            <w:vAlign w:val="center"/>
          </w:tcPr>
          <w:p w14:paraId="56A77FD1"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青藏高原生物地理与草地可持续管理</w:t>
            </w:r>
          </w:p>
          <w:p w14:paraId="43087F58" w14:textId="1596D64A"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报告人：朱军涛（中国科学院地理科学与资源研究所）</w:t>
            </w:r>
          </w:p>
        </w:tc>
        <w:tc>
          <w:tcPr>
            <w:tcW w:w="943" w:type="dxa"/>
            <w:vMerge/>
            <w:noWrap/>
            <w:vAlign w:val="center"/>
          </w:tcPr>
          <w:p w14:paraId="380A2AEF"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2964EBFB" w14:textId="77777777" w:rsidTr="000A6C69">
        <w:trPr>
          <w:trHeight w:val="285"/>
        </w:trPr>
        <w:tc>
          <w:tcPr>
            <w:tcW w:w="1413" w:type="dxa"/>
            <w:noWrap/>
            <w:vAlign w:val="center"/>
          </w:tcPr>
          <w:p w14:paraId="0D773723" w14:textId="749458FA"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C70B25">
              <w:rPr>
                <w:rFonts w:ascii="等线" w:eastAsia="等线" w:hAnsi="等线" w:hint="eastAsia"/>
                <w:color w:val="000000"/>
                <w:sz w:val="22"/>
                <w:szCs w:val="22"/>
              </w:rPr>
              <w:t>:20-</w:t>
            </w:r>
            <w:r>
              <w:rPr>
                <w:rFonts w:ascii="等线" w:eastAsia="等线" w:hAnsi="等线" w:hint="eastAsia"/>
                <w:color w:val="000000"/>
                <w:sz w:val="22"/>
                <w:szCs w:val="22"/>
              </w:rPr>
              <w:t>15</w:t>
            </w:r>
            <w:r w:rsidR="00C70B25">
              <w:rPr>
                <w:rFonts w:ascii="等线" w:eastAsia="等线" w:hAnsi="等线" w:hint="eastAsia"/>
                <w:color w:val="000000"/>
                <w:sz w:val="22"/>
                <w:szCs w:val="22"/>
              </w:rPr>
              <w:t>:35</w:t>
            </w:r>
          </w:p>
        </w:tc>
        <w:tc>
          <w:tcPr>
            <w:tcW w:w="5953" w:type="dxa"/>
            <w:noWrap/>
            <w:vAlign w:val="center"/>
          </w:tcPr>
          <w:p w14:paraId="25D30E5C"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氮沉降对青藏高原高寒草地</w:t>
            </w:r>
            <w:proofErr w:type="gramStart"/>
            <w:r>
              <w:rPr>
                <w:rFonts w:ascii="等线" w:eastAsia="等线" w:hAnsi="等线" w:hint="eastAsia"/>
                <w:color w:val="000000"/>
                <w:sz w:val="22"/>
                <w:szCs w:val="22"/>
              </w:rPr>
              <w:t>固碳功能</w:t>
            </w:r>
            <w:proofErr w:type="gramEnd"/>
            <w:r>
              <w:rPr>
                <w:rFonts w:ascii="等线" w:eastAsia="等线" w:hAnsi="等线" w:hint="eastAsia"/>
                <w:color w:val="000000"/>
                <w:sz w:val="22"/>
                <w:szCs w:val="22"/>
              </w:rPr>
              <w:t>的影响</w:t>
            </w:r>
          </w:p>
          <w:p w14:paraId="318AFE93" w14:textId="7C536192"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报告人：董</w:t>
            </w:r>
            <w:proofErr w:type="gramStart"/>
            <w:r>
              <w:rPr>
                <w:rFonts w:ascii="等线" w:eastAsia="等线" w:hAnsi="等线" w:hint="eastAsia"/>
                <w:color w:val="000000"/>
                <w:sz w:val="22"/>
                <w:szCs w:val="22"/>
              </w:rPr>
              <w:t>世</w:t>
            </w:r>
            <w:proofErr w:type="gramEnd"/>
            <w:r>
              <w:rPr>
                <w:rFonts w:ascii="等线" w:eastAsia="等线" w:hAnsi="等线" w:hint="eastAsia"/>
                <w:color w:val="000000"/>
                <w:sz w:val="22"/>
                <w:szCs w:val="22"/>
              </w:rPr>
              <w:t>魁（北京林业大学）</w:t>
            </w:r>
          </w:p>
        </w:tc>
        <w:tc>
          <w:tcPr>
            <w:tcW w:w="943" w:type="dxa"/>
            <w:vMerge/>
            <w:noWrap/>
            <w:vAlign w:val="center"/>
          </w:tcPr>
          <w:p w14:paraId="3C552478" w14:textId="77777777" w:rsidR="00C70B25" w:rsidRPr="004940EE" w:rsidRDefault="00C70B25" w:rsidP="00C70B25">
            <w:pPr>
              <w:rPr>
                <w:rFonts w:asciiTheme="minorEastAsia" w:eastAsiaTheme="minorEastAsia" w:hAnsiTheme="minorEastAsia" w:hint="eastAsia"/>
                <w:color w:val="000000" w:themeColor="text1"/>
                <w:sz w:val="22"/>
              </w:rPr>
            </w:pPr>
          </w:p>
        </w:tc>
      </w:tr>
      <w:tr w:rsidR="00130FA1" w:rsidRPr="004940EE" w14:paraId="062429AB" w14:textId="77777777" w:rsidTr="000A6C69">
        <w:trPr>
          <w:trHeight w:val="437"/>
        </w:trPr>
        <w:tc>
          <w:tcPr>
            <w:tcW w:w="1413" w:type="dxa"/>
            <w:noWrap/>
            <w:vAlign w:val="center"/>
          </w:tcPr>
          <w:p w14:paraId="1FBDD49A" w14:textId="34DE4FFE" w:rsidR="00130FA1" w:rsidRPr="004940EE" w:rsidRDefault="00DC2925" w:rsidP="00C70B25">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w:t>
            </w:r>
            <w:r w:rsidR="00C70B25">
              <w:rPr>
                <w:rFonts w:ascii="等线" w:eastAsia="等线" w:hAnsi="等线" w:hint="eastAsia"/>
                <w:color w:val="000000"/>
                <w:sz w:val="22"/>
                <w:szCs w:val="22"/>
              </w:rPr>
              <w:t>:35-</w:t>
            </w:r>
            <w:r>
              <w:rPr>
                <w:rFonts w:ascii="等线" w:eastAsia="等线" w:hAnsi="等线" w:hint="eastAsia"/>
                <w:color w:val="000000"/>
                <w:sz w:val="22"/>
                <w:szCs w:val="22"/>
              </w:rPr>
              <w:t>15</w:t>
            </w:r>
            <w:r w:rsidR="00C70B25">
              <w:rPr>
                <w:rFonts w:ascii="等线" w:eastAsia="等线" w:hAnsi="等线" w:hint="eastAsia"/>
                <w:color w:val="000000"/>
                <w:sz w:val="22"/>
                <w:szCs w:val="22"/>
              </w:rPr>
              <w:t>:</w:t>
            </w:r>
            <w:r w:rsidR="00C70B25">
              <w:rPr>
                <w:rFonts w:ascii="等线" w:eastAsia="等线" w:hAnsi="等线"/>
                <w:color w:val="000000"/>
                <w:sz w:val="22"/>
                <w:szCs w:val="22"/>
              </w:rPr>
              <w:t>4</w:t>
            </w:r>
            <w:r w:rsidR="00C70B25">
              <w:rPr>
                <w:rFonts w:ascii="等线" w:eastAsia="等线" w:hAnsi="等线" w:hint="eastAsia"/>
                <w:color w:val="000000"/>
                <w:sz w:val="22"/>
                <w:szCs w:val="22"/>
              </w:rPr>
              <w:t>5</w:t>
            </w:r>
          </w:p>
        </w:tc>
        <w:tc>
          <w:tcPr>
            <w:tcW w:w="6896" w:type="dxa"/>
            <w:gridSpan w:val="2"/>
            <w:noWrap/>
            <w:vAlign w:val="center"/>
            <w:hideMark/>
          </w:tcPr>
          <w:p w14:paraId="5091D84F"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C70B25" w:rsidRPr="004940EE" w14:paraId="59D58BE5" w14:textId="77777777" w:rsidTr="000A6C69">
        <w:trPr>
          <w:trHeight w:val="285"/>
        </w:trPr>
        <w:tc>
          <w:tcPr>
            <w:tcW w:w="1413" w:type="dxa"/>
            <w:noWrap/>
            <w:vAlign w:val="center"/>
          </w:tcPr>
          <w:p w14:paraId="345F25DE" w14:textId="2B1DB930"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C70B25">
              <w:rPr>
                <w:rFonts w:ascii="等线" w:eastAsia="等线" w:hAnsi="等线" w:hint="eastAsia"/>
                <w:color w:val="000000"/>
                <w:sz w:val="22"/>
                <w:szCs w:val="22"/>
              </w:rPr>
              <w:t>:45-</w:t>
            </w:r>
            <w:r>
              <w:rPr>
                <w:rFonts w:ascii="等线" w:eastAsia="等线" w:hAnsi="等线" w:hint="eastAsia"/>
                <w:color w:val="000000"/>
                <w:sz w:val="22"/>
                <w:szCs w:val="22"/>
              </w:rPr>
              <w:t>16</w:t>
            </w:r>
            <w:r w:rsidR="00C70B25">
              <w:rPr>
                <w:rFonts w:ascii="等线" w:eastAsia="等线" w:hAnsi="等线" w:hint="eastAsia"/>
                <w:color w:val="000000"/>
                <w:sz w:val="22"/>
                <w:szCs w:val="22"/>
              </w:rPr>
              <w:t>:05</w:t>
            </w:r>
          </w:p>
        </w:tc>
        <w:tc>
          <w:tcPr>
            <w:tcW w:w="5953" w:type="dxa"/>
            <w:noWrap/>
            <w:vAlign w:val="center"/>
          </w:tcPr>
          <w:p w14:paraId="0B1B41B8"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全球变化中的草原保护：从生态机制到适应性管理策略</w:t>
            </w:r>
          </w:p>
          <w:p w14:paraId="413C7796" w14:textId="59E0409A"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报告人：王岭（东北师范大学）</w:t>
            </w:r>
          </w:p>
        </w:tc>
        <w:tc>
          <w:tcPr>
            <w:tcW w:w="943" w:type="dxa"/>
            <w:vMerge w:val="restart"/>
            <w:noWrap/>
            <w:vAlign w:val="center"/>
          </w:tcPr>
          <w:p w14:paraId="47C48956" w14:textId="14BCC1D3" w:rsidR="00C70B25" w:rsidRPr="004940EE" w:rsidRDefault="00C70B25" w:rsidP="00C70B25">
            <w:pPr>
              <w:jc w:val="center"/>
              <w:rPr>
                <w:rFonts w:asciiTheme="minorEastAsia" w:eastAsiaTheme="minorEastAsia" w:hAnsiTheme="minorEastAsia" w:hint="eastAsia"/>
                <w:color w:val="000000" w:themeColor="text1"/>
                <w:sz w:val="22"/>
              </w:rPr>
            </w:pPr>
            <w:r w:rsidRPr="00C70B25">
              <w:rPr>
                <w:rFonts w:asciiTheme="minorEastAsia" w:eastAsiaTheme="minorEastAsia" w:hAnsiTheme="minorEastAsia" w:hint="eastAsia"/>
                <w:color w:val="000000" w:themeColor="text1"/>
                <w:sz w:val="22"/>
              </w:rPr>
              <w:t>董</w:t>
            </w:r>
            <w:proofErr w:type="gramStart"/>
            <w:r w:rsidRPr="00C70B25">
              <w:rPr>
                <w:rFonts w:asciiTheme="minorEastAsia" w:eastAsiaTheme="minorEastAsia" w:hAnsiTheme="minorEastAsia" w:hint="eastAsia"/>
                <w:color w:val="000000" w:themeColor="text1"/>
                <w:sz w:val="22"/>
              </w:rPr>
              <w:t>世</w:t>
            </w:r>
            <w:proofErr w:type="gramEnd"/>
            <w:r w:rsidRPr="00C70B25">
              <w:rPr>
                <w:rFonts w:asciiTheme="minorEastAsia" w:eastAsiaTheme="minorEastAsia" w:hAnsiTheme="minorEastAsia" w:hint="eastAsia"/>
                <w:color w:val="000000" w:themeColor="text1"/>
                <w:sz w:val="22"/>
              </w:rPr>
              <w:t>魁</w:t>
            </w:r>
          </w:p>
        </w:tc>
      </w:tr>
      <w:tr w:rsidR="00C70B25" w:rsidRPr="004940EE" w14:paraId="08682A2F" w14:textId="77777777" w:rsidTr="000A6C69">
        <w:trPr>
          <w:trHeight w:val="285"/>
        </w:trPr>
        <w:tc>
          <w:tcPr>
            <w:tcW w:w="1413" w:type="dxa"/>
            <w:noWrap/>
            <w:vAlign w:val="center"/>
          </w:tcPr>
          <w:p w14:paraId="7064C05B" w14:textId="51E0CC65"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sidR="00C70B25">
              <w:rPr>
                <w:rFonts w:ascii="等线" w:eastAsia="等线" w:hAnsi="等线" w:hint="eastAsia"/>
                <w:color w:val="000000"/>
                <w:sz w:val="22"/>
                <w:szCs w:val="22"/>
              </w:rPr>
              <w:t>:05-</w:t>
            </w:r>
            <w:r>
              <w:rPr>
                <w:rFonts w:ascii="等线" w:eastAsia="等线" w:hAnsi="等线" w:hint="eastAsia"/>
                <w:color w:val="000000"/>
                <w:sz w:val="22"/>
                <w:szCs w:val="22"/>
              </w:rPr>
              <w:t>16</w:t>
            </w:r>
            <w:r w:rsidR="00C70B25">
              <w:rPr>
                <w:rFonts w:ascii="等线" w:eastAsia="等线" w:hAnsi="等线" w:hint="eastAsia"/>
                <w:color w:val="000000"/>
                <w:sz w:val="22"/>
                <w:szCs w:val="22"/>
              </w:rPr>
              <w:t>:20</w:t>
            </w:r>
          </w:p>
        </w:tc>
        <w:tc>
          <w:tcPr>
            <w:tcW w:w="5953" w:type="dxa"/>
            <w:noWrap/>
            <w:vAlign w:val="center"/>
          </w:tcPr>
          <w:p w14:paraId="5F707E76"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从优势物种的角度预测群落生物量和物种丰富度的变化</w:t>
            </w:r>
          </w:p>
          <w:p w14:paraId="64346009" w14:textId="4A19EB9B"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报告人：张鹏飞（兰州大学）</w:t>
            </w:r>
          </w:p>
        </w:tc>
        <w:tc>
          <w:tcPr>
            <w:tcW w:w="943" w:type="dxa"/>
            <w:vMerge/>
            <w:noWrap/>
            <w:vAlign w:val="center"/>
          </w:tcPr>
          <w:p w14:paraId="48553893"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4EE9E325" w14:textId="77777777" w:rsidTr="000A6C69">
        <w:trPr>
          <w:trHeight w:val="285"/>
        </w:trPr>
        <w:tc>
          <w:tcPr>
            <w:tcW w:w="1413" w:type="dxa"/>
            <w:noWrap/>
            <w:vAlign w:val="center"/>
          </w:tcPr>
          <w:p w14:paraId="1F270B31" w14:textId="4F6D89C2"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sidR="00C70B25">
              <w:rPr>
                <w:rFonts w:ascii="等线" w:eastAsia="等线" w:hAnsi="等线" w:hint="eastAsia"/>
                <w:color w:val="000000"/>
                <w:sz w:val="22"/>
                <w:szCs w:val="22"/>
              </w:rPr>
              <w:t>:20-</w:t>
            </w:r>
            <w:r>
              <w:rPr>
                <w:rFonts w:ascii="等线" w:eastAsia="等线" w:hAnsi="等线" w:hint="eastAsia"/>
                <w:color w:val="000000"/>
                <w:sz w:val="22"/>
                <w:szCs w:val="22"/>
              </w:rPr>
              <w:t>16</w:t>
            </w:r>
            <w:r w:rsidR="00C70B25">
              <w:rPr>
                <w:rFonts w:ascii="等线" w:eastAsia="等线" w:hAnsi="等线" w:hint="eastAsia"/>
                <w:color w:val="000000"/>
                <w:sz w:val="22"/>
                <w:szCs w:val="22"/>
              </w:rPr>
              <w:t>:35</w:t>
            </w:r>
          </w:p>
        </w:tc>
        <w:tc>
          <w:tcPr>
            <w:tcW w:w="5953" w:type="dxa"/>
            <w:noWrap/>
            <w:vAlign w:val="center"/>
          </w:tcPr>
          <w:p w14:paraId="2FAA79F6"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增温与氮添加下森林草原交错带土壤微生物调控碳氮转化的耦合机制</w:t>
            </w:r>
          </w:p>
          <w:p w14:paraId="37E52088" w14:textId="7D047932"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报告人：任百慧（沈阳农业大学）</w:t>
            </w:r>
          </w:p>
        </w:tc>
        <w:tc>
          <w:tcPr>
            <w:tcW w:w="943" w:type="dxa"/>
            <w:vMerge/>
            <w:noWrap/>
            <w:vAlign w:val="center"/>
          </w:tcPr>
          <w:p w14:paraId="6C1DD10D"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761F0732" w14:textId="77777777" w:rsidTr="000A6C69">
        <w:trPr>
          <w:trHeight w:val="285"/>
        </w:trPr>
        <w:tc>
          <w:tcPr>
            <w:tcW w:w="1413" w:type="dxa"/>
            <w:noWrap/>
            <w:vAlign w:val="center"/>
          </w:tcPr>
          <w:p w14:paraId="7DBBF35B" w14:textId="5237BB08"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sidR="00C70B25">
              <w:rPr>
                <w:rFonts w:ascii="等线" w:eastAsia="等线" w:hAnsi="等线" w:hint="eastAsia"/>
                <w:color w:val="000000"/>
                <w:sz w:val="22"/>
                <w:szCs w:val="22"/>
              </w:rPr>
              <w:t>:35-</w:t>
            </w:r>
            <w:r>
              <w:rPr>
                <w:rFonts w:ascii="等线" w:eastAsia="等线" w:hAnsi="等线" w:hint="eastAsia"/>
                <w:color w:val="000000"/>
                <w:sz w:val="22"/>
                <w:szCs w:val="22"/>
              </w:rPr>
              <w:t>16</w:t>
            </w:r>
            <w:r w:rsidR="00C70B25">
              <w:rPr>
                <w:rFonts w:ascii="等线" w:eastAsia="等线" w:hAnsi="等线" w:hint="eastAsia"/>
                <w:color w:val="000000"/>
                <w:sz w:val="22"/>
                <w:szCs w:val="22"/>
              </w:rPr>
              <w:t>:50</w:t>
            </w:r>
          </w:p>
        </w:tc>
        <w:tc>
          <w:tcPr>
            <w:tcW w:w="5953" w:type="dxa"/>
            <w:noWrap/>
            <w:vAlign w:val="center"/>
          </w:tcPr>
          <w:p w14:paraId="7D9EE82B"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高干旱度重塑中国北方旱区植物和土壤微生物多样性之间的关系</w:t>
            </w:r>
          </w:p>
          <w:p w14:paraId="2E73DFFF" w14:textId="6B2ECDED"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报告人：王丛文（中国科学院东北地理与农业生态研究所）</w:t>
            </w:r>
          </w:p>
        </w:tc>
        <w:tc>
          <w:tcPr>
            <w:tcW w:w="943" w:type="dxa"/>
            <w:vMerge/>
            <w:noWrap/>
            <w:vAlign w:val="center"/>
          </w:tcPr>
          <w:p w14:paraId="2E650FE1"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1D427355" w14:textId="77777777" w:rsidTr="000A6C69">
        <w:trPr>
          <w:trHeight w:val="285"/>
        </w:trPr>
        <w:tc>
          <w:tcPr>
            <w:tcW w:w="1413" w:type="dxa"/>
            <w:noWrap/>
            <w:vAlign w:val="center"/>
          </w:tcPr>
          <w:p w14:paraId="1F640EEA" w14:textId="39930B9D"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16:50-17</w:t>
            </w:r>
            <w:r w:rsidR="00C70B25">
              <w:rPr>
                <w:rFonts w:ascii="等线" w:eastAsia="等线" w:hAnsi="等线" w:hint="eastAsia"/>
                <w:color w:val="000000"/>
                <w:sz w:val="22"/>
                <w:szCs w:val="22"/>
              </w:rPr>
              <w:t>:05</w:t>
            </w:r>
          </w:p>
        </w:tc>
        <w:tc>
          <w:tcPr>
            <w:tcW w:w="5953" w:type="dxa"/>
            <w:noWrap/>
            <w:vAlign w:val="center"/>
          </w:tcPr>
          <w:p w14:paraId="2EDC46B0"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全球变化背景下草原可持续利用的生态放牧理论与技术</w:t>
            </w:r>
          </w:p>
          <w:p w14:paraId="5C9CE353" w14:textId="5C90821C" w:rsidR="00C70B25" w:rsidRPr="004940EE" w:rsidRDefault="00C70B25" w:rsidP="00C70B25">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报告人：张敏娜（东北师范大学）</w:t>
            </w:r>
          </w:p>
        </w:tc>
        <w:tc>
          <w:tcPr>
            <w:tcW w:w="943" w:type="dxa"/>
            <w:vMerge/>
            <w:noWrap/>
            <w:vAlign w:val="center"/>
          </w:tcPr>
          <w:p w14:paraId="09C9C976"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36A5B095" w14:textId="77777777" w:rsidTr="000A6C69">
        <w:trPr>
          <w:trHeight w:val="285"/>
        </w:trPr>
        <w:tc>
          <w:tcPr>
            <w:tcW w:w="1413" w:type="dxa"/>
            <w:noWrap/>
            <w:vAlign w:val="center"/>
          </w:tcPr>
          <w:p w14:paraId="194F57F3" w14:textId="46AE6E6D" w:rsidR="00C70B25" w:rsidRPr="004940EE" w:rsidRDefault="00DC2925"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17:05-17</w:t>
            </w:r>
            <w:r w:rsidR="00C70B25">
              <w:rPr>
                <w:rFonts w:ascii="等线" w:eastAsia="等线" w:hAnsi="等线" w:hint="eastAsia"/>
                <w:color w:val="000000"/>
                <w:sz w:val="22"/>
                <w:szCs w:val="22"/>
              </w:rPr>
              <w:t>:20</w:t>
            </w:r>
          </w:p>
        </w:tc>
        <w:tc>
          <w:tcPr>
            <w:tcW w:w="5953" w:type="dxa"/>
            <w:noWrap/>
            <w:vAlign w:val="center"/>
          </w:tcPr>
          <w:p w14:paraId="4D54C37C"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基于时序遥感与多主体建模技术的草畜生态系统演化研究</w:t>
            </w:r>
          </w:p>
          <w:p w14:paraId="13EDD77A" w14:textId="6C2E753E" w:rsidR="00C70B25" w:rsidRPr="004940EE" w:rsidRDefault="00C70B25" w:rsidP="00C70B2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报告人：余瑞（海南大学）</w:t>
            </w:r>
          </w:p>
        </w:tc>
        <w:tc>
          <w:tcPr>
            <w:tcW w:w="943" w:type="dxa"/>
            <w:vMerge/>
            <w:noWrap/>
            <w:vAlign w:val="center"/>
          </w:tcPr>
          <w:p w14:paraId="267020C3" w14:textId="77777777" w:rsidR="00C70B25" w:rsidRPr="004940EE" w:rsidRDefault="00C70B25" w:rsidP="00C70B25">
            <w:pPr>
              <w:rPr>
                <w:rFonts w:asciiTheme="minorEastAsia" w:eastAsiaTheme="minorEastAsia" w:hAnsiTheme="minorEastAsia" w:hint="eastAsia"/>
                <w:color w:val="000000" w:themeColor="text1"/>
                <w:sz w:val="22"/>
              </w:rPr>
            </w:pPr>
          </w:p>
        </w:tc>
      </w:tr>
      <w:tr w:rsidR="00C70B25" w:rsidRPr="004940EE" w14:paraId="2BA7A26C" w14:textId="77777777" w:rsidTr="000A6C69">
        <w:trPr>
          <w:trHeight w:val="285"/>
        </w:trPr>
        <w:tc>
          <w:tcPr>
            <w:tcW w:w="1413" w:type="dxa"/>
            <w:noWrap/>
            <w:vAlign w:val="center"/>
          </w:tcPr>
          <w:p w14:paraId="0D741282" w14:textId="7F74D199" w:rsidR="00C70B25" w:rsidRPr="004940EE" w:rsidRDefault="00DC2925" w:rsidP="00C70B25">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17:20-17</w:t>
            </w:r>
            <w:r w:rsidR="00C70B25">
              <w:rPr>
                <w:rFonts w:ascii="等线" w:eastAsia="等线" w:hAnsi="等线" w:hint="eastAsia"/>
                <w:color w:val="000000"/>
                <w:sz w:val="22"/>
                <w:szCs w:val="22"/>
              </w:rPr>
              <w:t>:35</w:t>
            </w:r>
          </w:p>
        </w:tc>
        <w:tc>
          <w:tcPr>
            <w:tcW w:w="5953" w:type="dxa"/>
            <w:noWrap/>
            <w:vAlign w:val="center"/>
          </w:tcPr>
          <w:p w14:paraId="3DC879D2" w14:textId="77777777" w:rsidR="00C70B25" w:rsidRDefault="00C70B25" w:rsidP="00C70B25">
            <w:pPr>
              <w:rPr>
                <w:rFonts w:ascii="等线" w:eastAsia="等线" w:hAnsi="等线" w:hint="eastAsia"/>
                <w:color w:val="000000"/>
                <w:sz w:val="22"/>
                <w:szCs w:val="22"/>
              </w:rPr>
            </w:pPr>
            <w:r>
              <w:rPr>
                <w:rFonts w:ascii="等线" w:eastAsia="等线" w:hAnsi="等线" w:hint="eastAsia"/>
                <w:color w:val="000000"/>
                <w:sz w:val="22"/>
                <w:szCs w:val="22"/>
              </w:rPr>
              <w:t>全球变化联网实验研究进展</w:t>
            </w:r>
          </w:p>
          <w:p w14:paraId="38F6B88E" w14:textId="675833CF" w:rsidR="00C70B25" w:rsidRPr="004940EE" w:rsidRDefault="00C70B25" w:rsidP="00C70B25">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庾</w:t>
            </w:r>
            <w:proofErr w:type="gramEnd"/>
            <w:r>
              <w:rPr>
                <w:rFonts w:ascii="等线" w:eastAsia="等线" w:hAnsi="等线" w:hint="eastAsia"/>
                <w:color w:val="000000"/>
                <w:sz w:val="22"/>
                <w:szCs w:val="22"/>
              </w:rPr>
              <w:t>强（北京林业大学）</w:t>
            </w:r>
          </w:p>
        </w:tc>
        <w:tc>
          <w:tcPr>
            <w:tcW w:w="943" w:type="dxa"/>
            <w:vMerge/>
            <w:noWrap/>
            <w:vAlign w:val="center"/>
          </w:tcPr>
          <w:p w14:paraId="6C12E352" w14:textId="77777777" w:rsidR="00C70B25" w:rsidRPr="004940EE" w:rsidRDefault="00C70B25" w:rsidP="00C70B25">
            <w:pPr>
              <w:rPr>
                <w:rFonts w:asciiTheme="minorEastAsia" w:eastAsiaTheme="minorEastAsia" w:hAnsiTheme="minorEastAsia" w:hint="eastAsia"/>
                <w:color w:val="000000" w:themeColor="text1"/>
                <w:sz w:val="22"/>
              </w:rPr>
            </w:pPr>
          </w:p>
        </w:tc>
      </w:tr>
    </w:tbl>
    <w:p w14:paraId="42D22F9F" w14:textId="77777777" w:rsidR="00291442" w:rsidRPr="004940EE" w:rsidRDefault="00291442" w:rsidP="00291442">
      <w:pPr>
        <w:rPr>
          <w:rFonts w:asciiTheme="minorEastAsia" w:eastAsiaTheme="minorEastAsia" w:hAnsiTheme="minorEastAsia" w:hint="eastAsia"/>
          <w:color w:val="000000" w:themeColor="text1"/>
        </w:rPr>
      </w:pPr>
    </w:p>
    <w:p w14:paraId="1479B930" w14:textId="77777777" w:rsidR="00291442" w:rsidRPr="004940EE" w:rsidRDefault="00291442" w:rsidP="00291442">
      <w:pPr>
        <w:rPr>
          <w:rFonts w:asciiTheme="minorEastAsia" w:eastAsiaTheme="minorEastAsia" w:hAnsiTheme="minorEastAsia" w:hint="eastAsia"/>
          <w:color w:val="000000" w:themeColor="text1"/>
        </w:rPr>
      </w:pPr>
    </w:p>
    <w:p w14:paraId="1CC2126C" w14:textId="66460AC3"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EF5281" w:rsidRPr="004940EE">
        <w:rPr>
          <w:rFonts w:asciiTheme="minorEastAsia" w:eastAsiaTheme="minorEastAsia" w:hAnsiTheme="minorEastAsia"/>
          <w:b/>
          <w:color w:val="000000" w:themeColor="text1"/>
          <w:sz w:val="28"/>
          <w:szCs w:val="28"/>
        </w:rPr>
        <w:lastRenderedPageBreak/>
        <w:t>36</w:t>
      </w:r>
      <w:r w:rsidRPr="004940EE">
        <w:rPr>
          <w:rFonts w:asciiTheme="minorEastAsia" w:eastAsiaTheme="minorEastAsia" w:hAnsiTheme="minorEastAsia" w:hint="eastAsia"/>
          <w:b/>
          <w:color w:val="000000" w:themeColor="text1"/>
          <w:sz w:val="28"/>
          <w:szCs w:val="28"/>
        </w:rPr>
        <w:t xml:space="preserve">. </w:t>
      </w:r>
      <w:r w:rsidR="009E6093" w:rsidRPr="009E6093">
        <w:rPr>
          <w:rFonts w:asciiTheme="minorEastAsia" w:eastAsiaTheme="minorEastAsia" w:hAnsiTheme="minorEastAsia" w:cs="Arial" w:hint="eastAsia"/>
          <w:b/>
          <w:bCs/>
          <w:color w:val="000000" w:themeColor="text1"/>
          <w:sz w:val="28"/>
          <w:szCs w:val="28"/>
          <w:bdr w:val="none" w:sz="0" w:space="0" w:color="auto" w:frame="1"/>
        </w:rPr>
        <w:t>生态地球关键带研究</w:t>
      </w:r>
    </w:p>
    <w:p w14:paraId="5C49849C" w14:textId="52AD6BC6" w:rsidR="00291442" w:rsidRPr="004940EE" w:rsidRDefault="00291442" w:rsidP="00054489">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9E6093" w:rsidRPr="009E6093">
        <w:rPr>
          <w:rFonts w:asciiTheme="minorEastAsia" w:eastAsiaTheme="minorEastAsia" w:hAnsiTheme="minorEastAsia" w:hint="eastAsia"/>
          <w:color w:val="000000" w:themeColor="text1"/>
          <w:sz w:val="22"/>
          <w:szCs w:val="21"/>
        </w:rPr>
        <w:t>中国科学院大学、中国科学院地理科学与资源研究所</w:t>
      </w:r>
    </w:p>
    <w:p w14:paraId="0B714A8A" w14:textId="42C8D426"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9E6093" w:rsidRPr="009E6093">
        <w:rPr>
          <w:rFonts w:asciiTheme="minorEastAsia" w:eastAsiaTheme="minorEastAsia" w:hAnsiTheme="minorEastAsia" w:cs="Arial" w:hint="eastAsia"/>
          <w:color w:val="000000" w:themeColor="text1"/>
          <w:sz w:val="22"/>
          <w:szCs w:val="22"/>
          <w:bdr w:val="none" w:sz="0" w:space="0" w:color="auto" w:frame="1"/>
        </w:rPr>
        <w:t>郝彦宾、张雷明、温学发</w:t>
      </w:r>
    </w:p>
    <w:p w14:paraId="2A396881" w14:textId="240732E4" w:rsidR="00E318D2" w:rsidRPr="004940EE" w:rsidRDefault="00291442" w:rsidP="00E318D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48744F">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C70B25">
        <w:rPr>
          <w:rFonts w:asciiTheme="minorEastAsia" w:eastAsiaTheme="minorEastAsia" w:hAnsiTheme="minorEastAsia"/>
          <w:color w:val="000000" w:themeColor="text1"/>
          <w:sz w:val="22"/>
          <w:szCs w:val="21"/>
        </w:rPr>
        <w:t xml:space="preserve">               </w:t>
      </w:r>
      <w:r w:rsidR="00FD62B6">
        <w:rPr>
          <w:rFonts w:asciiTheme="minorEastAsia" w:eastAsiaTheme="minorEastAsia" w:hAnsiTheme="minorEastAsia"/>
          <w:color w:val="000000" w:themeColor="text1"/>
          <w:sz w:val="22"/>
          <w:szCs w:val="21"/>
        </w:rPr>
        <w:t xml:space="preserve">  </w:t>
      </w:r>
      <w:r w:rsidR="00C70B2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FD62B6">
        <w:rPr>
          <w:rFonts w:asciiTheme="minorEastAsia" w:eastAsiaTheme="minorEastAsia" w:hAnsiTheme="minorEastAsia" w:hint="eastAsia"/>
          <w:color w:val="000000" w:themeColor="text1"/>
          <w:sz w:val="22"/>
          <w:szCs w:val="21"/>
        </w:rPr>
        <w:t>会议中心二层孝感厅</w:t>
      </w:r>
    </w:p>
    <w:p w14:paraId="3EA47BD6" w14:textId="7A264BDD" w:rsidR="00291442" w:rsidRPr="004940EE" w:rsidRDefault="00291442" w:rsidP="00E318D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3EB0E393" w14:textId="77777777" w:rsidTr="000A6C69">
        <w:trPr>
          <w:trHeight w:val="641"/>
        </w:trPr>
        <w:tc>
          <w:tcPr>
            <w:tcW w:w="1413" w:type="dxa"/>
            <w:noWrap/>
            <w:vAlign w:val="center"/>
          </w:tcPr>
          <w:p w14:paraId="47AE5DB2"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74D44F1"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3A5A8BC5"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C70B25" w:rsidRPr="004940EE" w14:paraId="028FC612" w14:textId="77777777" w:rsidTr="000A6C69">
        <w:trPr>
          <w:trHeight w:val="285"/>
        </w:trPr>
        <w:tc>
          <w:tcPr>
            <w:tcW w:w="1413" w:type="dxa"/>
            <w:noWrap/>
            <w:vAlign w:val="center"/>
          </w:tcPr>
          <w:p w14:paraId="23176488" w14:textId="2FDDB984" w:rsidR="00C70B25" w:rsidRPr="004940EE" w:rsidRDefault="001763DA" w:rsidP="00C70B2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w:t>
            </w:r>
            <w:r w:rsidR="00C70B25">
              <w:rPr>
                <w:rFonts w:ascii="等线" w:eastAsia="等线" w:hAnsi="等线" w:hint="eastAsia"/>
                <w:color w:val="000000"/>
                <w:sz w:val="22"/>
                <w:szCs w:val="22"/>
              </w:rPr>
              <w:t>:30-</w:t>
            </w:r>
            <w:r>
              <w:rPr>
                <w:rFonts w:ascii="等线" w:eastAsia="等线" w:hAnsi="等线" w:hint="eastAsia"/>
                <w:color w:val="000000"/>
                <w:sz w:val="22"/>
                <w:szCs w:val="22"/>
              </w:rPr>
              <w:t>13</w:t>
            </w:r>
            <w:r w:rsidR="00C70B25">
              <w:rPr>
                <w:rFonts w:ascii="等线" w:eastAsia="等线" w:hAnsi="等线" w:hint="eastAsia"/>
                <w:color w:val="000000"/>
                <w:sz w:val="22"/>
                <w:szCs w:val="22"/>
              </w:rPr>
              <w:t>:43</w:t>
            </w:r>
          </w:p>
        </w:tc>
        <w:tc>
          <w:tcPr>
            <w:tcW w:w="5953" w:type="dxa"/>
            <w:noWrap/>
            <w:vAlign w:val="center"/>
          </w:tcPr>
          <w:p w14:paraId="4977B733" w14:textId="77777777" w:rsidR="009C1347" w:rsidRDefault="00C70B25" w:rsidP="009C1347">
            <w:pPr>
              <w:rPr>
                <w:rFonts w:ascii="等线" w:eastAsia="等线" w:hAnsi="等线" w:hint="eastAsia"/>
                <w:color w:val="000000"/>
                <w:sz w:val="22"/>
                <w:szCs w:val="22"/>
              </w:rPr>
            </w:pPr>
            <w:r>
              <w:rPr>
                <w:rFonts w:ascii="等线" w:eastAsia="等线" w:hAnsi="等线" w:hint="eastAsia"/>
                <w:color w:val="000000"/>
                <w:sz w:val="22"/>
                <w:szCs w:val="22"/>
              </w:rPr>
              <w:t>华北平原典型农田关键带水氮传输过程及其控制机制</w:t>
            </w:r>
          </w:p>
          <w:p w14:paraId="53787EFC" w14:textId="13629EED" w:rsidR="00C70B25" w:rsidRPr="004940EE" w:rsidRDefault="00C70B25" w:rsidP="009C1347">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报告人：沈彦俊（中国科学院遗传发育所农业资源研究中心）</w:t>
            </w:r>
          </w:p>
        </w:tc>
        <w:tc>
          <w:tcPr>
            <w:tcW w:w="943" w:type="dxa"/>
            <w:vMerge w:val="restart"/>
            <w:vAlign w:val="center"/>
          </w:tcPr>
          <w:p w14:paraId="50AC719F" w14:textId="5858105A" w:rsidR="00C70B25" w:rsidRPr="004940EE" w:rsidRDefault="00C70B25" w:rsidP="00C70B25">
            <w:pPr>
              <w:jc w:val="center"/>
              <w:rPr>
                <w:rFonts w:asciiTheme="minorEastAsia" w:eastAsiaTheme="minorEastAsia" w:hAnsiTheme="minorEastAsia" w:hint="eastAsia"/>
                <w:color w:val="000000" w:themeColor="text1"/>
                <w:sz w:val="22"/>
              </w:rPr>
            </w:pPr>
            <w:r w:rsidRPr="00C70B25">
              <w:rPr>
                <w:rFonts w:asciiTheme="minorEastAsia" w:eastAsiaTheme="minorEastAsia" w:hAnsiTheme="minorEastAsia" w:hint="eastAsia"/>
                <w:color w:val="000000" w:themeColor="text1"/>
                <w:sz w:val="22"/>
              </w:rPr>
              <w:t>张雷明</w:t>
            </w:r>
          </w:p>
        </w:tc>
      </w:tr>
      <w:tr w:rsidR="00A619BE" w:rsidRPr="004940EE" w14:paraId="1592CC2E" w14:textId="77777777" w:rsidTr="000A6C69">
        <w:trPr>
          <w:trHeight w:val="285"/>
        </w:trPr>
        <w:tc>
          <w:tcPr>
            <w:tcW w:w="1413" w:type="dxa"/>
            <w:noWrap/>
            <w:vAlign w:val="center"/>
          </w:tcPr>
          <w:p w14:paraId="60AE43D4" w14:textId="50E6F896" w:rsidR="00A619BE" w:rsidRPr="004940EE" w:rsidRDefault="001763DA" w:rsidP="00A619B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w:t>
            </w:r>
            <w:r w:rsidR="00A619BE">
              <w:rPr>
                <w:rFonts w:ascii="等线" w:eastAsia="等线" w:hAnsi="等线" w:hint="eastAsia"/>
                <w:color w:val="000000"/>
                <w:sz w:val="22"/>
                <w:szCs w:val="22"/>
              </w:rPr>
              <w:t>:43-</w:t>
            </w:r>
            <w:r>
              <w:rPr>
                <w:rFonts w:ascii="等线" w:eastAsia="等线" w:hAnsi="等线" w:hint="eastAsia"/>
                <w:color w:val="000000"/>
                <w:sz w:val="22"/>
                <w:szCs w:val="22"/>
              </w:rPr>
              <w:t>13</w:t>
            </w:r>
            <w:r w:rsidR="00A619BE">
              <w:rPr>
                <w:rFonts w:ascii="等线" w:eastAsia="等线" w:hAnsi="等线" w:hint="eastAsia"/>
                <w:color w:val="000000"/>
                <w:sz w:val="22"/>
                <w:szCs w:val="22"/>
              </w:rPr>
              <w:t>:56</w:t>
            </w:r>
          </w:p>
        </w:tc>
        <w:tc>
          <w:tcPr>
            <w:tcW w:w="5953" w:type="dxa"/>
            <w:noWrap/>
            <w:vAlign w:val="center"/>
          </w:tcPr>
          <w:p w14:paraId="780B9AC9" w14:textId="77777777" w:rsidR="00A619BE" w:rsidRDefault="00A619BE" w:rsidP="00A619BE">
            <w:pPr>
              <w:rPr>
                <w:rFonts w:ascii="等线" w:eastAsia="等线" w:hAnsi="等线" w:hint="eastAsia"/>
                <w:color w:val="000000"/>
                <w:sz w:val="22"/>
                <w:szCs w:val="22"/>
              </w:rPr>
            </w:pPr>
            <w:r>
              <w:rPr>
                <w:rFonts w:ascii="等线" w:eastAsia="等线" w:hAnsi="等线" w:hint="eastAsia"/>
                <w:color w:val="000000"/>
                <w:sz w:val="22"/>
                <w:szCs w:val="22"/>
              </w:rPr>
              <w:t>红壤丘陵地球关键带的观测与实践</w:t>
            </w:r>
          </w:p>
          <w:p w14:paraId="186D0B10" w14:textId="703E05E8" w:rsidR="00A619BE" w:rsidRPr="004940EE" w:rsidRDefault="00A619BE" w:rsidP="00A619B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报告人：马泽清（中国科学院地理科学与资源研究所）</w:t>
            </w:r>
          </w:p>
        </w:tc>
        <w:tc>
          <w:tcPr>
            <w:tcW w:w="943" w:type="dxa"/>
            <w:vMerge/>
            <w:noWrap/>
            <w:vAlign w:val="center"/>
            <w:hideMark/>
          </w:tcPr>
          <w:p w14:paraId="2A4E36A3" w14:textId="77777777" w:rsidR="00A619BE" w:rsidRPr="004940EE" w:rsidRDefault="00A619BE" w:rsidP="00A619BE">
            <w:pPr>
              <w:rPr>
                <w:rFonts w:asciiTheme="minorEastAsia" w:eastAsiaTheme="minorEastAsia" w:hAnsiTheme="minorEastAsia" w:hint="eastAsia"/>
                <w:color w:val="000000" w:themeColor="text1"/>
                <w:sz w:val="22"/>
              </w:rPr>
            </w:pPr>
          </w:p>
        </w:tc>
      </w:tr>
      <w:tr w:rsidR="00A619BE" w:rsidRPr="004940EE" w14:paraId="3792A29F" w14:textId="77777777" w:rsidTr="000A6C69">
        <w:trPr>
          <w:trHeight w:val="285"/>
        </w:trPr>
        <w:tc>
          <w:tcPr>
            <w:tcW w:w="1413" w:type="dxa"/>
            <w:noWrap/>
            <w:vAlign w:val="center"/>
          </w:tcPr>
          <w:p w14:paraId="3BAFC6B2" w14:textId="7B88AF07" w:rsidR="00A619BE" w:rsidRPr="004940EE" w:rsidRDefault="001763DA" w:rsidP="001763DA">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13</w:t>
            </w:r>
            <w:r w:rsidR="00A619BE">
              <w:rPr>
                <w:rFonts w:ascii="等线" w:eastAsia="等线" w:hAnsi="等线" w:hint="eastAsia"/>
                <w:color w:val="000000"/>
                <w:sz w:val="22"/>
                <w:szCs w:val="22"/>
              </w:rPr>
              <w:t>:56-</w:t>
            </w:r>
            <w:r>
              <w:rPr>
                <w:rFonts w:ascii="等线" w:eastAsia="等线" w:hAnsi="等线"/>
                <w:color w:val="000000"/>
                <w:sz w:val="22"/>
                <w:szCs w:val="22"/>
              </w:rPr>
              <w:t>14</w:t>
            </w:r>
            <w:r w:rsidR="00A619BE">
              <w:rPr>
                <w:rFonts w:ascii="等线" w:eastAsia="等线" w:hAnsi="等线" w:hint="eastAsia"/>
                <w:color w:val="000000"/>
                <w:sz w:val="22"/>
                <w:szCs w:val="22"/>
              </w:rPr>
              <w:t>:09</w:t>
            </w:r>
          </w:p>
        </w:tc>
        <w:tc>
          <w:tcPr>
            <w:tcW w:w="5953" w:type="dxa"/>
            <w:noWrap/>
            <w:vAlign w:val="center"/>
          </w:tcPr>
          <w:p w14:paraId="16757CE9" w14:textId="77777777" w:rsidR="00A619BE" w:rsidRDefault="00A619BE" w:rsidP="00A619BE">
            <w:pPr>
              <w:rPr>
                <w:rFonts w:ascii="等线" w:eastAsia="等线" w:hAnsi="等线" w:hint="eastAsia"/>
                <w:color w:val="000000"/>
                <w:sz w:val="22"/>
                <w:szCs w:val="22"/>
              </w:rPr>
            </w:pPr>
            <w:r>
              <w:rPr>
                <w:rFonts w:ascii="等线" w:eastAsia="等线" w:hAnsi="等线" w:hint="eastAsia"/>
                <w:color w:val="000000"/>
                <w:sz w:val="22"/>
                <w:szCs w:val="22"/>
              </w:rPr>
              <w:t>地球关键带视角理解生态系统</w:t>
            </w:r>
          </w:p>
          <w:p w14:paraId="6166672A" w14:textId="3445B237" w:rsidR="00A619BE" w:rsidRPr="004940EE" w:rsidRDefault="00A619BE" w:rsidP="00A619B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报告人：温学发（中国科学院地理科学与资源研究所）</w:t>
            </w:r>
          </w:p>
        </w:tc>
        <w:tc>
          <w:tcPr>
            <w:tcW w:w="943" w:type="dxa"/>
            <w:vMerge/>
            <w:noWrap/>
            <w:vAlign w:val="center"/>
            <w:hideMark/>
          </w:tcPr>
          <w:p w14:paraId="3090A18E" w14:textId="77777777" w:rsidR="00A619BE" w:rsidRPr="004940EE" w:rsidRDefault="00A619BE" w:rsidP="00A619BE">
            <w:pPr>
              <w:rPr>
                <w:rFonts w:asciiTheme="minorEastAsia" w:eastAsiaTheme="minorEastAsia" w:hAnsiTheme="minorEastAsia" w:hint="eastAsia"/>
                <w:color w:val="000000" w:themeColor="text1"/>
                <w:sz w:val="22"/>
              </w:rPr>
            </w:pPr>
          </w:p>
        </w:tc>
      </w:tr>
      <w:tr w:rsidR="00A619BE" w:rsidRPr="004940EE" w14:paraId="2C149D5A" w14:textId="77777777" w:rsidTr="000A6C69">
        <w:trPr>
          <w:trHeight w:val="266"/>
        </w:trPr>
        <w:tc>
          <w:tcPr>
            <w:tcW w:w="1413" w:type="dxa"/>
            <w:noWrap/>
            <w:vAlign w:val="center"/>
          </w:tcPr>
          <w:p w14:paraId="0F758608" w14:textId="0BD33D21" w:rsidR="00A619BE" w:rsidRPr="004940EE" w:rsidRDefault="001763DA" w:rsidP="001763D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A619BE">
              <w:rPr>
                <w:rFonts w:ascii="等线" w:eastAsia="等线" w:hAnsi="等线" w:hint="eastAsia"/>
                <w:color w:val="000000"/>
                <w:sz w:val="22"/>
                <w:szCs w:val="22"/>
              </w:rPr>
              <w:t>:</w:t>
            </w:r>
            <w:r>
              <w:rPr>
                <w:rFonts w:ascii="等线" w:eastAsia="等线" w:hAnsi="等线"/>
                <w:color w:val="000000"/>
                <w:sz w:val="22"/>
                <w:szCs w:val="22"/>
              </w:rPr>
              <w:t>09</w:t>
            </w:r>
            <w:r w:rsidR="00A619BE">
              <w:rPr>
                <w:rFonts w:ascii="等线" w:eastAsia="等线" w:hAnsi="等线" w:hint="eastAsia"/>
                <w:color w:val="000000"/>
                <w:sz w:val="22"/>
                <w:szCs w:val="22"/>
              </w:rPr>
              <w:t>-</w:t>
            </w:r>
            <w:r>
              <w:rPr>
                <w:rFonts w:ascii="等线" w:eastAsia="等线" w:hAnsi="等线" w:hint="eastAsia"/>
                <w:color w:val="000000"/>
                <w:sz w:val="22"/>
                <w:szCs w:val="22"/>
              </w:rPr>
              <w:t>14</w:t>
            </w:r>
            <w:r w:rsidR="00A619BE">
              <w:rPr>
                <w:rFonts w:ascii="等线" w:eastAsia="等线" w:hAnsi="等线" w:hint="eastAsia"/>
                <w:color w:val="000000"/>
                <w:sz w:val="22"/>
                <w:szCs w:val="22"/>
              </w:rPr>
              <w:t>:22</w:t>
            </w:r>
          </w:p>
        </w:tc>
        <w:tc>
          <w:tcPr>
            <w:tcW w:w="5953" w:type="dxa"/>
            <w:noWrap/>
            <w:vAlign w:val="center"/>
          </w:tcPr>
          <w:p w14:paraId="70D2AAF7" w14:textId="77777777" w:rsidR="00A619BE" w:rsidRDefault="00A619BE" w:rsidP="00A619BE">
            <w:pPr>
              <w:rPr>
                <w:rFonts w:ascii="等线" w:eastAsia="等线" w:hAnsi="等线" w:hint="eastAsia"/>
                <w:color w:val="000000"/>
                <w:sz w:val="22"/>
                <w:szCs w:val="22"/>
              </w:rPr>
            </w:pPr>
            <w:r>
              <w:rPr>
                <w:rFonts w:ascii="等线" w:eastAsia="等线" w:hAnsi="等线" w:hint="eastAsia"/>
                <w:color w:val="000000"/>
                <w:sz w:val="22"/>
                <w:szCs w:val="22"/>
              </w:rPr>
              <w:t>黄土高原小流域生态关键带的耦合互馈作用及指示意义</w:t>
            </w:r>
          </w:p>
          <w:p w14:paraId="2AA39356" w14:textId="5CF5AE67" w:rsidR="00A619BE" w:rsidRPr="004940EE" w:rsidRDefault="00A619BE" w:rsidP="00A619B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报告人：金钊（中国科学院地球环境研究所）</w:t>
            </w:r>
          </w:p>
        </w:tc>
        <w:tc>
          <w:tcPr>
            <w:tcW w:w="943" w:type="dxa"/>
            <w:vMerge/>
            <w:noWrap/>
            <w:vAlign w:val="center"/>
            <w:hideMark/>
          </w:tcPr>
          <w:p w14:paraId="60580715" w14:textId="77777777" w:rsidR="00A619BE" w:rsidRPr="004940EE" w:rsidRDefault="00A619BE" w:rsidP="00A619BE">
            <w:pPr>
              <w:rPr>
                <w:rFonts w:asciiTheme="minorEastAsia" w:eastAsiaTheme="minorEastAsia" w:hAnsiTheme="minorEastAsia" w:hint="eastAsia"/>
                <w:color w:val="000000" w:themeColor="text1"/>
                <w:sz w:val="22"/>
              </w:rPr>
            </w:pPr>
          </w:p>
        </w:tc>
      </w:tr>
      <w:tr w:rsidR="00A619BE" w:rsidRPr="004940EE" w14:paraId="3223A3A8" w14:textId="77777777" w:rsidTr="000A6C69">
        <w:trPr>
          <w:trHeight w:val="285"/>
        </w:trPr>
        <w:tc>
          <w:tcPr>
            <w:tcW w:w="1413" w:type="dxa"/>
            <w:noWrap/>
            <w:vAlign w:val="center"/>
          </w:tcPr>
          <w:p w14:paraId="2DE54EAD" w14:textId="59759722" w:rsidR="00A619BE" w:rsidRPr="004940EE" w:rsidRDefault="001763DA" w:rsidP="00A619B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A619BE">
              <w:rPr>
                <w:rFonts w:ascii="等线" w:eastAsia="等线" w:hAnsi="等线" w:hint="eastAsia"/>
                <w:color w:val="000000"/>
                <w:sz w:val="22"/>
                <w:szCs w:val="22"/>
              </w:rPr>
              <w:t>:22-</w:t>
            </w:r>
            <w:r>
              <w:rPr>
                <w:rFonts w:ascii="等线" w:eastAsia="等线" w:hAnsi="等线" w:hint="eastAsia"/>
                <w:color w:val="000000"/>
                <w:sz w:val="22"/>
                <w:szCs w:val="22"/>
              </w:rPr>
              <w:t>14</w:t>
            </w:r>
            <w:r w:rsidR="00A619BE">
              <w:rPr>
                <w:rFonts w:ascii="等线" w:eastAsia="等线" w:hAnsi="等线" w:hint="eastAsia"/>
                <w:color w:val="000000"/>
                <w:sz w:val="22"/>
                <w:szCs w:val="22"/>
              </w:rPr>
              <w:t>:35</w:t>
            </w:r>
          </w:p>
        </w:tc>
        <w:tc>
          <w:tcPr>
            <w:tcW w:w="5953" w:type="dxa"/>
            <w:noWrap/>
            <w:vAlign w:val="center"/>
          </w:tcPr>
          <w:p w14:paraId="58309C2E" w14:textId="77777777" w:rsidR="00A619BE" w:rsidRDefault="00A619BE" w:rsidP="00A619BE">
            <w:pPr>
              <w:rPr>
                <w:rFonts w:ascii="等线" w:eastAsia="等线" w:hAnsi="等线" w:hint="eastAsia"/>
                <w:color w:val="000000"/>
                <w:sz w:val="22"/>
                <w:szCs w:val="22"/>
              </w:rPr>
            </w:pPr>
            <w:r>
              <w:rPr>
                <w:rFonts w:ascii="等线" w:eastAsia="等线" w:hAnsi="等线" w:hint="eastAsia"/>
                <w:color w:val="000000"/>
                <w:sz w:val="22"/>
                <w:szCs w:val="22"/>
              </w:rPr>
              <w:t>从地球关键带的视角解析系统突变</w:t>
            </w:r>
          </w:p>
          <w:p w14:paraId="5108198A" w14:textId="5BE466BA" w:rsidR="00A619BE" w:rsidRPr="004940EE" w:rsidRDefault="00A619BE" w:rsidP="00A619B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报告人：郝彦宾（中国科学院大学）</w:t>
            </w:r>
          </w:p>
        </w:tc>
        <w:tc>
          <w:tcPr>
            <w:tcW w:w="943" w:type="dxa"/>
            <w:vMerge/>
            <w:noWrap/>
            <w:vAlign w:val="center"/>
            <w:hideMark/>
          </w:tcPr>
          <w:p w14:paraId="3EC8A30B" w14:textId="77777777" w:rsidR="00A619BE" w:rsidRPr="004940EE" w:rsidRDefault="00A619BE" w:rsidP="00A619BE">
            <w:pPr>
              <w:rPr>
                <w:rFonts w:asciiTheme="minorEastAsia" w:eastAsiaTheme="minorEastAsia" w:hAnsiTheme="minorEastAsia" w:hint="eastAsia"/>
                <w:color w:val="000000" w:themeColor="text1"/>
                <w:sz w:val="22"/>
              </w:rPr>
            </w:pPr>
          </w:p>
        </w:tc>
      </w:tr>
      <w:tr w:rsidR="00A619BE" w:rsidRPr="004940EE" w14:paraId="22F54EF3" w14:textId="77777777" w:rsidTr="000A6C69">
        <w:trPr>
          <w:trHeight w:val="285"/>
        </w:trPr>
        <w:tc>
          <w:tcPr>
            <w:tcW w:w="1413" w:type="dxa"/>
            <w:noWrap/>
            <w:vAlign w:val="center"/>
          </w:tcPr>
          <w:p w14:paraId="1C4A2286" w14:textId="4010687E" w:rsidR="00A619BE" w:rsidRPr="004940EE" w:rsidRDefault="001763DA" w:rsidP="00A36AC5">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A619BE">
              <w:rPr>
                <w:rFonts w:ascii="等线" w:eastAsia="等线" w:hAnsi="等线" w:hint="eastAsia"/>
                <w:color w:val="000000"/>
                <w:sz w:val="22"/>
                <w:szCs w:val="22"/>
              </w:rPr>
              <w:t>:</w:t>
            </w:r>
            <w:r w:rsidR="00A36AC5">
              <w:rPr>
                <w:rFonts w:ascii="等线" w:eastAsia="等线" w:hAnsi="等线"/>
                <w:color w:val="000000"/>
                <w:sz w:val="22"/>
                <w:szCs w:val="22"/>
              </w:rPr>
              <w:t>35</w:t>
            </w:r>
            <w:r w:rsidR="00A619BE">
              <w:rPr>
                <w:rFonts w:ascii="等线" w:eastAsia="等线" w:hAnsi="等线" w:hint="eastAsia"/>
                <w:color w:val="000000"/>
                <w:sz w:val="22"/>
                <w:szCs w:val="22"/>
              </w:rPr>
              <w:t>-</w:t>
            </w:r>
            <w:r>
              <w:rPr>
                <w:rFonts w:ascii="等线" w:eastAsia="等线" w:hAnsi="等线" w:hint="eastAsia"/>
                <w:color w:val="000000"/>
                <w:sz w:val="22"/>
                <w:szCs w:val="22"/>
              </w:rPr>
              <w:t>14</w:t>
            </w:r>
            <w:r w:rsidR="00A619BE">
              <w:rPr>
                <w:rFonts w:ascii="等线" w:eastAsia="等线" w:hAnsi="等线" w:hint="eastAsia"/>
                <w:color w:val="000000"/>
                <w:sz w:val="22"/>
                <w:szCs w:val="22"/>
              </w:rPr>
              <w:t>:48</w:t>
            </w:r>
          </w:p>
        </w:tc>
        <w:tc>
          <w:tcPr>
            <w:tcW w:w="5953" w:type="dxa"/>
            <w:noWrap/>
            <w:vAlign w:val="center"/>
          </w:tcPr>
          <w:p w14:paraId="6445DB7D" w14:textId="77777777" w:rsidR="00A619BE" w:rsidRDefault="00A619BE" w:rsidP="00A619BE">
            <w:pPr>
              <w:rPr>
                <w:rFonts w:ascii="等线" w:eastAsia="等线" w:hAnsi="等线" w:hint="eastAsia"/>
                <w:color w:val="000000"/>
                <w:sz w:val="22"/>
                <w:szCs w:val="22"/>
              </w:rPr>
            </w:pPr>
            <w:r>
              <w:rPr>
                <w:rFonts w:ascii="等线" w:eastAsia="等线" w:hAnsi="等线" w:hint="eastAsia"/>
                <w:color w:val="000000"/>
                <w:sz w:val="22"/>
                <w:szCs w:val="22"/>
              </w:rPr>
              <w:t>太行山关键带生态水文过程及影响机制</w:t>
            </w:r>
          </w:p>
          <w:p w14:paraId="631B34E3" w14:textId="67023628" w:rsidR="00A619BE" w:rsidRPr="004940EE" w:rsidRDefault="00A619BE" w:rsidP="00A619B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报告人：曹建生（中国科学院遗传与发育生物学研究所农业资源研究中心）</w:t>
            </w:r>
          </w:p>
        </w:tc>
        <w:tc>
          <w:tcPr>
            <w:tcW w:w="943" w:type="dxa"/>
            <w:vMerge/>
            <w:noWrap/>
            <w:vAlign w:val="center"/>
          </w:tcPr>
          <w:p w14:paraId="25C8C9E0" w14:textId="77777777" w:rsidR="00A619BE" w:rsidRPr="004940EE" w:rsidRDefault="00A619BE" w:rsidP="00A619BE">
            <w:pPr>
              <w:rPr>
                <w:rFonts w:asciiTheme="minorEastAsia" w:eastAsiaTheme="minorEastAsia" w:hAnsiTheme="minorEastAsia" w:hint="eastAsia"/>
                <w:color w:val="000000" w:themeColor="text1"/>
                <w:sz w:val="22"/>
              </w:rPr>
            </w:pPr>
          </w:p>
        </w:tc>
      </w:tr>
      <w:tr w:rsidR="00A619BE" w:rsidRPr="004940EE" w14:paraId="4D40672C" w14:textId="77777777" w:rsidTr="000A6C69">
        <w:trPr>
          <w:trHeight w:val="437"/>
        </w:trPr>
        <w:tc>
          <w:tcPr>
            <w:tcW w:w="1413" w:type="dxa"/>
            <w:noWrap/>
            <w:vAlign w:val="center"/>
          </w:tcPr>
          <w:p w14:paraId="03FD2474" w14:textId="0702216E" w:rsidR="00A619BE" w:rsidRPr="004940EE" w:rsidRDefault="001763DA" w:rsidP="00A32B62">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14</w:t>
            </w:r>
            <w:r w:rsidR="00A32B62">
              <w:rPr>
                <w:rFonts w:ascii="等线" w:eastAsia="等线" w:hAnsi="等线" w:hint="eastAsia"/>
                <w:color w:val="000000"/>
                <w:sz w:val="22"/>
                <w:szCs w:val="22"/>
              </w:rPr>
              <w:t>:48</w:t>
            </w:r>
            <w:r w:rsidR="00A619BE">
              <w:rPr>
                <w:rFonts w:ascii="等线" w:eastAsia="等线" w:hAnsi="等线" w:hint="eastAsia"/>
                <w:color w:val="000000"/>
                <w:sz w:val="22"/>
                <w:szCs w:val="22"/>
              </w:rPr>
              <w:t>-</w:t>
            </w:r>
            <w:r>
              <w:rPr>
                <w:rFonts w:ascii="等线" w:eastAsia="等线" w:hAnsi="等线" w:hint="eastAsia"/>
                <w:color w:val="000000"/>
                <w:sz w:val="22"/>
                <w:szCs w:val="22"/>
              </w:rPr>
              <w:t>14</w:t>
            </w:r>
            <w:r w:rsidR="00A32B62">
              <w:rPr>
                <w:rFonts w:ascii="等线" w:eastAsia="等线" w:hAnsi="等线" w:hint="eastAsia"/>
                <w:color w:val="000000"/>
                <w:sz w:val="22"/>
                <w:szCs w:val="22"/>
              </w:rPr>
              <w:t>:58</w:t>
            </w:r>
          </w:p>
        </w:tc>
        <w:tc>
          <w:tcPr>
            <w:tcW w:w="6896" w:type="dxa"/>
            <w:gridSpan w:val="2"/>
            <w:noWrap/>
            <w:vAlign w:val="center"/>
            <w:hideMark/>
          </w:tcPr>
          <w:p w14:paraId="216C27D2" w14:textId="77777777" w:rsidR="00A619BE" w:rsidRPr="004940EE" w:rsidRDefault="00A619BE" w:rsidP="00A619BE">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A619BE" w:rsidRPr="004940EE" w14:paraId="5ADC3E86" w14:textId="77777777" w:rsidTr="000A6C69">
        <w:trPr>
          <w:trHeight w:val="285"/>
        </w:trPr>
        <w:tc>
          <w:tcPr>
            <w:tcW w:w="1413" w:type="dxa"/>
            <w:noWrap/>
            <w:vAlign w:val="center"/>
          </w:tcPr>
          <w:p w14:paraId="3AC2F28E" w14:textId="742F23AF" w:rsidR="00A619BE" w:rsidRPr="004940EE" w:rsidRDefault="001763DA" w:rsidP="00A619B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A32B62">
              <w:rPr>
                <w:rFonts w:ascii="等线" w:eastAsia="等线" w:hAnsi="等线" w:hint="eastAsia"/>
                <w:color w:val="000000"/>
                <w:sz w:val="22"/>
                <w:szCs w:val="22"/>
              </w:rPr>
              <w:t>:58-</w:t>
            </w:r>
            <w:r w:rsidR="00A76485">
              <w:rPr>
                <w:rFonts w:ascii="等线" w:eastAsia="等线" w:hAnsi="等线" w:hint="eastAsia"/>
                <w:color w:val="000000"/>
                <w:sz w:val="22"/>
                <w:szCs w:val="22"/>
              </w:rPr>
              <w:t>15</w:t>
            </w:r>
            <w:r w:rsidR="00A32B62">
              <w:rPr>
                <w:rFonts w:ascii="等线" w:eastAsia="等线" w:hAnsi="等线" w:hint="eastAsia"/>
                <w:color w:val="000000"/>
                <w:sz w:val="22"/>
                <w:szCs w:val="22"/>
              </w:rPr>
              <w:t>:11</w:t>
            </w:r>
          </w:p>
        </w:tc>
        <w:tc>
          <w:tcPr>
            <w:tcW w:w="5953" w:type="dxa"/>
            <w:noWrap/>
            <w:vAlign w:val="center"/>
          </w:tcPr>
          <w:p w14:paraId="40DE52F9" w14:textId="77777777" w:rsidR="00A619BE" w:rsidRDefault="00A619BE" w:rsidP="00A619BE">
            <w:pPr>
              <w:rPr>
                <w:rFonts w:ascii="等线" w:eastAsia="等线" w:hAnsi="等线" w:hint="eastAsia"/>
                <w:color w:val="000000"/>
                <w:sz w:val="22"/>
                <w:szCs w:val="22"/>
              </w:rPr>
            </w:pPr>
            <w:r>
              <w:rPr>
                <w:rFonts w:ascii="等线" w:eastAsia="等线" w:hAnsi="等线" w:hint="eastAsia"/>
                <w:color w:val="000000"/>
                <w:sz w:val="22"/>
                <w:szCs w:val="22"/>
              </w:rPr>
              <w:t>地球关键带野外站的观测内容与指标体系</w:t>
            </w:r>
          </w:p>
          <w:p w14:paraId="63DFF6D1" w14:textId="733484FA" w:rsidR="00A619BE" w:rsidRPr="004940EE" w:rsidRDefault="00A619BE" w:rsidP="00A619B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报告人：张雷明（中国科学院地理科学与资源研究所）</w:t>
            </w:r>
          </w:p>
        </w:tc>
        <w:tc>
          <w:tcPr>
            <w:tcW w:w="943" w:type="dxa"/>
            <w:vMerge w:val="restart"/>
            <w:noWrap/>
            <w:vAlign w:val="center"/>
          </w:tcPr>
          <w:p w14:paraId="220CA9D6" w14:textId="3B612816" w:rsidR="00A619BE" w:rsidRPr="004940EE" w:rsidRDefault="00A619BE" w:rsidP="00A619BE">
            <w:pPr>
              <w:jc w:val="center"/>
              <w:rPr>
                <w:rFonts w:asciiTheme="minorEastAsia" w:eastAsiaTheme="minorEastAsia" w:hAnsiTheme="minorEastAsia" w:hint="eastAsia"/>
                <w:color w:val="000000" w:themeColor="text1"/>
                <w:sz w:val="22"/>
              </w:rPr>
            </w:pPr>
            <w:r w:rsidRPr="00C70B25">
              <w:rPr>
                <w:rFonts w:asciiTheme="minorEastAsia" w:eastAsiaTheme="minorEastAsia" w:hAnsiTheme="minorEastAsia" w:hint="eastAsia"/>
                <w:color w:val="000000" w:themeColor="text1"/>
                <w:sz w:val="22"/>
              </w:rPr>
              <w:t>郝彦宾</w:t>
            </w:r>
          </w:p>
        </w:tc>
      </w:tr>
      <w:tr w:rsidR="00A32B62" w:rsidRPr="004940EE" w14:paraId="0A534B6B" w14:textId="77777777" w:rsidTr="000A6C69">
        <w:trPr>
          <w:trHeight w:val="285"/>
        </w:trPr>
        <w:tc>
          <w:tcPr>
            <w:tcW w:w="1413" w:type="dxa"/>
            <w:noWrap/>
            <w:vAlign w:val="center"/>
          </w:tcPr>
          <w:p w14:paraId="4E5774F8" w14:textId="074F7D85" w:rsidR="00A32B62" w:rsidRPr="004940EE" w:rsidRDefault="00A76485" w:rsidP="00A32B6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A32B62">
              <w:rPr>
                <w:rFonts w:ascii="等线" w:eastAsia="等线" w:hAnsi="等线" w:hint="eastAsia"/>
                <w:color w:val="000000"/>
                <w:sz w:val="22"/>
                <w:szCs w:val="22"/>
              </w:rPr>
              <w:t>:1</w:t>
            </w:r>
            <w:r w:rsidR="00A32B62">
              <w:rPr>
                <w:rFonts w:ascii="等线" w:eastAsia="等线" w:hAnsi="等线"/>
                <w:color w:val="000000"/>
                <w:sz w:val="22"/>
                <w:szCs w:val="22"/>
              </w:rPr>
              <w:t>1</w:t>
            </w:r>
            <w:r w:rsidR="00A32B62">
              <w:rPr>
                <w:rFonts w:ascii="等线" w:eastAsia="等线" w:hAnsi="等线" w:hint="eastAsia"/>
                <w:color w:val="000000"/>
                <w:sz w:val="22"/>
                <w:szCs w:val="22"/>
              </w:rPr>
              <w:t>-</w:t>
            </w:r>
            <w:r>
              <w:rPr>
                <w:rFonts w:ascii="等线" w:eastAsia="等线" w:hAnsi="等线" w:hint="eastAsia"/>
                <w:color w:val="000000"/>
                <w:sz w:val="22"/>
                <w:szCs w:val="22"/>
              </w:rPr>
              <w:t>15</w:t>
            </w:r>
            <w:r w:rsidR="00A32B62">
              <w:rPr>
                <w:rFonts w:ascii="等线" w:eastAsia="等线" w:hAnsi="等线" w:hint="eastAsia"/>
                <w:color w:val="000000"/>
                <w:sz w:val="22"/>
                <w:szCs w:val="22"/>
              </w:rPr>
              <w:t>:</w:t>
            </w:r>
            <w:r w:rsidR="00A32B62">
              <w:rPr>
                <w:rFonts w:ascii="等线" w:eastAsia="等线" w:hAnsi="等线"/>
                <w:color w:val="000000"/>
                <w:sz w:val="22"/>
                <w:szCs w:val="22"/>
              </w:rPr>
              <w:t>2</w:t>
            </w:r>
            <w:r w:rsidR="00A32B62">
              <w:rPr>
                <w:rFonts w:ascii="等线" w:eastAsia="等线" w:hAnsi="等线" w:hint="eastAsia"/>
                <w:color w:val="000000"/>
                <w:sz w:val="22"/>
                <w:szCs w:val="22"/>
              </w:rPr>
              <w:t>4</w:t>
            </w:r>
          </w:p>
        </w:tc>
        <w:tc>
          <w:tcPr>
            <w:tcW w:w="5953" w:type="dxa"/>
            <w:noWrap/>
            <w:vAlign w:val="center"/>
          </w:tcPr>
          <w:p w14:paraId="15F0456A" w14:textId="77777777" w:rsidR="00A32B62"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黄土高原基于同位素的关键带生态水文循环研究</w:t>
            </w:r>
          </w:p>
          <w:p w14:paraId="0C2F2337" w14:textId="2AAEFB6D" w:rsidR="00A32B62" w:rsidRPr="004940EE" w:rsidRDefault="00A32B62" w:rsidP="00A32B6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报告人：刘金召（中国科学院地球环境研究所）</w:t>
            </w:r>
          </w:p>
        </w:tc>
        <w:tc>
          <w:tcPr>
            <w:tcW w:w="943" w:type="dxa"/>
            <w:vMerge/>
            <w:noWrap/>
            <w:vAlign w:val="center"/>
          </w:tcPr>
          <w:p w14:paraId="0766B5A6" w14:textId="77777777" w:rsidR="00A32B62" w:rsidRPr="004940EE" w:rsidRDefault="00A32B62" w:rsidP="00A32B62">
            <w:pPr>
              <w:rPr>
                <w:rFonts w:asciiTheme="minorEastAsia" w:eastAsiaTheme="minorEastAsia" w:hAnsiTheme="minorEastAsia" w:hint="eastAsia"/>
                <w:color w:val="000000" w:themeColor="text1"/>
                <w:sz w:val="22"/>
              </w:rPr>
            </w:pPr>
          </w:p>
        </w:tc>
      </w:tr>
      <w:tr w:rsidR="00A32B62" w:rsidRPr="004940EE" w14:paraId="15EFD4DC" w14:textId="77777777" w:rsidTr="000A6C69">
        <w:trPr>
          <w:trHeight w:val="285"/>
        </w:trPr>
        <w:tc>
          <w:tcPr>
            <w:tcW w:w="1413" w:type="dxa"/>
            <w:noWrap/>
            <w:vAlign w:val="center"/>
          </w:tcPr>
          <w:p w14:paraId="3880FE7F" w14:textId="01B19C3E" w:rsidR="00A32B62" w:rsidRPr="004940EE" w:rsidRDefault="00A76485" w:rsidP="00A32B6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A32B62">
              <w:rPr>
                <w:rFonts w:ascii="等线" w:eastAsia="等线" w:hAnsi="等线" w:hint="eastAsia"/>
                <w:color w:val="000000"/>
                <w:sz w:val="22"/>
                <w:szCs w:val="22"/>
              </w:rPr>
              <w:t>:24-</w:t>
            </w:r>
            <w:r>
              <w:rPr>
                <w:rFonts w:ascii="等线" w:eastAsia="等线" w:hAnsi="等线" w:hint="eastAsia"/>
                <w:color w:val="000000"/>
                <w:sz w:val="22"/>
                <w:szCs w:val="22"/>
              </w:rPr>
              <w:t>15</w:t>
            </w:r>
            <w:r w:rsidR="00A32B62">
              <w:rPr>
                <w:rFonts w:ascii="等线" w:eastAsia="等线" w:hAnsi="等线" w:hint="eastAsia"/>
                <w:color w:val="000000"/>
                <w:sz w:val="22"/>
                <w:szCs w:val="22"/>
              </w:rPr>
              <w:t>:37</w:t>
            </w:r>
          </w:p>
        </w:tc>
        <w:tc>
          <w:tcPr>
            <w:tcW w:w="5953" w:type="dxa"/>
            <w:noWrap/>
            <w:vAlign w:val="center"/>
          </w:tcPr>
          <w:p w14:paraId="5665F010" w14:textId="77777777" w:rsidR="00A32B62"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样地为基本单元的山区植被调查方法探讨</w:t>
            </w:r>
          </w:p>
          <w:p w14:paraId="47B01192" w14:textId="4AF93B54" w:rsidR="00A32B62" w:rsidRPr="004940EE" w:rsidRDefault="00A32B62" w:rsidP="00A32B6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报告人：牛海山（中国科学院大学）</w:t>
            </w:r>
          </w:p>
        </w:tc>
        <w:tc>
          <w:tcPr>
            <w:tcW w:w="943" w:type="dxa"/>
            <w:vMerge/>
            <w:noWrap/>
            <w:vAlign w:val="center"/>
          </w:tcPr>
          <w:p w14:paraId="489EFA29" w14:textId="77777777" w:rsidR="00A32B62" w:rsidRPr="004940EE" w:rsidRDefault="00A32B62" w:rsidP="00A32B62">
            <w:pPr>
              <w:rPr>
                <w:rFonts w:asciiTheme="minorEastAsia" w:eastAsiaTheme="minorEastAsia" w:hAnsiTheme="minorEastAsia" w:hint="eastAsia"/>
                <w:color w:val="000000" w:themeColor="text1"/>
                <w:sz w:val="22"/>
              </w:rPr>
            </w:pPr>
          </w:p>
        </w:tc>
      </w:tr>
      <w:tr w:rsidR="00A32B62" w:rsidRPr="004940EE" w14:paraId="0827A17B" w14:textId="77777777" w:rsidTr="000A6C69">
        <w:trPr>
          <w:trHeight w:val="285"/>
        </w:trPr>
        <w:tc>
          <w:tcPr>
            <w:tcW w:w="1413" w:type="dxa"/>
            <w:noWrap/>
            <w:vAlign w:val="center"/>
          </w:tcPr>
          <w:p w14:paraId="2CC5A6DB" w14:textId="546BAF34" w:rsidR="00A32B62" w:rsidRPr="004940EE" w:rsidRDefault="00A76485" w:rsidP="00A32B6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A32B62">
              <w:rPr>
                <w:rFonts w:ascii="等线" w:eastAsia="等线" w:hAnsi="等线" w:hint="eastAsia"/>
                <w:color w:val="000000"/>
                <w:sz w:val="22"/>
                <w:szCs w:val="22"/>
              </w:rPr>
              <w:t>:37-</w:t>
            </w:r>
            <w:r>
              <w:rPr>
                <w:rFonts w:ascii="等线" w:eastAsia="等线" w:hAnsi="等线" w:hint="eastAsia"/>
                <w:color w:val="000000"/>
                <w:sz w:val="22"/>
                <w:szCs w:val="22"/>
              </w:rPr>
              <w:t>15</w:t>
            </w:r>
            <w:r w:rsidR="00A32B62">
              <w:rPr>
                <w:rFonts w:ascii="等线" w:eastAsia="等线" w:hAnsi="等线" w:hint="eastAsia"/>
                <w:color w:val="000000"/>
                <w:sz w:val="22"/>
                <w:szCs w:val="22"/>
              </w:rPr>
              <w:t>:50</w:t>
            </w:r>
          </w:p>
        </w:tc>
        <w:tc>
          <w:tcPr>
            <w:tcW w:w="5953" w:type="dxa"/>
            <w:noWrap/>
            <w:vAlign w:val="center"/>
          </w:tcPr>
          <w:p w14:paraId="58248D98" w14:textId="77777777" w:rsidR="00A32B62"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基于PMIP4模拟的中国干湿过渡带的近千年变化</w:t>
            </w:r>
          </w:p>
          <w:p w14:paraId="359EFC78" w14:textId="5CF257F1" w:rsidR="00A32B62" w:rsidRPr="004940EE" w:rsidRDefault="00A32B62" w:rsidP="00A32B6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报告人：黄建斌（中国科学院大学）</w:t>
            </w:r>
          </w:p>
        </w:tc>
        <w:tc>
          <w:tcPr>
            <w:tcW w:w="943" w:type="dxa"/>
            <w:vMerge/>
            <w:noWrap/>
            <w:vAlign w:val="center"/>
          </w:tcPr>
          <w:p w14:paraId="2F486A6D" w14:textId="77777777" w:rsidR="00A32B62" w:rsidRPr="004940EE" w:rsidRDefault="00A32B62" w:rsidP="00A32B62">
            <w:pPr>
              <w:rPr>
                <w:rFonts w:asciiTheme="minorEastAsia" w:eastAsiaTheme="minorEastAsia" w:hAnsiTheme="minorEastAsia" w:hint="eastAsia"/>
                <w:color w:val="000000" w:themeColor="text1"/>
                <w:sz w:val="22"/>
              </w:rPr>
            </w:pPr>
          </w:p>
        </w:tc>
      </w:tr>
      <w:tr w:rsidR="00A32B62" w:rsidRPr="004940EE" w14:paraId="234D098B" w14:textId="77777777" w:rsidTr="000A6C69">
        <w:trPr>
          <w:trHeight w:val="285"/>
        </w:trPr>
        <w:tc>
          <w:tcPr>
            <w:tcW w:w="1413" w:type="dxa"/>
            <w:noWrap/>
            <w:vAlign w:val="center"/>
          </w:tcPr>
          <w:p w14:paraId="736AA2E7" w14:textId="30A8B1A1" w:rsidR="00A32B62" w:rsidRPr="004940EE" w:rsidRDefault="00A76485" w:rsidP="00A32B6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A32B62">
              <w:rPr>
                <w:rFonts w:ascii="等线" w:eastAsia="等线" w:hAnsi="等线" w:hint="eastAsia"/>
                <w:color w:val="000000"/>
                <w:sz w:val="22"/>
                <w:szCs w:val="22"/>
              </w:rPr>
              <w:t>:50-</w:t>
            </w:r>
            <w:r>
              <w:rPr>
                <w:rFonts w:ascii="等线" w:eastAsia="等线" w:hAnsi="等线" w:hint="eastAsia"/>
                <w:color w:val="000000"/>
                <w:sz w:val="22"/>
                <w:szCs w:val="22"/>
              </w:rPr>
              <w:t>16</w:t>
            </w:r>
            <w:r w:rsidR="00A32B62">
              <w:rPr>
                <w:rFonts w:ascii="等线" w:eastAsia="等线" w:hAnsi="等线" w:hint="eastAsia"/>
                <w:color w:val="000000"/>
                <w:sz w:val="22"/>
                <w:szCs w:val="22"/>
              </w:rPr>
              <w:t>:03</w:t>
            </w:r>
          </w:p>
        </w:tc>
        <w:tc>
          <w:tcPr>
            <w:tcW w:w="5953" w:type="dxa"/>
            <w:noWrap/>
            <w:vAlign w:val="center"/>
          </w:tcPr>
          <w:p w14:paraId="269A2A94" w14:textId="77777777" w:rsidR="00A32B62"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陆-水统筹框架下生态系统碳收支观测与模拟</w:t>
            </w:r>
          </w:p>
          <w:p w14:paraId="5CF87319" w14:textId="25A0D864" w:rsidR="00A32B62" w:rsidRPr="004940EE" w:rsidRDefault="00A32B62" w:rsidP="00A32B62">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报告人：李明旭（中国科学院地理科学与资源研究所）</w:t>
            </w:r>
          </w:p>
        </w:tc>
        <w:tc>
          <w:tcPr>
            <w:tcW w:w="943" w:type="dxa"/>
            <w:vMerge/>
            <w:noWrap/>
            <w:vAlign w:val="center"/>
          </w:tcPr>
          <w:p w14:paraId="42647799" w14:textId="77777777" w:rsidR="00A32B62" w:rsidRPr="004940EE" w:rsidRDefault="00A32B62" w:rsidP="00A32B62">
            <w:pPr>
              <w:rPr>
                <w:rFonts w:asciiTheme="minorEastAsia" w:eastAsiaTheme="minorEastAsia" w:hAnsiTheme="minorEastAsia" w:hint="eastAsia"/>
                <w:color w:val="000000" w:themeColor="text1"/>
                <w:sz w:val="22"/>
              </w:rPr>
            </w:pPr>
          </w:p>
        </w:tc>
      </w:tr>
      <w:tr w:rsidR="00A32B62" w:rsidRPr="004940EE" w14:paraId="075CA8EE" w14:textId="77777777" w:rsidTr="000A6C69">
        <w:trPr>
          <w:trHeight w:val="285"/>
        </w:trPr>
        <w:tc>
          <w:tcPr>
            <w:tcW w:w="1413" w:type="dxa"/>
            <w:noWrap/>
            <w:vAlign w:val="center"/>
          </w:tcPr>
          <w:p w14:paraId="5D73CE9E" w14:textId="41E639AE" w:rsidR="00A32B62" w:rsidRPr="004940EE" w:rsidRDefault="00A76485" w:rsidP="00A32B62">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sidR="00A32B62">
              <w:rPr>
                <w:rFonts w:ascii="等线" w:eastAsia="等线" w:hAnsi="等线" w:hint="eastAsia"/>
                <w:color w:val="000000"/>
                <w:sz w:val="22"/>
                <w:szCs w:val="22"/>
              </w:rPr>
              <w:t>:03-</w:t>
            </w:r>
            <w:r>
              <w:rPr>
                <w:rFonts w:ascii="等线" w:eastAsia="等线" w:hAnsi="等线" w:hint="eastAsia"/>
                <w:color w:val="000000"/>
                <w:sz w:val="22"/>
                <w:szCs w:val="22"/>
              </w:rPr>
              <w:t>16</w:t>
            </w:r>
            <w:r w:rsidR="00A32B62">
              <w:rPr>
                <w:rFonts w:ascii="等线" w:eastAsia="等线" w:hAnsi="等线" w:hint="eastAsia"/>
                <w:color w:val="000000"/>
                <w:sz w:val="22"/>
                <w:szCs w:val="22"/>
              </w:rPr>
              <w:t>:16</w:t>
            </w:r>
          </w:p>
        </w:tc>
        <w:tc>
          <w:tcPr>
            <w:tcW w:w="5953" w:type="dxa"/>
            <w:noWrap/>
            <w:vAlign w:val="center"/>
          </w:tcPr>
          <w:p w14:paraId="771A8A1F" w14:textId="77777777" w:rsidR="00A32B62"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高寒草地与温性草地植物氮素获取策略研究</w:t>
            </w:r>
          </w:p>
          <w:p w14:paraId="3ECA7B49" w14:textId="1D203193" w:rsidR="00A32B62" w:rsidRPr="004940EE" w:rsidRDefault="00A32B62" w:rsidP="00A32B62">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报告人：刘敏（中国科学院地理科学与资源研究所）</w:t>
            </w:r>
          </w:p>
        </w:tc>
        <w:tc>
          <w:tcPr>
            <w:tcW w:w="943" w:type="dxa"/>
            <w:vMerge/>
            <w:noWrap/>
            <w:vAlign w:val="center"/>
          </w:tcPr>
          <w:p w14:paraId="78E86AF8" w14:textId="77777777" w:rsidR="00A32B62" w:rsidRPr="004940EE" w:rsidRDefault="00A32B62" w:rsidP="00A32B62">
            <w:pPr>
              <w:rPr>
                <w:rFonts w:asciiTheme="minorEastAsia" w:eastAsiaTheme="minorEastAsia" w:hAnsiTheme="minorEastAsia" w:hint="eastAsia"/>
                <w:color w:val="000000" w:themeColor="text1"/>
                <w:sz w:val="22"/>
              </w:rPr>
            </w:pPr>
          </w:p>
        </w:tc>
      </w:tr>
      <w:tr w:rsidR="00A32B62" w:rsidRPr="004940EE" w14:paraId="1822518C" w14:textId="77777777" w:rsidTr="000A6C69">
        <w:trPr>
          <w:trHeight w:val="285"/>
        </w:trPr>
        <w:tc>
          <w:tcPr>
            <w:tcW w:w="1413" w:type="dxa"/>
            <w:noWrap/>
            <w:vAlign w:val="center"/>
          </w:tcPr>
          <w:p w14:paraId="08C95741" w14:textId="0A58E223" w:rsidR="00A32B62" w:rsidRPr="004940EE" w:rsidRDefault="00A76485" w:rsidP="00A32B62">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16</w:t>
            </w:r>
            <w:r w:rsidR="00A32B62">
              <w:rPr>
                <w:rFonts w:ascii="等线" w:eastAsia="等线" w:hAnsi="等线" w:hint="eastAsia"/>
                <w:color w:val="000000"/>
                <w:sz w:val="22"/>
                <w:szCs w:val="22"/>
              </w:rPr>
              <w:t>:16-</w:t>
            </w:r>
            <w:r>
              <w:rPr>
                <w:rFonts w:ascii="等线" w:eastAsia="等线" w:hAnsi="等线" w:hint="eastAsia"/>
                <w:color w:val="000000"/>
                <w:sz w:val="22"/>
                <w:szCs w:val="22"/>
              </w:rPr>
              <w:t>16</w:t>
            </w:r>
            <w:r w:rsidR="00A32B62">
              <w:rPr>
                <w:rFonts w:ascii="等线" w:eastAsia="等线" w:hAnsi="等线" w:hint="eastAsia"/>
                <w:color w:val="000000"/>
                <w:sz w:val="22"/>
                <w:szCs w:val="22"/>
              </w:rPr>
              <w:t>:42</w:t>
            </w:r>
          </w:p>
        </w:tc>
        <w:tc>
          <w:tcPr>
            <w:tcW w:w="5953" w:type="dxa"/>
            <w:noWrap/>
            <w:vAlign w:val="center"/>
          </w:tcPr>
          <w:p w14:paraId="513E1114" w14:textId="77777777" w:rsidR="00A32B62"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基于水文过程表征植被物候的新参量：与光合物候对比</w:t>
            </w:r>
          </w:p>
          <w:p w14:paraId="2F251335" w14:textId="2219C242" w:rsidR="00A32B62" w:rsidRPr="004940EE" w:rsidRDefault="00A32B62" w:rsidP="00A32B62">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报告人：刘帆（中国科学院遗传与发育生物学研究所农业资源研究中心）</w:t>
            </w:r>
          </w:p>
        </w:tc>
        <w:tc>
          <w:tcPr>
            <w:tcW w:w="943" w:type="dxa"/>
            <w:vMerge/>
            <w:noWrap/>
            <w:vAlign w:val="center"/>
          </w:tcPr>
          <w:p w14:paraId="3C5EB3BE" w14:textId="77777777" w:rsidR="00A32B62" w:rsidRPr="004940EE" w:rsidRDefault="00A32B62" w:rsidP="00A32B62">
            <w:pPr>
              <w:rPr>
                <w:rFonts w:asciiTheme="minorEastAsia" w:eastAsiaTheme="minorEastAsia" w:hAnsiTheme="minorEastAsia" w:hint="eastAsia"/>
                <w:color w:val="000000" w:themeColor="text1"/>
                <w:sz w:val="22"/>
              </w:rPr>
            </w:pPr>
          </w:p>
        </w:tc>
      </w:tr>
      <w:tr w:rsidR="00A32B62" w:rsidRPr="004940EE" w14:paraId="28EFF4E8" w14:textId="77777777" w:rsidTr="000A6C69">
        <w:trPr>
          <w:trHeight w:val="285"/>
        </w:trPr>
        <w:tc>
          <w:tcPr>
            <w:tcW w:w="1413" w:type="dxa"/>
            <w:noWrap/>
            <w:vAlign w:val="center"/>
          </w:tcPr>
          <w:p w14:paraId="779F334F" w14:textId="67116B99" w:rsidR="00A32B62" w:rsidRPr="004940EE" w:rsidRDefault="00A76485" w:rsidP="00A32B62">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16</w:t>
            </w:r>
            <w:r w:rsidR="00A32B62">
              <w:rPr>
                <w:rFonts w:ascii="等线" w:eastAsia="等线" w:hAnsi="等线" w:hint="eastAsia"/>
                <w:color w:val="000000"/>
                <w:sz w:val="22"/>
                <w:szCs w:val="22"/>
              </w:rPr>
              <w:t>:42-</w:t>
            </w:r>
            <w:r>
              <w:rPr>
                <w:rFonts w:ascii="等线" w:eastAsia="等线" w:hAnsi="等线" w:hint="eastAsia"/>
                <w:color w:val="000000"/>
                <w:sz w:val="22"/>
                <w:szCs w:val="22"/>
              </w:rPr>
              <w:t>16</w:t>
            </w:r>
            <w:r w:rsidR="00A32B62">
              <w:rPr>
                <w:rFonts w:ascii="等线" w:eastAsia="等线" w:hAnsi="等线" w:hint="eastAsia"/>
                <w:color w:val="000000"/>
                <w:sz w:val="22"/>
                <w:szCs w:val="22"/>
              </w:rPr>
              <w:t>:55</w:t>
            </w:r>
          </w:p>
        </w:tc>
        <w:tc>
          <w:tcPr>
            <w:tcW w:w="5953" w:type="dxa"/>
            <w:noWrap/>
            <w:vAlign w:val="center"/>
          </w:tcPr>
          <w:p w14:paraId="2C24A1DA" w14:textId="77777777" w:rsidR="00A32B62"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生态系统多圈层科学观测方案</w:t>
            </w:r>
          </w:p>
          <w:p w14:paraId="31805A88" w14:textId="056DFADB" w:rsidR="00A32B62" w:rsidRPr="009C1347" w:rsidRDefault="00A32B62" w:rsidP="00A32B62">
            <w:pPr>
              <w:rPr>
                <w:rFonts w:ascii="等线" w:eastAsia="等线" w:hAnsi="等线" w:hint="eastAsia"/>
                <w:color w:val="000000"/>
                <w:sz w:val="22"/>
                <w:szCs w:val="22"/>
              </w:rPr>
            </w:pPr>
            <w:r>
              <w:rPr>
                <w:rFonts w:ascii="等线" w:eastAsia="等线" w:hAnsi="等线" w:hint="eastAsia"/>
                <w:color w:val="000000"/>
                <w:sz w:val="22"/>
                <w:szCs w:val="22"/>
              </w:rPr>
              <w:t>报告人：孙晓凤（北京华益瑞）</w:t>
            </w:r>
          </w:p>
        </w:tc>
        <w:tc>
          <w:tcPr>
            <w:tcW w:w="943" w:type="dxa"/>
            <w:vMerge/>
            <w:noWrap/>
            <w:vAlign w:val="center"/>
          </w:tcPr>
          <w:p w14:paraId="241DDE90" w14:textId="77777777" w:rsidR="00A32B62" w:rsidRPr="004940EE" w:rsidRDefault="00A32B62" w:rsidP="00A32B62">
            <w:pPr>
              <w:rPr>
                <w:rFonts w:asciiTheme="minorEastAsia" w:eastAsiaTheme="minorEastAsia" w:hAnsiTheme="minorEastAsia" w:hint="eastAsia"/>
                <w:color w:val="000000" w:themeColor="text1"/>
                <w:sz w:val="22"/>
              </w:rPr>
            </w:pPr>
          </w:p>
        </w:tc>
      </w:tr>
    </w:tbl>
    <w:p w14:paraId="088B0395" w14:textId="77777777" w:rsidR="00291442" w:rsidRPr="004940EE" w:rsidRDefault="00291442" w:rsidP="00291442">
      <w:pPr>
        <w:rPr>
          <w:rFonts w:asciiTheme="minorEastAsia" w:eastAsiaTheme="minorEastAsia" w:hAnsiTheme="minorEastAsia" w:hint="eastAsia"/>
          <w:color w:val="000000" w:themeColor="text1"/>
        </w:rPr>
      </w:pPr>
    </w:p>
    <w:p w14:paraId="3FEA5376" w14:textId="1958EB56"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bookmarkStart w:id="4" w:name="_Hlk146461965"/>
      <w:r w:rsidR="00761AC4" w:rsidRPr="004940EE">
        <w:rPr>
          <w:rFonts w:asciiTheme="minorEastAsia" w:eastAsiaTheme="minorEastAsia" w:hAnsiTheme="minorEastAsia"/>
          <w:b/>
          <w:color w:val="000000" w:themeColor="text1"/>
          <w:sz w:val="28"/>
          <w:szCs w:val="28"/>
        </w:rPr>
        <w:lastRenderedPageBreak/>
        <w:t>37</w:t>
      </w:r>
      <w:r w:rsidRPr="004940EE">
        <w:rPr>
          <w:rFonts w:asciiTheme="minorEastAsia" w:eastAsiaTheme="minorEastAsia" w:hAnsiTheme="minorEastAsia" w:hint="eastAsia"/>
          <w:b/>
          <w:color w:val="000000" w:themeColor="text1"/>
          <w:sz w:val="28"/>
          <w:szCs w:val="28"/>
        </w:rPr>
        <w:t xml:space="preserve">. </w:t>
      </w:r>
      <w:r w:rsidR="009E6093" w:rsidRPr="009E6093">
        <w:rPr>
          <w:rFonts w:asciiTheme="minorEastAsia" w:eastAsiaTheme="minorEastAsia" w:hAnsiTheme="minorEastAsia" w:hint="eastAsia"/>
          <w:b/>
          <w:color w:val="000000" w:themeColor="text1"/>
          <w:sz w:val="28"/>
          <w:szCs w:val="28"/>
          <w:shd w:val="clear" w:color="auto" w:fill="FFFFFF"/>
        </w:rPr>
        <w:t>生态保护修复与高质量发展气象保障</w:t>
      </w:r>
    </w:p>
    <w:p w14:paraId="1B90A1C6" w14:textId="50455A67"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组织单位：中国生态学学会</w:t>
      </w:r>
      <w:r w:rsidR="009E6093" w:rsidRPr="009E6093">
        <w:rPr>
          <w:rFonts w:asciiTheme="minorEastAsia" w:eastAsiaTheme="minorEastAsia" w:hAnsiTheme="minorEastAsia" w:cs="Arial" w:hint="eastAsia"/>
          <w:color w:val="000000" w:themeColor="text1"/>
          <w:sz w:val="22"/>
          <w:szCs w:val="22"/>
          <w:bdr w:val="none" w:sz="0" w:space="0" w:color="auto" w:frame="1"/>
        </w:rPr>
        <w:t>生态气象专业委员会</w:t>
      </w:r>
    </w:p>
    <w:p w14:paraId="169ADC7C" w14:textId="0ACFF189"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9E6093" w:rsidRPr="009E6093">
        <w:rPr>
          <w:rFonts w:asciiTheme="minorEastAsia" w:eastAsiaTheme="minorEastAsia" w:hAnsiTheme="minorEastAsia" w:cs="Arial" w:hint="eastAsia"/>
          <w:color w:val="000000" w:themeColor="text1"/>
          <w:sz w:val="22"/>
          <w:szCs w:val="22"/>
        </w:rPr>
        <w:t>周广胜</w:t>
      </w:r>
    </w:p>
    <w:p w14:paraId="4E093353" w14:textId="0EF4541A"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009E6093">
        <w:rPr>
          <w:rFonts w:asciiTheme="minorEastAsia" w:eastAsiaTheme="minorEastAsia" w:hAnsiTheme="minorEastAsia" w:hint="eastAsia"/>
          <w:color w:val="000000" w:themeColor="text1"/>
          <w:sz w:val="22"/>
          <w:szCs w:val="21"/>
        </w:rPr>
        <w:t>上</w:t>
      </w:r>
      <w:r w:rsidR="003528A6" w:rsidRPr="004940EE">
        <w:rPr>
          <w:rFonts w:asciiTheme="minorEastAsia" w:eastAsiaTheme="minorEastAsia" w:hAnsiTheme="minorEastAsia" w:hint="eastAsia"/>
          <w:color w:val="000000" w:themeColor="text1"/>
          <w:sz w:val="22"/>
          <w:szCs w:val="21"/>
        </w:rPr>
        <w:t>午</w:t>
      </w:r>
      <w:r w:rsidRPr="004940EE">
        <w:rPr>
          <w:rFonts w:asciiTheme="minorEastAsia" w:eastAsiaTheme="minorEastAsia" w:hAnsiTheme="minorEastAsia" w:hint="eastAsia"/>
          <w:color w:val="000000" w:themeColor="text1"/>
          <w:sz w:val="22"/>
          <w:szCs w:val="21"/>
        </w:rPr>
        <w:t xml:space="preserve">  </w:t>
      </w:r>
      <w:r w:rsidR="00B121BD" w:rsidRPr="004940EE">
        <w:rPr>
          <w:rFonts w:asciiTheme="minorEastAsia" w:eastAsiaTheme="minorEastAsia" w:hAnsiTheme="minorEastAsia"/>
          <w:color w:val="000000" w:themeColor="text1"/>
          <w:sz w:val="22"/>
          <w:szCs w:val="21"/>
        </w:rPr>
        <w:t xml:space="preserve">           </w:t>
      </w:r>
      <w:r w:rsidR="009E6093">
        <w:rPr>
          <w:rFonts w:asciiTheme="minorEastAsia" w:eastAsiaTheme="minorEastAsia" w:hAnsiTheme="minorEastAsia"/>
          <w:color w:val="000000" w:themeColor="text1"/>
          <w:sz w:val="22"/>
          <w:szCs w:val="21"/>
        </w:rPr>
        <w:t xml:space="preserve">  </w:t>
      </w:r>
      <w:r w:rsidR="00B121BD"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B121BD"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会议中心二层十堰厅</w:t>
      </w:r>
    </w:p>
    <w:p w14:paraId="4655AE85" w14:textId="1E0E58CB" w:rsidR="00291442" w:rsidRPr="004940EE" w:rsidRDefault="00291442" w:rsidP="003528A6">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18D1A2AB" w14:textId="77777777" w:rsidTr="000A6C69">
        <w:trPr>
          <w:trHeight w:val="641"/>
        </w:trPr>
        <w:tc>
          <w:tcPr>
            <w:tcW w:w="1413" w:type="dxa"/>
            <w:noWrap/>
            <w:vAlign w:val="center"/>
          </w:tcPr>
          <w:p w14:paraId="189343C5"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49BAE16"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437273CF"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8B5ADE" w:rsidRPr="004940EE" w14:paraId="49450742" w14:textId="77777777" w:rsidTr="000A6C69">
        <w:trPr>
          <w:trHeight w:val="285"/>
        </w:trPr>
        <w:tc>
          <w:tcPr>
            <w:tcW w:w="1413" w:type="dxa"/>
            <w:noWrap/>
            <w:vAlign w:val="center"/>
          </w:tcPr>
          <w:p w14:paraId="3D5A4520" w14:textId="00013E6C"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08:30-08:50</w:t>
            </w:r>
          </w:p>
        </w:tc>
        <w:tc>
          <w:tcPr>
            <w:tcW w:w="5953" w:type="dxa"/>
            <w:noWrap/>
            <w:vAlign w:val="center"/>
          </w:tcPr>
          <w:p w14:paraId="392E65D3"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新疆典型</w:t>
            </w:r>
            <w:proofErr w:type="gramStart"/>
            <w:r>
              <w:rPr>
                <w:rFonts w:ascii="等线" w:eastAsia="等线" w:hAnsi="等线" w:hint="eastAsia"/>
                <w:color w:val="000000"/>
                <w:sz w:val="22"/>
                <w:szCs w:val="22"/>
              </w:rPr>
              <w:t>生态系统碳汇机制</w:t>
            </w:r>
            <w:proofErr w:type="gramEnd"/>
            <w:r>
              <w:rPr>
                <w:rFonts w:ascii="等线" w:eastAsia="等线" w:hAnsi="等线" w:hint="eastAsia"/>
                <w:color w:val="000000"/>
                <w:sz w:val="22"/>
                <w:szCs w:val="22"/>
              </w:rPr>
              <w:t>及影响因素研究</w:t>
            </w:r>
          </w:p>
          <w:p w14:paraId="4B1AAFA5" w14:textId="328F2941"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买买提艾力</w:t>
            </w:r>
            <w:proofErr w:type="gramEnd"/>
            <w:r>
              <w:rPr>
                <w:rFonts w:ascii="等线" w:eastAsia="等线" w:hAnsi="等线" w:hint="eastAsia"/>
                <w:color w:val="000000"/>
                <w:sz w:val="22"/>
                <w:szCs w:val="22"/>
              </w:rPr>
              <w:t>·</w:t>
            </w:r>
            <w:proofErr w:type="gramStart"/>
            <w:r>
              <w:rPr>
                <w:rFonts w:ascii="等线" w:eastAsia="等线" w:hAnsi="等线" w:hint="eastAsia"/>
                <w:color w:val="000000"/>
                <w:sz w:val="22"/>
                <w:szCs w:val="22"/>
              </w:rPr>
              <w:t>买买提依明</w:t>
            </w:r>
            <w:proofErr w:type="gramEnd"/>
            <w:r>
              <w:rPr>
                <w:rFonts w:ascii="等线" w:eastAsia="等线" w:hAnsi="等线" w:hint="eastAsia"/>
                <w:color w:val="000000"/>
                <w:sz w:val="22"/>
                <w:szCs w:val="22"/>
              </w:rPr>
              <w:t>（中国气象局乌鲁木齐沙漠气象研究所）</w:t>
            </w:r>
          </w:p>
        </w:tc>
        <w:tc>
          <w:tcPr>
            <w:tcW w:w="943" w:type="dxa"/>
            <w:vMerge w:val="restart"/>
            <w:vAlign w:val="center"/>
          </w:tcPr>
          <w:p w14:paraId="59D130AB" w14:textId="6137E6F1" w:rsidR="008B5ADE" w:rsidRPr="004940EE" w:rsidRDefault="008B5ADE" w:rsidP="008B5ADE">
            <w:pPr>
              <w:jc w:val="center"/>
              <w:rPr>
                <w:rFonts w:asciiTheme="minorEastAsia" w:eastAsiaTheme="minorEastAsia" w:hAnsiTheme="minorEastAsia" w:hint="eastAsia"/>
                <w:color w:val="000000" w:themeColor="text1"/>
                <w:sz w:val="22"/>
              </w:rPr>
            </w:pPr>
            <w:r w:rsidRPr="008B5ADE">
              <w:rPr>
                <w:rFonts w:asciiTheme="minorEastAsia" w:eastAsiaTheme="minorEastAsia" w:hAnsiTheme="minorEastAsia" w:hint="eastAsia"/>
                <w:color w:val="000000" w:themeColor="text1"/>
                <w:sz w:val="22"/>
              </w:rPr>
              <w:t>张一平</w:t>
            </w:r>
          </w:p>
        </w:tc>
      </w:tr>
      <w:tr w:rsidR="008B5ADE" w:rsidRPr="004940EE" w14:paraId="15223BD0" w14:textId="77777777" w:rsidTr="000A6C69">
        <w:trPr>
          <w:trHeight w:val="285"/>
        </w:trPr>
        <w:tc>
          <w:tcPr>
            <w:tcW w:w="1413" w:type="dxa"/>
            <w:noWrap/>
            <w:vAlign w:val="center"/>
          </w:tcPr>
          <w:p w14:paraId="78344178" w14:textId="69096149"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08:50-09:10</w:t>
            </w:r>
          </w:p>
        </w:tc>
        <w:tc>
          <w:tcPr>
            <w:tcW w:w="5953" w:type="dxa"/>
            <w:noWrap/>
            <w:vAlign w:val="center"/>
          </w:tcPr>
          <w:p w14:paraId="64E5ACA1"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气候变化背景下的中国植物多样性保护</w:t>
            </w:r>
          </w:p>
          <w:p w14:paraId="07C09846" w14:textId="14B0FCFA"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毛岭峰</w:t>
            </w:r>
            <w:proofErr w:type="gramEnd"/>
            <w:r>
              <w:rPr>
                <w:rFonts w:ascii="等线" w:eastAsia="等线" w:hAnsi="等线" w:hint="eastAsia"/>
                <w:color w:val="000000"/>
                <w:sz w:val="22"/>
                <w:szCs w:val="22"/>
              </w:rPr>
              <w:t>（南京林业大学生态与环境学院）</w:t>
            </w:r>
          </w:p>
        </w:tc>
        <w:tc>
          <w:tcPr>
            <w:tcW w:w="943" w:type="dxa"/>
            <w:vMerge/>
            <w:noWrap/>
            <w:vAlign w:val="center"/>
            <w:hideMark/>
          </w:tcPr>
          <w:p w14:paraId="029E7CB1"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3CA36F85" w14:textId="77777777" w:rsidTr="000A6C69">
        <w:trPr>
          <w:trHeight w:val="285"/>
        </w:trPr>
        <w:tc>
          <w:tcPr>
            <w:tcW w:w="1413" w:type="dxa"/>
            <w:noWrap/>
            <w:vAlign w:val="center"/>
          </w:tcPr>
          <w:p w14:paraId="5D5D662B" w14:textId="3FB21AB7"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09:10-09:30</w:t>
            </w:r>
          </w:p>
        </w:tc>
        <w:tc>
          <w:tcPr>
            <w:tcW w:w="5953" w:type="dxa"/>
            <w:noWrap/>
            <w:vAlign w:val="center"/>
          </w:tcPr>
          <w:p w14:paraId="6C44C0ED"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基于太阳诱导叶绿素荧光和机械光响应理论的全球植被总初级生产力模型构建及估算</w:t>
            </w:r>
          </w:p>
          <w:p w14:paraId="632554AA" w14:textId="12FF6EA7"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报告人：张方敏（南京信息工程大学）</w:t>
            </w:r>
          </w:p>
        </w:tc>
        <w:tc>
          <w:tcPr>
            <w:tcW w:w="943" w:type="dxa"/>
            <w:vMerge/>
            <w:noWrap/>
            <w:vAlign w:val="center"/>
            <w:hideMark/>
          </w:tcPr>
          <w:p w14:paraId="2A2DDDD1"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70469AE2" w14:textId="77777777" w:rsidTr="000A6C69">
        <w:trPr>
          <w:trHeight w:val="266"/>
        </w:trPr>
        <w:tc>
          <w:tcPr>
            <w:tcW w:w="1413" w:type="dxa"/>
            <w:noWrap/>
            <w:vAlign w:val="center"/>
          </w:tcPr>
          <w:p w14:paraId="64FA1DED" w14:textId="567AD23D"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09:30-09:50</w:t>
            </w:r>
          </w:p>
        </w:tc>
        <w:tc>
          <w:tcPr>
            <w:tcW w:w="5953" w:type="dxa"/>
            <w:noWrap/>
            <w:vAlign w:val="center"/>
          </w:tcPr>
          <w:p w14:paraId="6A6C817B"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玉米光合生理特性对发育进程和土壤干旱的协同响应</w:t>
            </w:r>
          </w:p>
          <w:p w14:paraId="6A5AFA6A" w14:textId="3005D296"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报告人：蔡福（中国气象局沈阳大气环境研究所）</w:t>
            </w:r>
          </w:p>
        </w:tc>
        <w:tc>
          <w:tcPr>
            <w:tcW w:w="943" w:type="dxa"/>
            <w:vMerge/>
            <w:noWrap/>
            <w:vAlign w:val="center"/>
            <w:hideMark/>
          </w:tcPr>
          <w:p w14:paraId="3F45B53C"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2619BDD8" w14:textId="77777777" w:rsidTr="000A6C69">
        <w:trPr>
          <w:trHeight w:val="285"/>
        </w:trPr>
        <w:tc>
          <w:tcPr>
            <w:tcW w:w="1413" w:type="dxa"/>
            <w:noWrap/>
            <w:vAlign w:val="center"/>
          </w:tcPr>
          <w:p w14:paraId="5FB0B301" w14:textId="7A6754F1"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09:50-10:10</w:t>
            </w:r>
          </w:p>
        </w:tc>
        <w:tc>
          <w:tcPr>
            <w:tcW w:w="5953" w:type="dxa"/>
            <w:noWrap/>
            <w:vAlign w:val="center"/>
          </w:tcPr>
          <w:p w14:paraId="4C491D32"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灌溉用水遥感反演及其在草地空间优化中的应用服务</w:t>
            </w:r>
          </w:p>
          <w:p w14:paraId="18D02494" w14:textId="08875EB6"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报告人：王树东（中国科学院空</w:t>
            </w:r>
            <w:proofErr w:type="gramStart"/>
            <w:r>
              <w:rPr>
                <w:rFonts w:ascii="等线" w:eastAsia="等线" w:hAnsi="等线" w:hint="eastAsia"/>
                <w:color w:val="000000"/>
                <w:sz w:val="22"/>
                <w:szCs w:val="22"/>
              </w:rPr>
              <w:t>天信息</w:t>
            </w:r>
            <w:proofErr w:type="gramEnd"/>
            <w:r>
              <w:rPr>
                <w:rFonts w:ascii="等线" w:eastAsia="等线" w:hAnsi="等线" w:hint="eastAsia"/>
                <w:color w:val="000000"/>
                <w:sz w:val="22"/>
                <w:szCs w:val="22"/>
              </w:rPr>
              <w:t>创新研究院）</w:t>
            </w:r>
          </w:p>
        </w:tc>
        <w:tc>
          <w:tcPr>
            <w:tcW w:w="943" w:type="dxa"/>
            <w:vMerge/>
            <w:noWrap/>
            <w:vAlign w:val="center"/>
            <w:hideMark/>
          </w:tcPr>
          <w:p w14:paraId="0417F4DF"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43C838DF" w14:textId="77777777" w:rsidTr="000A6C69">
        <w:trPr>
          <w:trHeight w:val="285"/>
        </w:trPr>
        <w:tc>
          <w:tcPr>
            <w:tcW w:w="1413" w:type="dxa"/>
            <w:noWrap/>
            <w:vAlign w:val="center"/>
          </w:tcPr>
          <w:p w14:paraId="4494CF1A" w14:textId="53779D43"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10:10-10:30</w:t>
            </w:r>
          </w:p>
        </w:tc>
        <w:tc>
          <w:tcPr>
            <w:tcW w:w="5953" w:type="dxa"/>
            <w:noWrap/>
            <w:vAlign w:val="center"/>
          </w:tcPr>
          <w:p w14:paraId="35079315"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基于人工智能和风云卫星的土壤水分反演技术研究</w:t>
            </w:r>
          </w:p>
          <w:p w14:paraId="1BD9E4CD" w14:textId="792C56B7"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报告人：李荣平（中国气象局沈阳大气环境研究所）</w:t>
            </w:r>
          </w:p>
        </w:tc>
        <w:tc>
          <w:tcPr>
            <w:tcW w:w="943" w:type="dxa"/>
            <w:vMerge/>
            <w:noWrap/>
            <w:vAlign w:val="center"/>
          </w:tcPr>
          <w:p w14:paraId="112B4379" w14:textId="77777777" w:rsidR="008B5ADE" w:rsidRPr="004940EE" w:rsidRDefault="008B5ADE" w:rsidP="008B5ADE">
            <w:pPr>
              <w:rPr>
                <w:rFonts w:asciiTheme="minorEastAsia" w:eastAsiaTheme="minorEastAsia" w:hAnsiTheme="minorEastAsia" w:hint="eastAsia"/>
                <w:color w:val="000000" w:themeColor="text1"/>
                <w:sz w:val="22"/>
              </w:rPr>
            </w:pPr>
          </w:p>
        </w:tc>
      </w:tr>
      <w:tr w:rsidR="00130FA1" w:rsidRPr="004940EE" w14:paraId="65C7E922" w14:textId="77777777" w:rsidTr="000A6C69">
        <w:trPr>
          <w:trHeight w:val="437"/>
        </w:trPr>
        <w:tc>
          <w:tcPr>
            <w:tcW w:w="1413" w:type="dxa"/>
            <w:noWrap/>
            <w:vAlign w:val="center"/>
          </w:tcPr>
          <w:p w14:paraId="44627432" w14:textId="5148F69F" w:rsidR="00130FA1" w:rsidRPr="004940EE" w:rsidRDefault="008B5ADE" w:rsidP="008B5ADE">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10:30-10:</w:t>
            </w:r>
            <w:r>
              <w:rPr>
                <w:rFonts w:ascii="等线" w:eastAsia="等线" w:hAnsi="等线"/>
                <w:color w:val="000000"/>
                <w:sz w:val="22"/>
                <w:szCs w:val="22"/>
              </w:rPr>
              <w:t>4</w:t>
            </w:r>
            <w:r>
              <w:rPr>
                <w:rFonts w:ascii="等线" w:eastAsia="等线" w:hAnsi="等线" w:hint="eastAsia"/>
                <w:color w:val="000000"/>
                <w:sz w:val="22"/>
                <w:szCs w:val="22"/>
              </w:rPr>
              <w:t>0</w:t>
            </w:r>
          </w:p>
        </w:tc>
        <w:tc>
          <w:tcPr>
            <w:tcW w:w="6896" w:type="dxa"/>
            <w:gridSpan w:val="2"/>
            <w:noWrap/>
            <w:vAlign w:val="center"/>
            <w:hideMark/>
          </w:tcPr>
          <w:p w14:paraId="10108B97"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8B5ADE" w:rsidRPr="004940EE" w14:paraId="3473DA8C" w14:textId="77777777" w:rsidTr="000A6C69">
        <w:trPr>
          <w:trHeight w:val="285"/>
        </w:trPr>
        <w:tc>
          <w:tcPr>
            <w:tcW w:w="1413" w:type="dxa"/>
            <w:noWrap/>
            <w:vAlign w:val="center"/>
          </w:tcPr>
          <w:p w14:paraId="4147AFEB" w14:textId="559E3241"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3002994C"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基于</w:t>
            </w:r>
            <w:proofErr w:type="spellStart"/>
            <w:r>
              <w:rPr>
                <w:rFonts w:ascii="等线" w:eastAsia="等线" w:hAnsi="等线" w:hint="eastAsia"/>
                <w:color w:val="000000"/>
                <w:sz w:val="22"/>
                <w:szCs w:val="22"/>
              </w:rPr>
              <w:t>XGBoost</w:t>
            </w:r>
            <w:proofErr w:type="spellEnd"/>
            <w:r>
              <w:rPr>
                <w:rFonts w:ascii="等线" w:eastAsia="等线" w:hAnsi="等线" w:hint="eastAsia"/>
                <w:color w:val="000000"/>
                <w:sz w:val="22"/>
                <w:szCs w:val="22"/>
              </w:rPr>
              <w:t>-SHAP模型的黄河流域植被NPP驱动因素分析</w:t>
            </w:r>
          </w:p>
          <w:p w14:paraId="763499CB" w14:textId="34C977B8"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报告人：王晓蕾（郑州大学）</w:t>
            </w:r>
          </w:p>
        </w:tc>
        <w:tc>
          <w:tcPr>
            <w:tcW w:w="943" w:type="dxa"/>
            <w:vMerge w:val="restart"/>
            <w:noWrap/>
            <w:vAlign w:val="center"/>
          </w:tcPr>
          <w:p w14:paraId="5AFCEF44" w14:textId="401D7025" w:rsidR="008B5ADE" w:rsidRPr="004940EE" w:rsidRDefault="008B5ADE" w:rsidP="008B5ADE">
            <w:pPr>
              <w:jc w:val="center"/>
              <w:rPr>
                <w:rFonts w:asciiTheme="minorEastAsia" w:eastAsiaTheme="minorEastAsia" w:hAnsiTheme="minorEastAsia" w:hint="eastAsia"/>
                <w:color w:val="000000" w:themeColor="text1"/>
                <w:sz w:val="22"/>
              </w:rPr>
            </w:pPr>
            <w:proofErr w:type="gramStart"/>
            <w:r w:rsidRPr="008B5ADE">
              <w:rPr>
                <w:rFonts w:asciiTheme="minorEastAsia" w:eastAsiaTheme="minorEastAsia" w:hAnsiTheme="minorEastAsia" w:hint="eastAsia"/>
                <w:color w:val="000000" w:themeColor="text1"/>
                <w:sz w:val="22"/>
              </w:rPr>
              <w:t>李荣平</w:t>
            </w:r>
            <w:proofErr w:type="gramEnd"/>
          </w:p>
        </w:tc>
      </w:tr>
      <w:tr w:rsidR="008B5ADE" w:rsidRPr="004940EE" w14:paraId="06CD736C" w14:textId="77777777" w:rsidTr="000A6C69">
        <w:trPr>
          <w:trHeight w:val="285"/>
        </w:trPr>
        <w:tc>
          <w:tcPr>
            <w:tcW w:w="1413" w:type="dxa"/>
            <w:noWrap/>
            <w:vAlign w:val="center"/>
          </w:tcPr>
          <w:p w14:paraId="5B93F457" w14:textId="22D0234B"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493C1329"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中国南方陆地植被生产力的变化及其气候驱动因素</w:t>
            </w:r>
          </w:p>
          <w:p w14:paraId="56119262" w14:textId="4F77FD45"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报告人：向昆仑（广东省生态气象中心）</w:t>
            </w:r>
          </w:p>
        </w:tc>
        <w:tc>
          <w:tcPr>
            <w:tcW w:w="943" w:type="dxa"/>
            <w:vMerge/>
            <w:noWrap/>
            <w:vAlign w:val="center"/>
          </w:tcPr>
          <w:p w14:paraId="7B299F33"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3CF1C922" w14:textId="77777777" w:rsidTr="000A6C69">
        <w:trPr>
          <w:trHeight w:val="285"/>
        </w:trPr>
        <w:tc>
          <w:tcPr>
            <w:tcW w:w="1413" w:type="dxa"/>
            <w:noWrap/>
            <w:vAlign w:val="center"/>
          </w:tcPr>
          <w:p w14:paraId="12D1AE82" w14:textId="1DBFEA3E"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vAlign w:val="center"/>
          </w:tcPr>
          <w:p w14:paraId="49FACAE2"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2003-2023年黄河重点</w:t>
            </w:r>
            <w:proofErr w:type="gramStart"/>
            <w:r>
              <w:rPr>
                <w:rFonts w:ascii="等线" w:eastAsia="等线" w:hAnsi="等线" w:hint="eastAsia"/>
                <w:color w:val="000000"/>
                <w:sz w:val="22"/>
                <w:szCs w:val="22"/>
              </w:rPr>
              <w:t>生态区碳源汇</w:t>
            </w:r>
            <w:proofErr w:type="gramEnd"/>
            <w:r>
              <w:rPr>
                <w:rFonts w:ascii="等线" w:eastAsia="等线" w:hAnsi="等线" w:hint="eastAsia"/>
                <w:color w:val="000000"/>
                <w:sz w:val="22"/>
                <w:szCs w:val="22"/>
              </w:rPr>
              <w:t>动态变化及其驱动机制</w:t>
            </w:r>
          </w:p>
          <w:p w14:paraId="11207484" w14:textId="4C7BF1DF"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报告人：黄天文（广东省肇庆市气象局）</w:t>
            </w:r>
          </w:p>
        </w:tc>
        <w:tc>
          <w:tcPr>
            <w:tcW w:w="943" w:type="dxa"/>
            <w:vMerge/>
            <w:noWrap/>
            <w:vAlign w:val="center"/>
          </w:tcPr>
          <w:p w14:paraId="2522A3C7"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5D6D7E7D" w14:textId="77777777" w:rsidTr="000A6C69">
        <w:trPr>
          <w:trHeight w:val="285"/>
        </w:trPr>
        <w:tc>
          <w:tcPr>
            <w:tcW w:w="1413" w:type="dxa"/>
            <w:noWrap/>
            <w:vAlign w:val="center"/>
          </w:tcPr>
          <w:p w14:paraId="22BDEDE7" w14:textId="59063C76"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11:25-11:40</w:t>
            </w:r>
          </w:p>
        </w:tc>
        <w:tc>
          <w:tcPr>
            <w:tcW w:w="5953" w:type="dxa"/>
            <w:noWrap/>
            <w:vAlign w:val="center"/>
          </w:tcPr>
          <w:p w14:paraId="37FA8200"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不同水分条件下内蒙古大青山油松人工林碳通量及水分利用率对比分析</w:t>
            </w:r>
          </w:p>
          <w:p w14:paraId="6B5C7482" w14:textId="5CC2CB34"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报告人：张志杰（呼和浩特市气象局）</w:t>
            </w:r>
          </w:p>
        </w:tc>
        <w:tc>
          <w:tcPr>
            <w:tcW w:w="943" w:type="dxa"/>
            <w:vMerge/>
            <w:noWrap/>
            <w:vAlign w:val="center"/>
          </w:tcPr>
          <w:p w14:paraId="54EE84E7"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6F56A854" w14:textId="77777777" w:rsidTr="000A6C69">
        <w:trPr>
          <w:trHeight w:val="285"/>
        </w:trPr>
        <w:tc>
          <w:tcPr>
            <w:tcW w:w="1413" w:type="dxa"/>
            <w:noWrap/>
            <w:vAlign w:val="center"/>
          </w:tcPr>
          <w:p w14:paraId="4C9A62D1" w14:textId="43C29CDB"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11:40-11:55</w:t>
            </w:r>
          </w:p>
        </w:tc>
        <w:tc>
          <w:tcPr>
            <w:tcW w:w="5953" w:type="dxa"/>
            <w:noWrap/>
            <w:vAlign w:val="center"/>
          </w:tcPr>
          <w:p w14:paraId="378AD82C"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东北地区不同生态系统蒸腾蒸散比时空特征及驱动因素</w:t>
            </w:r>
          </w:p>
          <w:p w14:paraId="59CDCADC" w14:textId="3BB20587" w:rsidR="008B5ADE" w:rsidRPr="004940EE" w:rsidRDefault="008B5ADE" w:rsidP="008B5ADE">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报告人：于文颖（中国气象局沈阳大气环境研究所）</w:t>
            </w:r>
          </w:p>
        </w:tc>
        <w:tc>
          <w:tcPr>
            <w:tcW w:w="943" w:type="dxa"/>
            <w:vMerge/>
            <w:noWrap/>
            <w:vAlign w:val="center"/>
          </w:tcPr>
          <w:p w14:paraId="46EC3915" w14:textId="77777777" w:rsidR="008B5ADE" w:rsidRPr="004940EE" w:rsidRDefault="008B5ADE" w:rsidP="008B5ADE">
            <w:pPr>
              <w:rPr>
                <w:rFonts w:asciiTheme="minorEastAsia" w:eastAsiaTheme="minorEastAsia" w:hAnsiTheme="minorEastAsia" w:hint="eastAsia"/>
                <w:color w:val="000000" w:themeColor="text1"/>
                <w:sz w:val="22"/>
              </w:rPr>
            </w:pPr>
          </w:p>
        </w:tc>
      </w:tr>
      <w:tr w:rsidR="008B5ADE" w:rsidRPr="004940EE" w14:paraId="41F1A30A" w14:textId="77777777" w:rsidTr="000A6C69">
        <w:trPr>
          <w:trHeight w:val="285"/>
        </w:trPr>
        <w:tc>
          <w:tcPr>
            <w:tcW w:w="1413" w:type="dxa"/>
            <w:noWrap/>
            <w:vAlign w:val="center"/>
          </w:tcPr>
          <w:p w14:paraId="6A848637" w14:textId="04A0D1AA" w:rsidR="008B5ADE" w:rsidRPr="004940EE" w:rsidRDefault="008B5ADE" w:rsidP="008B5AD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11:55-12:10</w:t>
            </w:r>
          </w:p>
        </w:tc>
        <w:tc>
          <w:tcPr>
            <w:tcW w:w="5953" w:type="dxa"/>
            <w:noWrap/>
            <w:vAlign w:val="center"/>
          </w:tcPr>
          <w:p w14:paraId="2534F3E9" w14:textId="77777777" w:rsidR="008B5ADE" w:rsidRDefault="008B5ADE" w:rsidP="008B5ADE">
            <w:pPr>
              <w:rPr>
                <w:rFonts w:ascii="等线" w:eastAsia="等线" w:hAnsi="等线" w:hint="eastAsia"/>
                <w:color w:val="000000"/>
                <w:sz w:val="22"/>
                <w:szCs w:val="22"/>
              </w:rPr>
            </w:pPr>
            <w:r>
              <w:rPr>
                <w:rFonts w:ascii="等线" w:eastAsia="等线" w:hAnsi="等线" w:hint="eastAsia"/>
                <w:color w:val="000000"/>
                <w:sz w:val="22"/>
                <w:szCs w:val="22"/>
              </w:rPr>
              <w:t>2000-2022年青藏高原生态环境变化的遥感动态监测</w:t>
            </w:r>
          </w:p>
          <w:p w14:paraId="791DD4CD" w14:textId="16E33355" w:rsidR="008B5ADE" w:rsidRPr="004940EE" w:rsidRDefault="008B5ADE" w:rsidP="008B5ADE">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报告人：周广胜（中国气象科学研究院）</w:t>
            </w:r>
          </w:p>
        </w:tc>
        <w:tc>
          <w:tcPr>
            <w:tcW w:w="943" w:type="dxa"/>
            <w:vMerge/>
            <w:noWrap/>
            <w:vAlign w:val="center"/>
          </w:tcPr>
          <w:p w14:paraId="0879C119" w14:textId="77777777" w:rsidR="008B5ADE" w:rsidRPr="004940EE" w:rsidRDefault="008B5ADE" w:rsidP="008B5ADE">
            <w:pPr>
              <w:rPr>
                <w:rFonts w:asciiTheme="minorEastAsia" w:eastAsiaTheme="minorEastAsia" w:hAnsiTheme="minorEastAsia" w:hint="eastAsia"/>
                <w:color w:val="000000" w:themeColor="text1"/>
                <w:sz w:val="22"/>
              </w:rPr>
            </w:pPr>
          </w:p>
        </w:tc>
      </w:tr>
      <w:bookmarkEnd w:id="4"/>
    </w:tbl>
    <w:p w14:paraId="62257788" w14:textId="77777777" w:rsidR="00B121BD" w:rsidRPr="004940EE" w:rsidRDefault="00B121BD">
      <w:pPr>
        <w:rPr>
          <w:rFonts w:asciiTheme="minorEastAsia" w:eastAsiaTheme="minorEastAsia" w:hAnsiTheme="minorEastAsia" w:cs="Times New Roman" w:hint="eastAsia"/>
          <w:b/>
          <w:color w:val="000000" w:themeColor="text1"/>
          <w:sz w:val="28"/>
          <w:szCs w:val="28"/>
        </w:rPr>
      </w:pPr>
      <w:r w:rsidRPr="004940EE">
        <w:rPr>
          <w:rFonts w:asciiTheme="minorEastAsia" w:eastAsiaTheme="minorEastAsia" w:hAnsiTheme="minorEastAsia"/>
          <w:b/>
          <w:color w:val="000000" w:themeColor="text1"/>
          <w:sz w:val="28"/>
          <w:szCs w:val="28"/>
        </w:rPr>
        <w:br w:type="page"/>
      </w:r>
    </w:p>
    <w:p w14:paraId="6015087E" w14:textId="2FBF86F7" w:rsidR="00291442" w:rsidRPr="004940EE" w:rsidRDefault="00761AC4"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38</w:t>
      </w:r>
      <w:r w:rsidR="00291442" w:rsidRPr="004940EE">
        <w:rPr>
          <w:rFonts w:asciiTheme="minorEastAsia" w:eastAsiaTheme="minorEastAsia" w:hAnsiTheme="minorEastAsia" w:hint="eastAsia"/>
          <w:b/>
          <w:color w:val="000000" w:themeColor="text1"/>
          <w:sz w:val="28"/>
          <w:szCs w:val="28"/>
        </w:rPr>
        <w:t xml:space="preserve">. </w:t>
      </w:r>
      <w:r w:rsidR="009E6093" w:rsidRPr="009E6093">
        <w:rPr>
          <w:rStyle w:val="af0"/>
          <w:rFonts w:asciiTheme="minorEastAsia" w:eastAsiaTheme="minorEastAsia" w:hAnsiTheme="minorEastAsia" w:cs="Arial" w:hint="eastAsia"/>
          <w:color w:val="000000" w:themeColor="text1"/>
          <w:sz w:val="28"/>
          <w:szCs w:val="28"/>
          <w:bdr w:val="none" w:sz="0" w:space="0" w:color="auto" w:frame="1"/>
        </w:rPr>
        <w:t>火生态与碳循环的格局过程监测评估与管理</w:t>
      </w:r>
    </w:p>
    <w:p w14:paraId="21F3C45C" w14:textId="356D6B3B"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0F4977">
        <w:rPr>
          <w:rFonts w:asciiTheme="minorEastAsia" w:eastAsiaTheme="minorEastAsia" w:hAnsiTheme="minorEastAsia" w:hint="eastAsia"/>
          <w:color w:val="000000" w:themeColor="text1"/>
          <w:sz w:val="22"/>
          <w:szCs w:val="21"/>
        </w:rPr>
        <w:t>中国生态学学会火生态专业委员会（筹）、</w:t>
      </w:r>
      <w:r w:rsidR="009E6093">
        <w:rPr>
          <w:rFonts w:asciiTheme="minorEastAsia" w:eastAsiaTheme="minorEastAsia" w:hAnsiTheme="minorEastAsia" w:hint="eastAsia"/>
          <w:color w:val="000000" w:themeColor="text1"/>
          <w:sz w:val="22"/>
          <w:szCs w:val="21"/>
        </w:rPr>
        <w:t>北京大学</w:t>
      </w:r>
    </w:p>
    <w:p w14:paraId="1FC0B732" w14:textId="6733351D" w:rsidR="00291442" w:rsidRPr="004940EE" w:rsidRDefault="00291442" w:rsidP="00761AC4">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9E6093" w:rsidRPr="009E6093">
        <w:rPr>
          <w:rFonts w:asciiTheme="minorEastAsia" w:eastAsiaTheme="minorEastAsia" w:hAnsiTheme="minorEastAsia" w:cs="Arial" w:hint="eastAsia"/>
          <w:color w:val="000000" w:themeColor="text1"/>
          <w:sz w:val="22"/>
          <w:szCs w:val="22"/>
          <w:bdr w:val="none" w:sz="0" w:space="0" w:color="auto" w:frame="1"/>
        </w:rPr>
        <w:t>沈泽昊、杨</w:t>
      </w:r>
      <w:r w:rsidR="009E6093" w:rsidRPr="009E6093">
        <w:rPr>
          <w:rFonts w:asciiTheme="minorEastAsia" w:eastAsiaTheme="minorEastAsia" w:hAnsiTheme="minorEastAsia" w:cs="Arial"/>
          <w:color w:val="000000" w:themeColor="text1"/>
          <w:sz w:val="22"/>
          <w:szCs w:val="22"/>
          <w:bdr w:val="none" w:sz="0" w:space="0" w:color="auto" w:frame="1"/>
        </w:rPr>
        <w:t>健、郭福涛、吴志伟</w:t>
      </w:r>
    </w:p>
    <w:p w14:paraId="3F40AE5D" w14:textId="26311844"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2A0619" w:rsidRPr="004940EE">
        <w:rPr>
          <w:rFonts w:asciiTheme="minorEastAsia" w:eastAsiaTheme="minorEastAsia" w:hAnsiTheme="minorEastAsia" w:hint="eastAsia"/>
          <w:color w:val="000000" w:themeColor="text1"/>
          <w:sz w:val="22"/>
          <w:szCs w:val="21"/>
        </w:rPr>
        <w:t>全天</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441A76">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441A76">
        <w:rPr>
          <w:rFonts w:asciiTheme="minorEastAsia" w:eastAsiaTheme="minorEastAsia" w:hAnsiTheme="minorEastAsia" w:hint="eastAsia"/>
          <w:color w:val="000000" w:themeColor="text1"/>
          <w:sz w:val="22"/>
          <w:szCs w:val="21"/>
        </w:rPr>
        <w:t>会议中心一层天门厅</w:t>
      </w:r>
    </w:p>
    <w:p w14:paraId="2F6DFE47"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5F16BCE7" w14:textId="77777777" w:rsidTr="000A6C69">
        <w:trPr>
          <w:trHeight w:val="641"/>
        </w:trPr>
        <w:tc>
          <w:tcPr>
            <w:tcW w:w="1413" w:type="dxa"/>
            <w:noWrap/>
            <w:vAlign w:val="center"/>
          </w:tcPr>
          <w:p w14:paraId="6206A121"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336065E7"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14320C83"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D86330" w:rsidRPr="004940EE" w14:paraId="3CFDA0E1" w14:textId="77777777" w:rsidTr="000A6C69">
        <w:trPr>
          <w:trHeight w:val="285"/>
        </w:trPr>
        <w:tc>
          <w:tcPr>
            <w:tcW w:w="1413" w:type="dxa"/>
            <w:noWrap/>
            <w:vAlign w:val="center"/>
          </w:tcPr>
          <w:p w14:paraId="0659D66B" w14:textId="6C3C1523" w:rsidR="00D86330" w:rsidRPr="00D86330" w:rsidRDefault="00D86330" w:rsidP="00D86330">
            <w:pPr>
              <w:jc w:val="center"/>
              <w:rPr>
                <w:rFonts w:ascii="等线" w:eastAsia="等线" w:hAnsi="等线" w:hint="eastAsia"/>
                <w:color w:val="000000"/>
                <w:sz w:val="22"/>
                <w:szCs w:val="22"/>
              </w:rPr>
            </w:pPr>
            <w:r>
              <w:rPr>
                <w:rFonts w:ascii="等线" w:eastAsia="等线" w:hAnsi="等线"/>
                <w:color w:val="000000"/>
                <w:sz w:val="22"/>
                <w:szCs w:val="22"/>
              </w:rPr>
              <w:t>0</w:t>
            </w:r>
            <w:r w:rsidRPr="00D86330">
              <w:rPr>
                <w:rFonts w:ascii="等线" w:eastAsia="等线" w:hAnsi="等线" w:hint="eastAsia"/>
                <w:color w:val="000000"/>
                <w:sz w:val="22"/>
                <w:szCs w:val="22"/>
              </w:rPr>
              <w:t>8:30-</w:t>
            </w:r>
            <w:r>
              <w:rPr>
                <w:rFonts w:ascii="等线" w:eastAsia="等线" w:hAnsi="等线"/>
                <w:color w:val="000000"/>
                <w:sz w:val="22"/>
                <w:szCs w:val="22"/>
              </w:rPr>
              <w:t>0</w:t>
            </w:r>
            <w:r w:rsidRPr="00D86330">
              <w:rPr>
                <w:rFonts w:ascii="等线" w:eastAsia="等线" w:hAnsi="等线" w:hint="eastAsia"/>
                <w:color w:val="000000"/>
                <w:sz w:val="22"/>
                <w:szCs w:val="22"/>
              </w:rPr>
              <w:t>8:50</w:t>
            </w:r>
          </w:p>
        </w:tc>
        <w:tc>
          <w:tcPr>
            <w:tcW w:w="5953" w:type="dxa"/>
            <w:noWrap/>
            <w:vAlign w:val="center"/>
          </w:tcPr>
          <w:p w14:paraId="6C8290D5"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火生态学：格局与过程的维度和尺度</w:t>
            </w:r>
          </w:p>
          <w:p w14:paraId="3F837AF2" w14:textId="6C008F33"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报告人：沈泽昊（北京大学）</w:t>
            </w:r>
          </w:p>
        </w:tc>
        <w:tc>
          <w:tcPr>
            <w:tcW w:w="943" w:type="dxa"/>
            <w:vMerge w:val="restart"/>
            <w:vAlign w:val="center"/>
          </w:tcPr>
          <w:p w14:paraId="321078F8" w14:textId="5BD16310" w:rsidR="00D86330" w:rsidRPr="004940EE" w:rsidRDefault="00D40AF0" w:rsidP="00D86330">
            <w:pPr>
              <w:jc w:val="center"/>
              <w:rPr>
                <w:rFonts w:asciiTheme="minorEastAsia" w:eastAsiaTheme="minorEastAsia" w:hAnsiTheme="minorEastAsia" w:hint="eastAsia"/>
                <w:color w:val="000000" w:themeColor="text1"/>
                <w:sz w:val="22"/>
              </w:rPr>
            </w:pPr>
            <w:r w:rsidRPr="00D40AF0">
              <w:rPr>
                <w:rFonts w:asciiTheme="minorEastAsia" w:eastAsiaTheme="minorEastAsia" w:hAnsiTheme="minorEastAsia" w:hint="eastAsia"/>
                <w:color w:val="000000" w:themeColor="text1"/>
                <w:sz w:val="22"/>
              </w:rPr>
              <w:t>王旭辉</w:t>
            </w:r>
          </w:p>
        </w:tc>
      </w:tr>
      <w:tr w:rsidR="00D86330" w:rsidRPr="004940EE" w14:paraId="07F54C2D" w14:textId="77777777" w:rsidTr="000A6C69">
        <w:trPr>
          <w:trHeight w:val="285"/>
        </w:trPr>
        <w:tc>
          <w:tcPr>
            <w:tcW w:w="1413" w:type="dxa"/>
            <w:noWrap/>
            <w:vAlign w:val="center"/>
          </w:tcPr>
          <w:p w14:paraId="6911A8F5" w14:textId="1D841E16" w:rsidR="00D86330" w:rsidRPr="00D86330" w:rsidRDefault="00D86330" w:rsidP="00D86330">
            <w:pPr>
              <w:jc w:val="center"/>
              <w:rPr>
                <w:rFonts w:ascii="等线" w:eastAsia="等线" w:hAnsi="等线" w:hint="eastAsia"/>
                <w:color w:val="000000"/>
                <w:sz w:val="22"/>
                <w:szCs w:val="22"/>
              </w:rPr>
            </w:pPr>
            <w:r>
              <w:rPr>
                <w:rFonts w:ascii="等线" w:eastAsia="等线" w:hAnsi="等线"/>
                <w:color w:val="000000"/>
                <w:sz w:val="22"/>
                <w:szCs w:val="22"/>
              </w:rPr>
              <w:t>0</w:t>
            </w:r>
            <w:r w:rsidRPr="00D86330">
              <w:rPr>
                <w:rFonts w:ascii="等线" w:eastAsia="等线" w:hAnsi="等线" w:hint="eastAsia"/>
                <w:color w:val="000000"/>
                <w:sz w:val="22"/>
                <w:szCs w:val="22"/>
              </w:rPr>
              <w:t>8:50-</w:t>
            </w:r>
            <w:r>
              <w:rPr>
                <w:rFonts w:ascii="等线" w:eastAsia="等线" w:hAnsi="等线"/>
                <w:color w:val="000000"/>
                <w:sz w:val="22"/>
                <w:szCs w:val="22"/>
              </w:rPr>
              <w:t>0</w:t>
            </w:r>
            <w:r w:rsidRPr="00D86330">
              <w:rPr>
                <w:rFonts w:ascii="等线" w:eastAsia="等线" w:hAnsi="等线" w:hint="eastAsia"/>
                <w:color w:val="000000"/>
                <w:sz w:val="22"/>
                <w:szCs w:val="22"/>
              </w:rPr>
              <w:t>9:10</w:t>
            </w:r>
          </w:p>
        </w:tc>
        <w:tc>
          <w:tcPr>
            <w:tcW w:w="5953" w:type="dxa"/>
            <w:noWrap/>
            <w:vAlign w:val="center"/>
          </w:tcPr>
          <w:p w14:paraId="0D41C15D"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大兴安岭森林生态系统火后生态恢复机制</w:t>
            </w:r>
          </w:p>
          <w:p w14:paraId="658BBB4F" w14:textId="2C9C8FB4"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报告人：孙龙（东北林业大学）</w:t>
            </w:r>
          </w:p>
        </w:tc>
        <w:tc>
          <w:tcPr>
            <w:tcW w:w="943" w:type="dxa"/>
            <w:vMerge/>
            <w:noWrap/>
            <w:vAlign w:val="center"/>
            <w:hideMark/>
          </w:tcPr>
          <w:p w14:paraId="3C9DACA7" w14:textId="77777777" w:rsidR="00D86330" w:rsidRPr="004940EE" w:rsidRDefault="00D86330" w:rsidP="00D86330">
            <w:pPr>
              <w:rPr>
                <w:rFonts w:asciiTheme="minorEastAsia" w:eastAsiaTheme="minorEastAsia" w:hAnsiTheme="minorEastAsia" w:hint="eastAsia"/>
                <w:color w:val="000000" w:themeColor="text1"/>
                <w:sz w:val="22"/>
              </w:rPr>
            </w:pPr>
          </w:p>
        </w:tc>
      </w:tr>
      <w:tr w:rsidR="00D86330" w:rsidRPr="004940EE" w14:paraId="3425BC64" w14:textId="77777777" w:rsidTr="000A6C69">
        <w:trPr>
          <w:trHeight w:val="285"/>
        </w:trPr>
        <w:tc>
          <w:tcPr>
            <w:tcW w:w="1413" w:type="dxa"/>
            <w:noWrap/>
            <w:vAlign w:val="center"/>
          </w:tcPr>
          <w:p w14:paraId="68781517" w14:textId="3E2ADD83" w:rsidR="00D86330" w:rsidRPr="00D86330" w:rsidRDefault="00D86330" w:rsidP="00D86330">
            <w:pPr>
              <w:jc w:val="center"/>
              <w:rPr>
                <w:rFonts w:ascii="等线" w:eastAsia="等线" w:hAnsi="等线" w:hint="eastAsia"/>
                <w:color w:val="000000"/>
                <w:sz w:val="22"/>
                <w:szCs w:val="22"/>
              </w:rPr>
            </w:pPr>
            <w:r>
              <w:rPr>
                <w:rFonts w:ascii="等线" w:eastAsia="等线" w:hAnsi="等线"/>
                <w:color w:val="000000"/>
                <w:sz w:val="22"/>
                <w:szCs w:val="22"/>
              </w:rPr>
              <w:t>0</w:t>
            </w:r>
            <w:r w:rsidRPr="00D86330">
              <w:rPr>
                <w:rFonts w:ascii="等线" w:eastAsia="等线" w:hAnsi="等线" w:hint="eastAsia"/>
                <w:color w:val="000000"/>
                <w:sz w:val="22"/>
                <w:szCs w:val="22"/>
              </w:rPr>
              <w:t>9:10-</w:t>
            </w:r>
            <w:r>
              <w:rPr>
                <w:rFonts w:ascii="等线" w:eastAsia="等线" w:hAnsi="等线"/>
                <w:color w:val="000000"/>
                <w:sz w:val="22"/>
                <w:szCs w:val="22"/>
              </w:rPr>
              <w:t>0</w:t>
            </w:r>
            <w:r w:rsidRPr="00D86330">
              <w:rPr>
                <w:rFonts w:ascii="等线" w:eastAsia="等线" w:hAnsi="等线" w:hint="eastAsia"/>
                <w:color w:val="000000"/>
                <w:sz w:val="22"/>
                <w:szCs w:val="22"/>
              </w:rPr>
              <w:t>9:30</w:t>
            </w:r>
          </w:p>
        </w:tc>
        <w:tc>
          <w:tcPr>
            <w:tcW w:w="5953" w:type="dxa"/>
            <w:noWrap/>
            <w:vAlign w:val="center"/>
          </w:tcPr>
          <w:p w14:paraId="4B94D593"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林火烟气沉降对森林碳、氮循环的影响机制</w:t>
            </w:r>
          </w:p>
          <w:p w14:paraId="61CDFCC7" w14:textId="5AF6DD4E"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报告人：郭福涛（福建农林大学）</w:t>
            </w:r>
          </w:p>
        </w:tc>
        <w:tc>
          <w:tcPr>
            <w:tcW w:w="943" w:type="dxa"/>
            <w:vMerge/>
            <w:noWrap/>
            <w:vAlign w:val="center"/>
            <w:hideMark/>
          </w:tcPr>
          <w:p w14:paraId="36674DF0" w14:textId="77777777" w:rsidR="00D86330" w:rsidRPr="004940EE" w:rsidRDefault="00D86330" w:rsidP="00D86330">
            <w:pPr>
              <w:rPr>
                <w:rFonts w:asciiTheme="minorEastAsia" w:eastAsiaTheme="minorEastAsia" w:hAnsiTheme="minorEastAsia" w:hint="eastAsia"/>
                <w:color w:val="000000" w:themeColor="text1"/>
                <w:sz w:val="22"/>
              </w:rPr>
            </w:pPr>
          </w:p>
        </w:tc>
      </w:tr>
      <w:tr w:rsidR="00D86330" w:rsidRPr="004940EE" w14:paraId="1D7DF242" w14:textId="77777777" w:rsidTr="000A6C69">
        <w:trPr>
          <w:trHeight w:val="266"/>
        </w:trPr>
        <w:tc>
          <w:tcPr>
            <w:tcW w:w="1413" w:type="dxa"/>
            <w:noWrap/>
            <w:vAlign w:val="center"/>
          </w:tcPr>
          <w:p w14:paraId="26B917C1" w14:textId="62915C45" w:rsidR="00D86330" w:rsidRPr="00D86330" w:rsidRDefault="00D86330" w:rsidP="00D86330">
            <w:pPr>
              <w:jc w:val="center"/>
              <w:rPr>
                <w:rFonts w:ascii="等线" w:eastAsia="等线" w:hAnsi="等线" w:hint="eastAsia"/>
                <w:color w:val="000000"/>
                <w:sz w:val="22"/>
                <w:szCs w:val="22"/>
              </w:rPr>
            </w:pPr>
            <w:r>
              <w:rPr>
                <w:rFonts w:ascii="等线" w:eastAsia="等线" w:hAnsi="等线"/>
                <w:color w:val="000000"/>
                <w:sz w:val="22"/>
                <w:szCs w:val="22"/>
              </w:rPr>
              <w:t>0</w:t>
            </w:r>
            <w:r w:rsidRPr="00D86330">
              <w:rPr>
                <w:rFonts w:ascii="等线" w:eastAsia="等线" w:hAnsi="等线" w:hint="eastAsia"/>
                <w:color w:val="000000"/>
                <w:sz w:val="22"/>
                <w:szCs w:val="22"/>
              </w:rPr>
              <w:t>9:30-</w:t>
            </w:r>
            <w:r>
              <w:rPr>
                <w:rFonts w:ascii="等线" w:eastAsia="等线" w:hAnsi="等线"/>
                <w:color w:val="000000"/>
                <w:sz w:val="22"/>
                <w:szCs w:val="22"/>
              </w:rPr>
              <w:t>0</w:t>
            </w:r>
            <w:r w:rsidRPr="00D86330">
              <w:rPr>
                <w:rFonts w:ascii="等线" w:eastAsia="等线" w:hAnsi="等线" w:hint="eastAsia"/>
                <w:color w:val="000000"/>
                <w:sz w:val="22"/>
                <w:szCs w:val="22"/>
              </w:rPr>
              <w:t>9:50</w:t>
            </w:r>
          </w:p>
        </w:tc>
        <w:tc>
          <w:tcPr>
            <w:tcW w:w="5953" w:type="dxa"/>
            <w:noWrap/>
            <w:vAlign w:val="center"/>
          </w:tcPr>
          <w:p w14:paraId="28B189F8"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森林火烧迹地植被恢复：内涵、方法、轨迹与驱动力</w:t>
            </w:r>
          </w:p>
          <w:p w14:paraId="25D10F45" w14:textId="45F6D0B5"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报告人：吴志伟（江西师范大学）</w:t>
            </w:r>
          </w:p>
        </w:tc>
        <w:tc>
          <w:tcPr>
            <w:tcW w:w="943" w:type="dxa"/>
            <w:vMerge/>
            <w:noWrap/>
            <w:vAlign w:val="center"/>
            <w:hideMark/>
          </w:tcPr>
          <w:p w14:paraId="6043A0D5" w14:textId="77777777" w:rsidR="00D86330" w:rsidRPr="004940EE" w:rsidRDefault="00D86330" w:rsidP="00D86330">
            <w:pPr>
              <w:rPr>
                <w:rFonts w:asciiTheme="minorEastAsia" w:eastAsiaTheme="minorEastAsia" w:hAnsiTheme="minorEastAsia" w:hint="eastAsia"/>
                <w:color w:val="000000" w:themeColor="text1"/>
                <w:sz w:val="22"/>
              </w:rPr>
            </w:pPr>
          </w:p>
        </w:tc>
      </w:tr>
      <w:tr w:rsidR="00D86330" w:rsidRPr="004940EE" w14:paraId="5FA85B9F" w14:textId="77777777" w:rsidTr="000A6C69">
        <w:trPr>
          <w:trHeight w:val="285"/>
        </w:trPr>
        <w:tc>
          <w:tcPr>
            <w:tcW w:w="1413" w:type="dxa"/>
            <w:noWrap/>
            <w:vAlign w:val="center"/>
          </w:tcPr>
          <w:p w14:paraId="03C39084" w14:textId="011A21DA" w:rsidR="00D86330" w:rsidRPr="00D86330" w:rsidRDefault="00D86330" w:rsidP="00D86330">
            <w:pPr>
              <w:jc w:val="center"/>
              <w:rPr>
                <w:rFonts w:ascii="等线" w:eastAsia="等线" w:hAnsi="等线" w:hint="eastAsia"/>
                <w:color w:val="000000"/>
                <w:sz w:val="22"/>
                <w:szCs w:val="22"/>
              </w:rPr>
            </w:pPr>
            <w:r>
              <w:rPr>
                <w:rFonts w:ascii="等线" w:eastAsia="等线" w:hAnsi="等线"/>
                <w:color w:val="000000"/>
                <w:sz w:val="22"/>
                <w:szCs w:val="22"/>
              </w:rPr>
              <w:t>0</w:t>
            </w:r>
            <w:r w:rsidRPr="00D86330">
              <w:rPr>
                <w:rFonts w:ascii="等线" w:eastAsia="等线" w:hAnsi="等线" w:hint="eastAsia"/>
                <w:color w:val="000000"/>
                <w:sz w:val="22"/>
                <w:szCs w:val="22"/>
              </w:rPr>
              <w:t>9:50-10:10</w:t>
            </w:r>
          </w:p>
        </w:tc>
        <w:tc>
          <w:tcPr>
            <w:tcW w:w="5953" w:type="dxa"/>
            <w:noWrap/>
            <w:vAlign w:val="center"/>
          </w:tcPr>
          <w:p w14:paraId="6DE93C95"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火候与火后：森林生态系统应对林火干扰的机遇与挑战</w:t>
            </w:r>
          </w:p>
          <w:p w14:paraId="008BD6D2" w14:textId="0978C9C1"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报告人：杨健（中国科学院沈阳应用生态所）</w:t>
            </w:r>
          </w:p>
        </w:tc>
        <w:tc>
          <w:tcPr>
            <w:tcW w:w="943" w:type="dxa"/>
            <w:vMerge/>
            <w:noWrap/>
            <w:vAlign w:val="center"/>
            <w:hideMark/>
          </w:tcPr>
          <w:p w14:paraId="0FBCF8FB" w14:textId="77777777" w:rsidR="00D86330" w:rsidRPr="004940EE" w:rsidRDefault="00D86330" w:rsidP="00D86330">
            <w:pPr>
              <w:rPr>
                <w:rFonts w:asciiTheme="minorEastAsia" w:eastAsiaTheme="minorEastAsia" w:hAnsiTheme="minorEastAsia" w:hint="eastAsia"/>
                <w:color w:val="000000" w:themeColor="text1"/>
                <w:sz w:val="22"/>
              </w:rPr>
            </w:pPr>
          </w:p>
        </w:tc>
      </w:tr>
      <w:tr w:rsidR="00130FA1" w:rsidRPr="004940EE" w14:paraId="7E212811" w14:textId="77777777" w:rsidTr="000A6C69">
        <w:trPr>
          <w:trHeight w:val="437"/>
        </w:trPr>
        <w:tc>
          <w:tcPr>
            <w:tcW w:w="1413" w:type="dxa"/>
            <w:noWrap/>
            <w:vAlign w:val="center"/>
          </w:tcPr>
          <w:p w14:paraId="4DB04839" w14:textId="50E607F9" w:rsidR="00130FA1" w:rsidRPr="00D86330" w:rsidRDefault="00D86330" w:rsidP="000A6C69">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10:10</w:t>
            </w:r>
            <w:r>
              <w:rPr>
                <w:rFonts w:ascii="等线" w:eastAsia="等线" w:hAnsi="等线" w:hint="eastAsia"/>
                <w:color w:val="000000"/>
                <w:sz w:val="22"/>
                <w:szCs w:val="22"/>
              </w:rPr>
              <w:t>-10:3</w:t>
            </w:r>
            <w:r w:rsidRPr="00D86330">
              <w:rPr>
                <w:rFonts w:ascii="等线" w:eastAsia="等线" w:hAnsi="等线" w:hint="eastAsia"/>
                <w:color w:val="000000"/>
                <w:sz w:val="22"/>
                <w:szCs w:val="22"/>
              </w:rPr>
              <w:t>0</w:t>
            </w:r>
          </w:p>
        </w:tc>
        <w:tc>
          <w:tcPr>
            <w:tcW w:w="6896" w:type="dxa"/>
            <w:gridSpan w:val="2"/>
            <w:noWrap/>
            <w:vAlign w:val="center"/>
            <w:hideMark/>
          </w:tcPr>
          <w:p w14:paraId="7ECF9F59"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D86330" w:rsidRPr="004940EE" w14:paraId="2FB6363A" w14:textId="77777777" w:rsidTr="000A6C69">
        <w:trPr>
          <w:trHeight w:val="285"/>
        </w:trPr>
        <w:tc>
          <w:tcPr>
            <w:tcW w:w="1413" w:type="dxa"/>
            <w:noWrap/>
            <w:vAlign w:val="center"/>
          </w:tcPr>
          <w:p w14:paraId="590B156D" w14:textId="03C9D1A8" w:rsidR="00D86330" w:rsidRPr="00D86330" w:rsidRDefault="00D8633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10:30-10:50</w:t>
            </w:r>
          </w:p>
        </w:tc>
        <w:tc>
          <w:tcPr>
            <w:tcW w:w="5953" w:type="dxa"/>
            <w:noWrap/>
            <w:vAlign w:val="center"/>
          </w:tcPr>
          <w:p w14:paraId="6854B8DC"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气候变化下的野火和野火-沙尘复合极端事件</w:t>
            </w:r>
          </w:p>
          <w:p w14:paraId="1941DD2D" w14:textId="72134541"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报告人：俞妍（北京大学）</w:t>
            </w:r>
          </w:p>
        </w:tc>
        <w:tc>
          <w:tcPr>
            <w:tcW w:w="943" w:type="dxa"/>
            <w:vMerge w:val="restart"/>
            <w:noWrap/>
            <w:vAlign w:val="center"/>
          </w:tcPr>
          <w:p w14:paraId="0ECED461" w14:textId="1811F9EF" w:rsidR="00D86330" w:rsidRPr="004940EE" w:rsidRDefault="00D40AF0" w:rsidP="00D86330">
            <w:pPr>
              <w:jc w:val="center"/>
              <w:rPr>
                <w:rFonts w:asciiTheme="minorEastAsia" w:eastAsiaTheme="minorEastAsia" w:hAnsiTheme="minorEastAsia" w:hint="eastAsia"/>
                <w:color w:val="000000" w:themeColor="text1"/>
                <w:sz w:val="22"/>
              </w:rPr>
            </w:pPr>
            <w:r w:rsidRPr="00D40AF0">
              <w:rPr>
                <w:rFonts w:asciiTheme="minorEastAsia" w:eastAsiaTheme="minorEastAsia" w:hAnsiTheme="minorEastAsia" w:hint="eastAsia"/>
                <w:color w:val="000000" w:themeColor="text1"/>
                <w:sz w:val="22"/>
              </w:rPr>
              <w:t>吴志伟</w:t>
            </w:r>
          </w:p>
        </w:tc>
      </w:tr>
      <w:tr w:rsidR="00D86330" w:rsidRPr="004940EE" w14:paraId="6295DD4F" w14:textId="77777777" w:rsidTr="000A6C69">
        <w:trPr>
          <w:trHeight w:val="285"/>
        </w:trPr>
        <w:tc>
          <w:tcPr>
            <w:tcW w:w="1413" w:type="dxa"/>
            <w:noWrap/>
            <w:vAlign w:val="center"/>
          </w:tcPr>
          <w:p w14:paraId="7C4B1041" w14:textId="7F43A1A1" w:rsidR="00D86330" w:rsidRPr="00D86330" w:rsidRDefault="00D8633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10:50-11:10</w:t>
            </w:r>
          </w:p>
        </w:tc>
        <w:tc>
          <w:tcPr>
            <w:tcW w:w="5953" w:type="dxa"/>
            <w:noWrap/>
            <w:vAlign w:val="center"/>
          </w:tcPr>
          <w:p w14:paraId="0F0603A6"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植物适应野火的生存策略探讨</w:t>
            </w:r>
          </w:p>
          <w:p w14:paraId="66BB8EDD" w14:textId="41859659"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r w:rsidR="007803C6" w:rsidRPr="007803C6">
              <w:rPr>
                <w:rFonts w:ascii="等线" w:eastAsia="等线" w:hAnsi="等线" w:hint="eastAsia"/>
                <w:color w:val="000000"/>
                <w:sz w:val="22"/>
                <w:szCs w:val="22"/>
              </w:rPr>
              <w:t>崔兴雷</w:t>
            </w:r>
            <w:r>
              <w:rPr>
                <w:rFonts w:ascii="等线" w:eastAsia="等线" w:hAnsi="等线" w:hint="eastAsia"/>
                <w:color w:val="000000"/>
                <w:sz w:val="22"/>
                <w:szCs w:val="22"/>
              </w:rPr>
              <w:t>（四川农业大学）</w:t>
            </w:r>
          </w:p>
        </w:tc>
        <w:tc>
          <w:tcPr>
            <w:tcW w:w="943" w:type="dxa"/>
            <w:vMerge/>
            <w:noWrap/>
            <w:vAlign w:val="center"/>
          </w:tcPr>
          <w:p w14:paraId="44649ADD" w14:textId="77777777" w:rsidR="00D86330" w:rsidRPr="004940EE" w:rsidRDefault="00D86330" w:rsidP="00D86330">
            <w:pPr>
              <w:rPr>
                <w:rFonts w:asciiTheme="minorEastAsia" w:eastAsiaTheme="minorEastAsia" w:hAnsiTheme="minorEastAsia" w:hint="eastAsia"/>
                <w:color w:val="000000" w:themeColor="text1"/>
                <w:sz w:val="22"/>
              </w:rPr>
            </w:pPr>
          </w:p>
        </w:tc>
      </w:tr>
      <w:tr w:rsidR="00D86330" w:rsidRPr="004940EE" w14:paraId="547B76B9" w14:textId="77777777" w:rsidTr="000A6C69">
        <w:trPr>
          <w:trHeight w:val="285"/>
        </w:trPr>
        <w:tc>
          <w:tcPr>
            <w:tcW w:w="1413" w:type="dxa"/>
            <w:noWrap/>
            <w:vAlign w:val="center"/>
          </w:tcPr>
          <w:p w14:paraId="2A58156A" w14:textId="702A05C6" w:rsidR="00D86330" w:rsidRPr="00D86330" w:rsidRDefault="00D8633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11:10-11:25</w:t>
            </w:r>
          </w:p>
        </w:tc>
        <w:tc>
          <w:tcPr>
            <w:tcW w:w="5953" w:type="dxa"/>
            <w:noWrap/>
            <w:vAlign w:val="center"/>
          </w:tcPr>
          <w:p w14:paraId="03568507"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森林生态系统对林火释放颗粒物中</w:t>
            </w:r>
            <w:proofErr w:type="gramStart"/>
            <w:r>
              <w:rPr>
                <w:rFonts w:ascii="等线" w:eastAsia="等线" w:hAnsi="等线" w:hint="eastAsia"/>
                <w:color w:val="000000"/>
                <w:sz w:val="22"/>
                <w:szCs w:val="22"/>
              </w:rPr>
              <w:t>碳固定</w:t>
            </w:r>
            <w:proofErr w:type="gramEnd"/>
            <w:r>
              <w:rPr>
                <w:rFonts w:ascii="等线" w:eastAsia="等线" w:hAnsi="等线" w:hint="eastAsia"/>
                <w:color w:val="000000"/>
                <w:sz w:val="22"/>
                <w:szCs w:val="22"/>
              </w:rPr>
              <w:t>的研究</w:t>
            </w:r>
          </w:p>
          <w:p w14:paraId="103A44B3" w14:textId="03703965"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报告人：马远帆（东北林业大学）</w:t>
            </w:r>
          </w:p>
        </w:tc>
        <w:tc>
          <w:tcPr>
            <w:tcW w:w="943" w:type="dxa"/>
            <w:vMerge/>
            <w:noWrap/>
            <w:vAlign w:val="center"/>
          </w:tcPr>
          <w:p w14:paraId="266A3B8E" w14:textId="77777777" w:rsidR="00D86330" w:rsidRPr="004940EE" w:rsidRDefault="00D86330" w:rsidP="00D86330">
            <w:pPr>
              <w:rPr>
                <w:rFonts w:asciiTheme="minorEastAsia" w:eastAsiaTheme="minorEastAsia" w:hAnsiTheme="minorEastAsia" w:hint="eastAsia"/>
                <w:color w:val="000000" w:themeColor="text1"/>
                <w:sz w:val="22"/>
              </w:rPr>
            </w:pPr>
          </w:p>
        </w:tc>
      </w:tr>
      <w:tr w:rsidR="00D86330" w:rsidRPr="004940EE" w14:paraId="6AF0831E" w14:textId="77777777" w:rsidTr="000A6C69">
        <w:trPr>
          <w:trHeight w:val="285"/>
        </w:trPr>
        <w:tc>
          <w:tcPr>
            <w:tcW w:w="1413" w:type="dxa"/>
            <w:noWrap/>
            <w:vAlign w:val="center"/>
          </w:tcPr>
          <w:p w14:paraId="1F8683A1" w14:textId="1EEF0884" w:rsidR="00D86330" w:rsidRPr="00D86330" w:rsidRDefault="00D8633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11:25-11:40</w:t>
            </w:r>
          </w:p>
        </w:tc>
        <w:tc>
          <w:tcPr>
            <w:tcW w:w="5953" w:type="dxa"/>
            <w:noWrap/>
            <w:vAlign w:val="center"/>
          </w:tcPr>
          <w:p w14:paraId="2D96DAD1"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云南森林火灾频率对植物性状和群落构建的影响</w:t>
            </w:r>
          </w:p>
          <w:p w14:paraId="06748AF6" w14:textId="330DA59A"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报告人：罗彩访（云南大学）</w:t>
            </w:r>
          </w:p>
        </w:tc>
        <w:tc>
          <w:tcPr>
            <w:tcW w:w="943" w:type="dxa"/>
            <w:vMerge/>
            <w:noWrap/>
            <w:vAlign w:val="center"/>
          </w:tcPr>
          <w:p w14:paraId="4003C02E" w14:textId="77777777" w:rsidR="00D86330" w:rsidRPr="004940EE" w:rsidRDefault="00D86330" w:rsidP="00D86330">
            <w:pPr>
              <w:rPr>
                <w:rFonts w:asciiTheme="minorEastAsia" w:eastAsiaTheme="minorEastAsia" w:hAnsiTheme="minorEastAsia" w:hint="eastAsia"/>
                <w:color w:val="000000" w:themeColor="text1"/>
                <w:sz w:val="22"/>
              </w:rPr>
            </w:pPr>
          </w:p>
        </w:tc>
      </w:tr>
      <w:tr w:rsidR="00D86330" w:rsidRPr="004940EE" w14:paraId="04501637" w14:textId="77777777" w:rsidTr="000A6C69">
        <w:trPr>
          <w:trHeight w:val="285"/>
        </w:trPr>
        <w:tc>
          <w:tcPr>
            <w:tcW w:w="1413" w:type="dxa"/>
            <w:noWrap/>
            <w:vAlign w:val="center"/>
          </w:tcPr>
          <w:p w14:paraId="27E31102" w14:textId="03315F98" w:rsidR="00D86330" w:rsidRPr="00D86330" w:rsidRDefault="00D8633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11:40-11:55</w:t>
            </w:r>
          </w:p>
        </w:tc>
        <w:tc>
          <w:tcPr>
            <w:tcW w:w="5953" w:type="dxa"/>
            <w:noWrap/>
            <w:vAlign w:val="center"/>
          </w:tcPr>
          <w:p w14:paraId="750B02C7" w14:textId="77777777" w:rsidR="00D86330" w:rsidRDefault="00D86330" w:rsidP="00D86330">
            <w:pPr>
              <w:rPr>
                <w:rFonts w:ascii="等线" w:eastAsia="等线" w:hAnsi="等线" w:hint="eastAsia"/>
                <w:color w:val="000000"/>
                <w:sz w:val="22"/>
                <w:szCs w:val="22"/>
              </w:rPr>
            </w:pPr>
            <w:r>
              <w:rPr>
                <w:rFonts w:ascii="等线" w:eastAsia="等线" w:hAnsi="等线" w:hint="eastAsia"/>
                <w:color w:val="000000"/>
                <w:sz w:val="22"/>
                <w:szCs w:val="22"/>
              </w:rPr>
              <w:t>全球植被结构对野火的影响与反馈</w:t>
            </w:r>
          </w:p>
          <w:p w14:paraId="4D103DFC" w14:textId="5426F17C" w:rsidR="00D86330" w:rsidRPr="004940EE" w:rsidRDefault="00D86330" w:rsidP="00D86330">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夏侯明</w:t>
            </w:r>
            <w:proofErr w:type="gramEnd"/>
            <w:r>
              <w:rPr>
                <w:rFonts w:ascii="等线" w:eastAsia="等线" w:hAnsi="等线" w:hint="eastAsia"/>
                <w:color w:val="000000"/>
                <w:sz w:val="22"/>
                <w:szCs w:val="22"/>
              </w:rPr>
              <w:t>健（北京大学）</w:t>
            </w:r>
          </w:p>
        </w:tc>
        <w:tc>
          <w:tcPr>
            <w:tcW w:w="943" w:type="dxa"/>
            <w:vMerge/>
            <w:noWrap/>
            <w:vAlign w:val="center"/>
          </w:tcPr>
          <w:p w14:paraId="0326D899" w14:textId="77777777" w:rsidR="00D86330" w:rsidRPr="004940EE" w:rsidRDefault="00D86330" w:rsidP="00D86330">
            <w:pPr>
              <w:rPr>
                <w:rFonts w:asciiTheme="minorEastAsia" w:eastAsiaTheme="minorEastAsia" w:hAnsiTheme="minorEastAsia" w:hint="eastAsia"/>
                <w:color w:val="000000" w:themeColor="text1"/>
                <w:sz w:val="22"/>
              </w:rPr>
            </w:pPr>
          </w:p>
        </w:tc>
      </w:tr>
      <w:tr w:rsidR="00D86330" w:rsidRPr="004940EE" w14:paraId="6CF66553" w14:textId="77777777" w:rsidTr="006434CA">
        <w:trPr>
          <w:trHeight w:val="285"/>
        </w:trPr>
        <w:tc>
          <w:tcPr>
            <w:tcW w:w="8309" w:type="dxa"/>
            <w:gridSpan w:val="3"/>
            <w:noWrap/>
            <w:vAlign w:val="center"/>
          </w:tcPr>
          <w:p w14:paraId="628394F5" w14:textId="52733013" w:rsidR="00D86330" w:rsidRPr="00D86330" w:rsidRDefault="00D86330" w:rsidP="00D86330">
            <w:pPr>
              <w:jc w:val="center"/>
              <w:rPr>
                <w:rFonts w:asciiTheme="minorEastAsia" w:eastAsiaTheme="minorEastAsia" w:hAnsiTheme="minorEastAsia" w:hint="eastAsia"/>
                <w:b/>
                <w:color w:val="000000" w:themeColor="text1"/>
                <w:sz w:val="22"/>
              </w:rPr>
            </w:pPr>
            <w:r w:rsidRPr="00D86330">
              <w:rPr>
                <w:rFonts w:asciiTheme="minorEastAsia" w:eastAsiaTheme="minorEastAsia" w:hAnsiTheme="minorEastAsia" w:hint="eastAsia"/>
                <w:b/>
                <w:color w:val="000000" w:themeColor="text1"/>
                <w:sz w:val="22"/>
              </w:rPr>
              <w:t>午休</w:t>
            </w:r>
          </w:p>
        </w:tc>
      </w:tr>
      <w:tr w:rsidR="00D40AF0" w:rsidRPr="004940EE" w14:paraId="0FEA5244" w14:textId="77777777" w:rsidTr="000A6C69">
        <w:trPr>
          <w:trHeight w:val="285"/>
        </w:trPr>
        <w:tc>
          <w:tcPr>
            <w:tcW w:w="1413" w:type="dxa"/>
            <w:noWrap/>
            <w:vAlign w:val="center"/>
          </w:tcPr>
          <w:p w14:paraId="400010EE" w14:textId="05C7D964"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13:30-13:50</w:t>
            </w:r>
          </w:p>
        </w:tc>
        <w:tc>
          <w:tcPr>
            <w:tcW w:w="5953" w:type="dxa"/>
            <w:noWrap/>
            <w:vAlign w:val="center"/>
          </w:tcPr>
          <w:p w14:paraId="23B9116F"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Global analysis of post-fire recovery of vegetation productivity</w:t>
            </w:r>
          </w:p>
          <w:p w14:paraId="5D9651C1" w14:textId="5615F732"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报告人：王旭辉（北京大学）</w:t>
            </w:r>
          </w:p>
        </w:tc>
        <w:tc>
          <w:tcPr>
            <w:tcW w:w="943" w:type="dxa"/>
            <w:vMerge w:val="restart"/>
            <w:noWrap/>
            <w:vAlign w:val="center"/>
          </w:tcPr>
          <w:p w14:paraId="6ACB2F81" w14:textId="25CA558C" w:rsidR="00D40AF0" w:rsidRPr="004940EE" w:rsidRDefault="00D40AF0" w:rsidP="00D86330">
            <w:pPr>
              <w:rPr>
                <w:rFonts w:asciiTheme="minorEastAsia" w:eastAsiaTheme="minorEastAsia" w:hAnsiTheme="minorEastAsia" w:hint="eastAsia"/>
                <w:color w:val="000000" w:themeColor="text1"/>
                <w:sz w:val="22"/>
              </w:rPr>
            </w:pPr>
            <w:r w:rsidRPr="00D40AF0">
              <w:rPr>
                <w:rFonts w:asciiTheme="minorEastAsia" w:eastAsiaTheme="minorEastAsia" w:hAnsiTheme="minorEastAsia" w:hint="eastAsia"/>
                <w:color w:val="000000" w:themeColor="text1"/>
                <w:sz w:val="22"/>
              </w:rPr>
              <w:t>杨</w:t>
            </w:r>
            <w:r>
              <w:rPr>
                <w:rFonts w:asciiTheme="minorEastAsia" w:eastAsiaTheme="minorEastAsia" w:hAnsiTheme="minorEastAsia" w:hint="eastAsia"/>
                <w:color w:val="000000" w:themeColor="text1"/>
                <w:sz w:val="22"/>
              </w:rPr>
              <w:t xml:space="preserve">  </w:t>
            </w:r>
            <w:r w:rsidRPr="00D40AF0">
              <w:rPr>
                <w:rFonts w:asciiTheme="minorEastAsia" w:eastAsiaTheme="minorEastAsia" w:hAnsiTheme="minorEastAsia" w:hint="eastAsia"/>
                <w:color w:val="000000" w:themeColor="text1"/>
                <w:sz w:val="22"/>
              </w:rPr>
              <w:t>健</w:t>
            </w:r>
          </w:p>
        </w:tc>
      </w:tr>
      <w:tr w:rsidR="00D40AF0" w:rsidRPr="004940EE" w14:paraId="3E866426" w14:textId="77777777" w:rsidTr="000A6C69">
        <w:trPr>
          <w:trHeight w:val="285"/>
        </w:trPr>
        <w:tc>
          <w:tcPr>
            <w:tcW w:w="1413" w:type="dxa"/>
            <w:noWrap/>
            <w:vAlign w:val="center"/>
          </w:tcPr>
          <w:p w14:paraId="5625AAAD" w14:textId="0C89420E"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13:50-14:10</w:t>
            </w:r>
          </w:p>
        </w:tc>
        <w:tc>
          <w:tcPr>
            <w:tcW w:w="5953" w:type="dxa"/>
            <w:noWrap/>
            <w:vAlign w:val="center"/>
          </w:tcPr>
          <w:p w14:paraId="1033CE5D"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滇中地区云南松林</w:t>
            </w:r>
            <w:proofErr w:type="gramStart"/>
            <w:r>
              <w:rPr>
                <w:rFonts w:ascii="等线" w:eastAsia="等线" w:hAnsi="等线" w:hint="eastAsia"/>
                <w:color w:val="000000"/>
                <w:sz w:val="22"/>
                <w:szCs w:val="22"/>
              </w:rPr>
              <w:t>计划烧除对</w:t>
            </w:r>
            <w:proofErr w:type="gramEnd"/>
            <w:r>
              <w:rPr>
                <w:rFonts w:ascii="等线" w:eastAsia="等线" w:hAnsi="等线" w:hint="eastAsia"/>
                <w:color w:val="000000"/>
                <w:sz w:val="22"/>
                <w:szCs w:val="22"/>
              </w:rPr>
              <w:t>灌木的影响研究</w:t>
            </w:r>
          </w:p>
          <w:p w14:paraId="7E118AC8" w14:textId="2C2485F5"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报告人：王秋华（西南林业大学）</w:t>
            </w:r>
          </w:p>
        </w:tc>
        <w:tc>
          <w:tcPr>
            <w:tcW w:w="943" w:type="dxa"/>
            <w:vMerge/>
            <w:noWrap/>
            <w:vAlign w:val="center"/>
          </w:tcPr>
          <w:p w14:paraId="020615FE" w14:textId="77777777" w:rsidR="00D40AF0" w:rsidRPr="004940EE" w:rsidRDefault="00D40AF0" w:rsidP="00D86330">
            <w:pPr>
              <w:rPr>
                <w:rFonts w:asciiTheme="minorEastAsia" w:eastAsiaTheme="minorEastAsia" w:hAnsiTheme="minorEastAsia" w:hint="eastAsia"/>
                <w:color w:val="000000" w:themeColor="text1"/>
                <w:sz w:val="22"/>
              </w:rPr>
            </w:pPr>
          </w:p>
        </w:tc>
      </w:tr>
      <w:tr w:rsidR="00D40AF0" w:rsidRPr="004940EE" w14:paraId="070592D0" w14:textId="77777777" w:rsidTr="000A6C69">
        <w:trPr>
          <w:trHeight w:val="285"/>
        </w:trPr>
        <w:tc>
          <w:tcPr>
            <w:tcW w:w="1413" w:type="dxa"/>
            <w:noWrap/>
            <w:vAlign w:val="center"/>
          </w:tcPr>
          <w:p w14:paraId="6E2B2942" w14:textId="0CFBB77B"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14:10-14:30</w:t>
            </w:r>
          </w:p>
        </w:tc>
        <w:tc>
          <w:tcPr>
            <w:tcW w:w="5953" w:type="dxa"/>
            <w:noWrap/>
            <w:vAlign w:val="center"/>
          </w:tcPr>
          <w:p w14:paraId="1B27F01A"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火扰动频发对多年冻土区泥炭地碳库形成过程影响及潜在机制</w:t>
            </w:r>
          </w:p>
          <w:p w14:paraId="08DAB82D" w14:textId="14F1CBE6"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高传宇</w:t>
            </w:r>
            <w:proofErr w:type="gramEnd"/>
            <w:r>
              <w:rPr>
                <w:rFonts w:ascii="等线" w:eastAsia="等线" w:hAnsi="等线" w:hint="eastAsia"/>
                <w:color w:val="000000"/>
                <w:sz w:val="22"/>
                <w:szCs w:val="22"/>
              </w:rPr>
              <w:t>（中科院东北地理与农业生态所）</w:t>
            </w:r>
          </w:p>
        </w:tc>
        <w:tc>
          <w:tcPr>
            <w:tcW w:w="943" w:type="dxa"/>
            <w:vMerge/>
            <w:noWrap/>
            <w:vAlign w:val="center"/>
          </w:tcPr>
          <w:p w14:paraId="49D838BD" w14:textId="77777777" w:rsidR="00D40AF0" w:rsidRPr="004940EE" w:rsidRDefault="00D40AF0" w:rsidP="00D86330">
            <w:pPr>
              <w:rPr>
                <w:rFonts w:asciiTheme="minorEastAsia" w:eastAsiaTheme="minorEastAsia" w:hAnsiTheme="minorEastAsia" w:hint="eastAsia"/>
                <w:color w:val="000000" w:themeColor="text1"/>
                <w:sz w:val="22"/>
              </w:rPr>
            </w:pPr>
          </w:p>
        </w:tc>
      </w:tr>
      <w:tr w:rsidR="00D40AF0" w:rsidRPr="004940EE" w14:paraId="6D8E3E08" w14:textId="77777777" w:rsidTr="000A6C69">
        <w:trPr>
          <w:trHeight w:val="285"/>
        </w:trPr>
        <w:tc>
          <w:tcPr>
            <w:tcW w:w="1413" w:type="dxa"/>
            <w:noWrap/>
            <w:vAlign w:val="center"/>
          </w:tcPr>
          <w:p w14:paraId="44609F5D" w14:textId="248826F1"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14:30-14:50</w:t>
            </w:r>
          </w:p>
        </w:tc>
        <w:tc>
          <w:tcPr>
            <w:tcW w:w="5953" w:type="dxa"/>
            <w:noWrap/>
            <w:vAlign w:val="center"/>
          </w:tcPr>
          <w:p w14:paraId="5C886E2E"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野火信号因子服务绿色农业</w:t>
            </w:r>
          </w:p>
          <w:p w14:paraId="49CE952A" w14:textId="3601DF51"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报告人：曹德昌（</w:t>
            </w:r>
            <w:r w:rsidR="007939AD">
              <w:rPr>
                <w:rFonts w:ascii="等线" w:eastAsia="等线" w:hAnsi="等线" w:hint="eastAsia"/>
                <w:color w:val="000000"/>
                <w:sz w:val="22"/>
                <w:szCs w:val="22"/>
              </w:rPr>
              <w:t>中国科学院</w:t>
            </w:r>
            <w:r>
              <w:rPr>
                <w:rFonts w:ascii="等线" w:eastAsia="等线" w:hAnsi="等线" w:hint="eastAsia"/>
                <w:color w:val="000000"/>
                <w:sz w:val="22"/>
                <w:szCs w:val="22"/>
              </w:rPr>
              <w:t>昆明植物研究所）</w:t>
            </w:r>
          </w:p>
        </w:tc>
        <w:tc>
          <w:tcPr>
            <w:tcW w:w="943" w:type="dxa"/>
            <w:vMerge/>
            <w:noWrap/>
            <w:vAlign w:val="center"/>
          </w:tcPr>
          <w:p w14:paraId="153D590E" w14:textId="77777777" w:rsidR="00D40AF0" w:rsidRPr="004940EE" w:rsidRDefault="00D40AF0" w:rsidP="00D86330">
            <w:pPr>
              <w:rPr>
                <w:rFonts w:asciiTheme="minorEastAsia" w:eastAsiaTheme="minorEastAsia" w:hAnsiTheme="minorEastAsia" w:hint="eastAsia"/>
                <w:color w:val="000000" w:themeColor="text1"/>
                <w:sz w:val="22"/>
              </w:rPr>
            </w:pPr>
          </w:p>
        </w:tc>
      </w:tr>
      <w:tr w:rsidR="00D40AF0" w:rsidRPr="004940EE" w14:paraId="09931CFF" w14:textId="77777777" w:rsidTr="000A6C69">
        <w:trPr>
          <w:trHeight w:val="285"/>
        </w:trPr>
        <w:tc>
          <w:tcPr>
            <w:tcW w:w="1413" w:type="dxa"/>
            <w:noWrap/>
            <w:vAlign w:val="center"/>
          </w:tcPr>
          <w:p w14:paraId="74CCBDB7" w14:textId="486779D8"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14:59-15:10</w:t>
            </w:r>
          </w:p>
        </w:tc>
        <w:tc>
          <w:tcPr>
            <w:tcW w:w="5953" w:type="dxa"/>
            <w:noWrap/>
            <w:vAlign w:val="center"/>
          </w:tcPr>
          <w:p w14:paraId="28982F9D"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火灾源气溶胶对外源植被早春物候的影响机制研究</w:t>
            </w:r>
          </w:p>
          <w:p w14:paraId="6D96FDDA" w14:textId="52F8A9D5"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报告人：姜婷（福建农林大学）</w:t>
            </w:r>
          </w:p>
        </w:tc>
        <w:tc>
          <w:tcPr>
            <w:tcW w:w="943" w:type="dxa"/>
            <w:vMerge/>
            <w:noWrap/>
            <w:vAlign w:val="center"/>
          </w:tcPr>
          <w:p w14:paraId="54959572" w14:textId="77777777" w:rsidR="00D40AF0" w:rsidRPr="004940EE" w:rsidRDefault="00D40AF0" w:rsidP="00D86330">
            <w:pPr>
              <w:rPr>
                <w:rFonts w:asciiTheme="minorEastAsia" w:eastAsiaTheme="minorEastAsia" w:hAnsiTheme="minorEastAsia" w:hint="eastAsia"/>
                <w:color w:val="000000" w:themeColor="text1"/>
                <w:sz w:val="22"/>
              </w:rPr>
            </w:pPr>
          </w:p>
        </w:tc>
      </w:tr>
      <w:tr w:rsidR="00D86330" w:rsidRPr="004940EE" w14:paraId="3979785E" w14:textId="77777777" w:rsidTr="00D86330">
        <w:trPr>
          <w:trHeight w:val="520"/>
        </w:trPr>
        <w:tc>
          <w:tcPr>
            <w:tcW w:w="1413" w:type="dxa"/>
            <w:noWrap/>
            <w:vAlign w:val="center"/>
          </w:tcPr>
          <w:p w14:paraId="6BD3E669" w14:textId="463C8E02" w:rsidR="00D86330" w:rsidRPr="004940EE" w:rsidRDefault="00D86330" w:rsidP="000A6C69">
            <w:pPr>
              <w:jc w:val="center"/>
              <w:rPr>
                <w:rFonts w:asciiTheme="minorEastAsia" w:eastAsiaTheme="minorEastAsia" w:hAnsiTheme="minorEastAsia" w:hint="eastAsia"/>
                <w:color w:val="000000"/>
                <w:sz w:val="22"/>
                <w:szCs w:val="22"/>
              </w:rPr>
            </w:pPr>
            <w:r w:rsidRPr="00D86330">
              <w:rPr>
                <w:rFonts w:ascii="等线" w:eastAsia="等线" w:hAnsi="等线" w:hint="eastAsia"/>
                <w:color w:val="000000"/>
                <w:sz w:val="22"/>
                <w:szCs w:val="22"/>
              </w:rPr>
              <w:t>15:10</w:t>
            </w:r>
            <w:r>
              <w:rPr>
                <w:rFonts w:ascii="等线" w:eastAsia="等线" w:hAnsi="等线" w:hint="eastAsia"/>
                <w:color w:val="000000"/>
                <w:sz w:val="22"/>
                <w:szCs w:val="22"/>
              </w:rPr>
              <w:t>-</w:t>
            </w:r>
            <w:r w:rsidRPr="00D86330">
              <w:rPr>
                <w:rFonts w:ascii="等线" w:eastAsia="等线" w:hAnsi="等线" w:hint="eastAsia"/>
                <w:color w:val="000000"/>
                <w:sz w:val="22"/>
                <w:szCs w:val="22"/>
              </w:rPr>
              <w:t>15:30</w:t>
            </w:r>
          </w:p>
        </w:tc>
        <w:tc>
          <w:tcPr>
            <w:tcW w:w="6896" w:type="dxa"/>
            <w:gridSpan w:val="2"/>
            <w:noWrap/>
            <w:vAlign w:val="center"/>
          </w:tcPr>
          <w:p w14:paraId="6A4A24FA" w14:textId="572E2291" w:rsidR="00D86330" w:rsidRPr="004940EE" w:rsidRDefault="00D86330" w:rsidP="00D86330">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b/>
                <w:color w:val="000000" w:themeColor="text1"/>
                <w:sz w:val="22"/>
              </w:rPr>
              <w:t>会间休息</w:t>
            </w:r>
          </w:p>
        </w:tc>
      </w:tr>
      <w:tr w:rsidR="00D40AF0" w:rsidRPr="004940EE" w14:paraId="11064AE2" w14:textId="77777777" w:rsidTr="000A6C69">
        <w:trPr>
          <w:trHeight w:val="285"/>
        </w:trPr>
        <w:tc>
          <w:tcPr>
            <w:tcW w:w="1413" w:type="dxa"/>
            <w:noWrap/>
            <w:vAlign w:val="center"/>
          </w:tcPr>
          <w:p w14:paraId="50476634" w14:textId="79EA16D0"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15:30-15:50</w:t>
            </w:r>
          </w:p>
        </w:tc>
        <w:tc>
          <w:tcPr>
            <w:tcW w:w="5953" w:type="dxa"/>
            <w:noWrap/>
            <w:vAlign w:val="center"/>
          </w:tcPr>
          <w:p w14:paraId="5BC05D5E"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森林火灾对坡面氮元素水蚀迁移的影响——室内模拟研究</w:t>
            </w:r>
          </w:p>
          <w:p w14:paraId="5E28B161" w14:textId="280ED2F9"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报告人：杨凯杰（福建农林大学）</w:t>
            </w:r>
          </w:p>
        </w:tc>
        <w:tc>
          <w:tcPr>
            <w:tcW w:w="943" w:type="dxa"/>
            <w:vMerge w:val="restart"/>
            <w:noWrap/>
            <w:vAlign w:val="center"/>
          </w:tcPr>
          <w:p w14:paraId="5A29CF65" w14:textId="4130CF92" w:rsidR="00D40AF0" w:rsidRPr="004940EE" w:rsidRDefault="00D40AF0" w:rsidP="00D86330">
            <w:pPr>
              <w:rPr>
                <w:rFonts w:asciiTheme="minorEastAsia" w:eastAsiaTheme="minorEastAsia" w:hAnsiTheme="minorEastAsia" w:hint="eastAsia"/>
                <w:color w:val="000000" w:themeColor="text1"/>
                <w:sz w:val="22"/>
              </w:rPr>
            </w:pPr>
            <w:r w:rsidRPr="00D40AF0">
              <w:rPr>
                <w:rFonts w:asciiTheme="minorEastAsia" w:eastAsiaTheme="minorEastAsia" w:hAnsiTheme="minorEastAsia" w:hint="eastAsia"/>
                <w:color w:val="000000" w:themeColor="text1"/>
                <w:sz w:val="22"/>
              </w:rPr>
              <w:t>郭福涛</w:t>
            </w:r>
          </w:p>
        </w:tc>
      </w:tr>
      <w:tr w:rsidR="00D40AF0" w:rsidRPr="004940EE" w14:paraId="6BC16746" w14:textId="77777777" w:rsidTr="000A6C69">
        <w:trPr>
          <w:trHeight w:val="285"/>
        </w:trPr>
        <w:tc>
          <w:tcPr>
            <w:tcW w:w="1413" w:type="dxa"/>
            <w:noWrap/>
            <w:vAlign w:val="center"/>
          </w:tcPr>
          <w:p w14:paraId="3CF02C8F" w14:textId="7D5C190D"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15:50-16:10</w:t>
            </w:r>
          </w:p>
        </w:tc>
        <w:tc>
          <w:tcPr>
            <w:tcW w:w="5953" w:type="dxa"/>
            <w:noWrap/>
            <w:vAlign w:val="center"/>
          </w:tcPr>
          <w:p w14:paraId="7537031C"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21世纪初亚马逊地区火灾活动的土地利用和气候驱动因素</w:t>
            </w:r>
          </w:p>
          <w:p w14:paraId="64EA4E34" w14:textId="66556600"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报告人：许文轩（西南大学）</w:t>
            </w:r>
          </w:p>
        </w:tc>
        <w:tc>
          <w:tcPr>
            <w:tcW w:w="943" w:type="dxa"/>
            <w:vMerge/>
            <w:noWrap/>
            <w:vAlign w:val="center"/>
          </w:tcPr>
          <w:p w14:paraId="0BC6FC15" w14:textId="77777777" w:rsidR="00D40AF0" w:rsidRPr="004940EE" w:rsidRDefault="00D40AF0" w:rsidP="00D86330">
            <w:pPr>
              <w:rPr>
                <w:rFonts w:asciiTheme="minorEastAsia" w:eastAsiaTheme="minorEastAsia" w:hAnsiTheme="minorEastAsia" w:hint="eastAsia"/>
                <w:color w:val="000000" w:themeColor="text1"/>
                <w:sz w:val="22"/>
              </w:rPr>
            </w:pPr>
          </w:p>
        </w:tc>
      </w:tr>
      <w:tr w:rsidR="00D40AF0" w:rsidRPr="004940EE" w14:paraId="13402C7E" w14:textId="77777777" w:rsidTr="000A6C69">
        <w:trPr>
          <w:trHeight w:val="285"/>
        </w:trPr>
        <w:tc>
          <w:tcPr>
            <w:tcW w:w="1413" w:type="dxa"/>
            <w:noWrap/>
            <w:vAlign w:val="center"/>
          </w:tcPr>
          <w:p w14:paraId="49A94041" w14:textId="38DC119A" w:rsidR="00D40AF0" w:rsidRPr="00D86330" w:rsidRDefault="00D40AF0" w:rsidP="00D86330">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16:10-16:25</w:t>
            </w:r>
          </w:p>
        </w:tc>
        <w:tc>
          <w:tcPr>
            <w:tcW w:w="5953" w:type="dxa"/>
            <w:noWrap/>
            <w:vAlign w:val="center"/>
          </w:tcPr>
          <w:p w14:paraId="601C8459" w14:textId="77777777" w:rsidR="00D40AF0" w:rsidRDefault="00D40AF0" w:rsidP="00D86330">
            <w:pPr>
              <w:rPr>
                <w:rFonts w:ascii="等线" w:eastAsia="等线" w:hAnsi="等线" w:hint="eastAsia"/>
                <w:color w:val="000000"/>
                <w:sz w:val="22"/>
                <w:szCs w:val="22"/>
              </w:rPr>
            </w:pPr>
            <w:r>
              <w:rPr>
                <w:rFonts w:ascii="等线" w:eastAsia="等线" w:hAnsi="等线" w:hint="eastAsia"/>
                <w:color w:val="000000"/>
                <w:sz w:val="22"/>
                <w:szCs w:val="22"/>
              </w:rPr>
              <w:t>林火干扰对亚热带森林降雨截留功能的影响研究</w:t>
            </w:r>
          </w:p>
          <w:p w14:paraId="7D12EC6E" w14:textId="5FA1E008" w:rsidR="00D40AF0" w:rsidRPr="004940EE" w:rsidRDefault="00D40AF0" w:rsidP="00D86330">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报告人：李顺（江西师范大学）</w:t>
            </w:r>
          </w:p>
        </w:tc>
        <w:tc>
          <w:tcPr>
            <w:tcW w:w="943" w:type="dxa"/>
            <w:vMerge/>
            <w:noWrap/>
            <w:vAlign w:val="center"/>
          </w:tcPr>
          <w:p w14:paraId="5A052A9A" w14:textId="77777777" w:rsidR="00D40AF0" w:rsidRPr="004940EE" w:rsidRDefault="00D40AF0" w:rsidP="00D86330">
            <w:pPr>
              <w:rPr>
                <w:rFonts w:asciiTheme="minorEastAsia" w:eastAsiaTheme="minorEastAsia" w:hAnsiTheme="minorEastAsia" w:hint="eastAsia"/>
                <w:color w:val="000000" w:themeColor="text1"/>
                <w:sz w:val="22"/>
              </w:rPr>
            </w:pPr>
          </w:p>
        </w:tc>
      </w:tr>
      <w:tr w:rsidR="007803C6" w:rsidRPr="004940EE" w14:paraId="47E02E6E" w14:textId="77777777" w:rsidTr="000A6C69">
        <w:trPr>
          <w:trHeight w:val="285"/>
        </w:trPr>
        <w:tc>
          <w:tcPr>
            <w:tcW w:w="1413" w:type="dxa"/>
            <w:noWrap/>
            <w:vAlign w:val="center"/>
          </w:tcPr>
          <w:p w14:paraId="3CBEFD8E" w14:textId="0F63B3C7" w:rsidR="007803C6" w:rsidRPr="00D86330" w:rsidRDefault="007803C6" w:rsidP="007803C6">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16:25-16:40</w:t>
            </w:r>
          </w:p>
        </w:tc>
        <w:tc>
          <w:tcPr>
            <w:tcW w:w="5953" w:type="dxa"/>
            <w:noWrap/>
            <w:vAlign w:val="center"/>
          </w:tcPr>
          <w:p w14:paraId="3C8064DA" w14:textId="77777777" w:rsidR="007803C6" w:rsidRPr="007803C6" w:rsidRDefault="007803C6" w:rsidP="007803C6">
            <w:pPr>
              <w:rPr>
                <w:rFonts w:ascii="等线" w:eastAsia="等线" w:hAnsi="等线" w:hint="eastAsia"/>
                <w:color w:val="000000"/>
                <w:sz w:val="22"/>
                <w:szCs w:val="22"/>
              </w:rPr>
            </w:pPr>
            <w:r w:rsidRPr="007803C6">
              <w:rPr>
                <w:rFonts w:ascii="等线" w:eastAsia="等线" w:hAnsi="等线" w:hint="eastAsia"/>
                <w:color w:val="000000"/>
                <w:sz w:val="22"/>
                <w:szCs w:val="22"/>
              </w:rPr>
              <w:t>面向多尺度应用的森林火灾风险AI预测预警研究</w:t>
            </w:r>
          </w:p>
          <w:p w14:paraId="06121777" w14:textId="55DF6FA5" w:rsidR="007803C6" w:rsidRDefault="007803C6" w:rsidP="007803C6">
            <w:pPr>
              <w:rPr>
                <w:rFonts w:ascii="等线" w:eastAsia="等线" w:hAnsi="等线" w:hint="eastAsia"/>
                <w:color w:val="000000"/>
                <w:sz w:val="22"/>
                <w:szCs w:val="22"/>
              </w:rPr>
            </w:pPr>
            <w:r>
              <w:rPr>
                <w:rFonts w:ascii="等线" w:eastAsia="等线" w:hAnsi="等线" w:hint="eastAsia"/>
                <w:color w:val="000000"/>
                <w:sz w:val="22"/>
                <w:szCs w:val="22"/>
              </w:rPr>
              <w:t>报告人：</w:t>
            </w:r>
            <w:r w:rsidRPr="007803C6">
              <w:rPr>
                <w:rFonts w:ascii="等线" w:eastAsia="等线" w:hAnsi="等线" w:hint="eastAsia"/>
                <w:color w:val="000000"/>
                <w:sz w:val="22"/>
                <w:szCs w:val="22"/>
              </w:rPr>
              <w:t>邵亚奎</w:t>
            </w:r>
            <w:r w:rsidR="0057524C">
              <w:rPr>
                <w:rFonts w:ascii="等线" w:eastAsia="等线" w:hAnsi="等线" w:hint="eastAsia"/>
                <w:color w:val="000000"/>
                <w:sz w:val="22"/>
                <w:szCs w:val="22"/>
              </w:rPr>
              <w:t>（</w:t>
            </w:r>
            <w:r w:rsidR="00B95EE1" w:rsidRPr="0057524C">
              <w:rPr>
                <w:rFonts w:ascii="等线" w:eastAsia="等线" w:hAnsi="等线"/>
                <w:color w:val="000000"/>
                <w:sz w:val="22"/>
                <w:szCs w:val="22"/>
              </w:rPr>
              <w:t>中国林业科学研究院</w:t>
            </w:r>
            <w:r w:rsidR="00B95EE1">
              <w:rPr>
                <w:rFonts w:ascii="等线" w:eastAsia="等线" w:hAnsi="等线" w:hint="eastAsia"/>
                <w:color w:val="000000"/>
                <w:sz w:val="22"/>
                <w:szCs w:val="22"/>
              </w:rPr>
              <w:t>资源信息</w:t>
            </w:r>
            <w:r w:rsidR="00B95EE1" w:rsidRPr="0057524C">
              <w:rPr>
                <w:rFonts w:ascii="等线" w:eastAsia="等线" w:hAnsi="等线"/>
                <w:color w:val="000000"/>
                <w:sz w:val="22"/>
                <w:szCs w:val="22"/>
              </w:rPr>
              <w:t>研究所</w:t>
            </w:r>
            <w:r w:rsidR="0057524C">
              <w:rPr>
                <w:rFonts w:ascii="等线" w:eastAsia="等线" w:hAnsi="等线" w:hint="eastAsia"/>
                <w:color w:val="000000"/>
                <w:sz w:val="22"/>
                <w:szCs w:val="22"/>
              </w:rPr>
              <w:t>）</w:t>
            </w:r>
          </w:p>
        </w:tc>
        <w:tc>
          <w:tcPr>
            <w:tcW w:w="943" w:type="dxa"/>
            <w:vMerge/>
            <w:noWrap/>
            <w:vAlign w:val="center"/>
          </w:tcPr>
          <w:p w14:paraId="7F1AF2C3" w14:textId="77777777" w:rsidR="007803C6" w:rsidRPr="004940EE" w:rsidRDefault="007803C6" w:rsidP="007803C6">
            <w:pPr>
              <w:rPr>
                <w:rFonts w:asciiTheme="minorEastAsia" w:eastAsiaTheme="minorEastAsia" w:hAnsiTheme="minorEastAsia" w:hint="eastAsia"/>
                <w:color w:val="000000" w:themeColor="text1"/>
                <w:sz w:val="22"/>
              </w:rPr>
            </w:pPr>
          </w:p>
        </w:tc>
      </w:tr>
      <w:tr w:rsidR="007803C6" w:rsidRPr="004940EE" w14:paraId="026308A1" w14:textId="77777777" w:rsidTr="000A6C69">
        <w:trPr>
          <w:trHeight w:val="285"/>
        </w:trPr>
        <w:tc>
          <w:tcPr>
            <w:tcW w:w="1413" w:type="dxa"/>
            <w:noWrap/>
            <w:vAlign w:val="center"/>
          </w:tcPr>
          <w:p w14:paraId="4F017713" w14:textId="7EF4A45E" w:rsidR="007803C6" w:rsidRPr="00D86330" w:rsidRDefault="007803C6" w:rsidP="007803C6">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16:40-16:55</w:t>
            </w:r>
          </w:p>
        </w:tc>
        <w:tc>
          <w:tcPr>
            <w:tcW w:w="5953" w:type="dxa"/>
            <w:noWrap/>
            <w:vAlign w:val="center"/>
          </w:tcPr>
          <w:p w14:paraId="10044335" w14:textId="77777777" w:rsidR="007803C6" w:rsidRDefault="007803C6" w:rsidP="007803C6">
            <w:pPr>
              <w:rPr>
                <w:rFonts w:ascii="等线" w:eastAsia="等线" w:hAnsi="等线" w:hint="eastAsia"/>
                <w:color w:val="000000"/>
                <w:sz w:val="22"/>
                <w:szCs w:val="22"/>
              </w:rPr>
            </w:pPr>
            <w:r>
              <w:rPr>
                <w:rFonts w:ascii="等线" w:eastAsia="等线" w:hAnsi="等线" w:hint="eastAsia"/>
                <w:color w:val="000000"/>
                <w:sz w:val="22"/>
                <w:szCs w:val="22"/>
              </w:rPr>
              <w:t>极端野火后大兴安岭森林生态系统的恢复特征</w:t>
            </w:r>
          </w:p>
          <w:p w14:paraId="0642013A" w14:textId="56943D66" w:rsidR="007803C6" w:rsidRPr="007803C6" w:rsidRDefault="007803C6" w:rsidP="007803C6">
            <w:pPr>
              <w:rPr>
                <w:rFonts w:ascii="等线" w:eastAsia="等线" w:hAnsi="等线" w:hint="eastAsia"/>
                <w:color w:val="000000"/>
                <w:sz w:val="22"/>
                <w:szCs w:val="22"/>
              </w:rPr>
            </w:pPr>
            <w:r>
              <w:rPr>
                <w:rFonts w:ascii="等线" w:eastAsia="等线" w:hAnsi="等线" w:hint="eastAsia"/>
                <w:color w:val="000000"/>
                <w:sz w:val="22"/>
                <w:szCs w:val="22"/>
              </w:rPr>
              <w:t>报告人：刘其明（北京大学）</w:t>
            </w:r>
          </w:p>
        </w:tc>
        <w:tc>
          <w:tcPr>
            <w:tcW w:w="943" w:type="dxa"/>
            <w:vMerge/>
            <w:noWrap/>
            <w:vAlign w:val="center"/>
          </w:tcPr>
          <w:p w14:paraId="2D35C212" w14:textId="77777777" w:rsidR="007803C6" w:rsidRPr="004940EE" w:rsidRDefault="007803C6" w:rsidP="007803C6">
            <w:pPr>
              <w:rPr>
                <w:rFonts w:asciiTheme="minorEastAsia" w:eastAsiaTheme="minorEastAsia" w:hAnsiTheme="minorEastAsia" w:hint="eastAsia"/>
                <w:color w:val="000000" w:themeColor="text1"/>
                <w:sz w:val="22"/>
              </w:rPr>
            </w:pPr>
          </w:p>
        </w:tc>
      </w:tr>
      <w:tr w:rsidR="007803C6" w:rsidRPr="004940EE" w14:paraId="2D6C7C71" w14:textId="77777777" w:rsidTr="000A6C69">
        <w:trPr>
          <w:trHeight w:val="285"/>
        </w:trPr>
        <w:tc>
          <w:tcPr>
            <w:tcW w:w="1413" w:type="dxa"/>
            <w:noWrap/>
            <w:vAlign w:val="center"/>
          </w:tcPr>
          <w:p w14:paraId="053A75D5" w14:textId="0A52AA81" w:rsidR="007803C6" w:rsidRPr="00D86330" w:rsidRDefault="007803C6" w:rsidP="007803C6">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16:55-17:10</w:t>
            </w:r>
          </w:p>
        </w:tc>
        <w:tc>
          <w:tcPr>
            <w:tcW w:w="5953" w:type="dxa"/>
            <w:noWrap/>
            <w:vAlign w:val="center"/>
          </w:tcPr>
          <w:p w14:paraId="4CB8478D" w14:textId="77777777" w:rsidR="007803C6" w:rsidRDefault="007803C6" w:rsidP="007803C6">
            <w:pPr>
              <w:rPr>
                <w:rFonts w:ascii="等线" w:eastAsia="等线" w:hAnsi="等线" w:hint="eastAsia"/>
                <w:color w:val="000000"/>
                <w:sz w:val="22"/>
                <w:szCs w:val="22"/>
              </w:rPr>
            </w:pPr>
            <w:r>
              <w:rPr>
                <w:rFonts w:ascii="等线" w:eastAsia="等线" w:hAnsi="等线" w:hint="eastAsia"/>
                <w:color w:val="000000"/>
                <w:sz w:val="22"/>
                <w:szCs w:val="22"/>
              </w:rPr>
              <w:t>野火驱动下植物燃烧性演化研究进展</w:t>
            </w:r>
          </w:p>
          <w:p w14:paraId="2EC73091" w14:textId="362F395C" w:rsidR="007803C6" w:rsidRPr="007803C6" w:rsidRDefault="007803C6" w:rsidP="007803C6">
            <w:pPr>
              <w:rPr>
                <w:rFonts w:ascii="等线" w:eastAsia="等线" w:hAnsi="等线" w:hint="eastAsia"/>
                <w:color w:val="000000"/>
                <w:sz w:val="22"/>
                <w:szCs w:val="22"/>
              </w:rPr>
            </w:pPr>
            <w:r>
              <w:rPr>
                <w:rFonts w:ascii="等线" w:eastAsia="等线" w:hAnsi="等线" w:hint="eastAsia"/>
                <w:color w:val="000000"/>
                <w:sz w:val="22"/>
                <w:szCs w:val="22"/>
              </w:rPr>
              <w:t>报告人：林海川（四川农业大学）</w:t>
            </w:r>
          </w:p>
        </w:tc>
        <w:tc>
          <w:tcPr>
            <w:tcW w:w="943" w:type="dxa"/>
            <w:vMerge/>
            <w:noWrap/>
            <w:vAlign w:val="center"/>
          </w:tcPr>
          <w:p w14:paraId="2A9EE964" w14:textId="77777777" w:rsidR="007803C6" w:rsidRPr="004940EE" w:rsidRDefault="007803C6" w:rsidP="007803C6">
            <w:pPr>
              <w:rPr>
                <w:rFonts w:asciiTheme="minorEastAsia" w:eastAsiaTheme="minorEastAsia" w:hAnsiTheme="minorEastAsia" w:hint="eastAsia"/>
                <w:color w:val="000000" w:themeColor="text1"/>
                <w:sz w:val="22"/>
              </w:rPr>
            </w:pPr>
          </w:p>
        </w:tc>
      </w:tr>
      <w:tr w:rsidR="007803C6" w:rsidRPr="004940EE" w14:paraId="25A09304" w14:textId="77777777" w:rsidTr="000A6C69">
        <w:trPr>
          <w:trHeight w:val="285"/>
        </w:trPr>
        <w:tc>
          <w:tcPr>
            <w:tcW w:w="1413" w:type="dxa"/>
            <w:noWrap/>
            <w:vAlign w:val="center"/>
          </w:tcPr>
          <w:p w14:paraId="7C87CABA" w14:textId="2063D030" w:rsidR="007803C6" w:rsidRPr="00D86330" w:rsidRDefault="007803C6" w:rsidP="007803C6">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17:10-17:25</w:t>
            </w:r>
          </w:p>
        </w:tc>
        <w:tc>
          <w:tcPr>
            <w:tcW w:w="5953" w:type="dxa"/>
            <w:noWrap/>
            <w:vAlign w:val="center"/>
          </w:tcPr>
          <w:p w14:paraId="5E7A6FB1" w14:textId="77777777" w:rsidR="007803C6" w:rsidRDefault="007803C6" w:rsidP="007803C6">
            <w:pPr>
              <w:rPr>
                <w:rFonts w:ascii="等线" w:eastAsia="等线" w:hAnsi="等线" w:hint="eastAsia"/>
                <w:color w:val="000000"/>
                <w:sz w:val="22"/>
                <w:szCs w:val="22"/>
              </w:rPr>
            </w:pPr>
            <w:r>
              <w:rPr>
                <w:rFonts w:ascii="等线" w:eastAsia="等线" w:hAnsi="等线" w:hint="eastAsia"/>
                <w:color w:val="000000"/>
                <w:sz w:val="22"/>
                <w:szCs w:val="22"/>
              </w:rPr>
              <w:t>基于多源遥感的中亚地区火灾多尺度驱动机制与植被反馈研究</w:t>
            </w:r>
          </w:p>
          <w:p w14:paraId="007939AF" w14:textId="456212DD" w:rsidR="007803C6" w:rsidRPr="004940EE" w:rsidRDefault="007803C6" w:rsidP="007803C6">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报告人：李骊（新疆大学）</w:t>
            </w:r>
          </w:p>
        </w:tc>
        <w:tc>
          <w:tcPr>
            <w:tcW w:w="943" w:type="dxa"/>
            <w:vMerge/>
            <w:noWrap/>
            <w:vAlign w:val="center"/>
          </w:tcPr>
          <w:p w14:paraId="45A6A8A5" w14:textId="77777777" w:rsidR="007803C6" w:rsidRPr="004940EE" w:rsidRDefault="007803C6" w:rsidP="007803C6">
            <w:pPr>
              <w:rPr>
                <w:rFonts w:asciiTheme="minorEastAsia" w:eastAsiaTheme="minorEastAsia" w:hAnsiTheme="minorEastAsia" w:hint="eastAsia"/>
                <w:color w:val="000000" w:themeColor="text1"/>
                <w:sz w:val="22"/>
              </w:rPr>
            </w:pPr>
          </w:p>
        </w:tc>
      </w:tr>
      <w:tr w:rsidR="007803C6" w:rsidRPr="004940EE" w14:paraId="2EC4E719" w14:textId="77777777" w:rsidTr="000A6C69">
        <w:trPr>
          <w:trHeight w:val="285"/>
        </w:trPr>
        <w:tc>
          <w:tcPr>
            <w:tcW w:w="1413" w:type="dxa"/>
            <w:noWrap/>
            <w:vAlign w:val="center"/>
          </w:tcPr>
          <w:p w14:paraId="0D3DE251" w14:textId="17D64E81" w:rsidR="007803C6" w:rsidRPr="00D86330" w:rsidRDefault="007803C6" w:rsidP="007803C6">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17:25-17:40</w:t>
            </w:r>
          </w:p>
        </w:tc>
        <w:tc>
          <w:tcPr>
            <w:tcW w:w="5953" w:type="dxa"/>
            <w:noWrap/>
            <w:vAlign w:val="center"/>
          </w:tcPr>
          <w:p w14:paraId="1A1FFD58" w14:textId="5B971F81" w:rsidR="007803C6" w:rsidRPr="004940EE" w:rsidRDefault="007803C6" w:rsidP="007803C6">
            <w:pPr>
              <w:jc w:val="center"/>
              <w:rPr>
                <w:rFonts w:asciiTheme="minorEastAsia" w:eastAsiaTheme="minorEastAsia" w:hAnsiTheme="minorEastAsia" w:hint="eastAsia"/>
                <w:color w:val="000000"/>
                <w:sz w:val="22"/>
                <w:szCs w:val="22"/>
              </w:rPr>
            </w:pPr>
            <w:r w:rsidRPr="007803C6">
              <w:rPr>
                <w:rFonts w:ascii="等线" w:eastAsia="等线" w:hAnsi="等线" w:hint="eastAsia"/>
                <w:color w:val="000000"/>
                <w:sz w:val="22"/>
                <w:szCs w:val="22"/>
              </w:rPr>
              <w:t>专题总结与讨论——关于火生态和专委会</w:t>
            </w:r>
          </w:p>
        </w:tc>
        <w:tc>
          <w:tcPr>
            <w:tcW w:w="943" w:type="dxa"/>
            <w:noWrap/>
            <w:vAlign w:val="center"/>
          </w:tcPr>
          <w:p w14:paraId="5D7E06CA" w14:textId="77777777" w:rsidR="007803C6" w:rsidRDefault="007803C6" w:rsidP="007803C6">
            <w:pPr>
              <w:rPr>
                <w:rFonts w:asciiTheme="minorEastAsia" w:eastAsiaTheme="minorEastAsia" w:hAnsiTheme="minorEastAsia" w:hint="eastAsia"/>
                <w:color w:val="000000" w:themeColor="text1"/>
                <w:sz w:val="22"/>
              </w:rPr>
            </w:pPr>
            <w:r w:rsidRPr="00D40AF0">
              <w:rPr>
                <w:rFonts w:asciiTheme="minorEastAsia" w:eastAsiaTheme="minorEastAsia" w:hAnsiTheme="minorEastAsia" w:hint="eastAsia"/>
                <w:color w:val="000000" w:themeColor="text1"/>
                <w:sz w:val="22"/>
              </w:rPr>
              <w:t>沈泽昊</w:t>
            </w:r>
          </w:p>
          <w:p w14:paraId="5846CA1F" w14:textId="7DF1163C" w:rsidR="007803C6" w:rsidRPr="00D40AF0" w:rsidRDefault="007803C6" w:rsidP="007803C6">
            <w:pPr>
              <w:rPr>
                <w:rFonts w:ascii="等线" w:eastAsia="等线" w:hAnsi="等线" w:hint="eastAsia"/>
                <w:b/>
                <w:bCs/>
                <w:color w:val="000000"/>
                <w:sz w:val="20"/>
                <w:szCs w:val="20"/>
              </w:rPr>
            </w:pPr>
            <w:r>
              <w:rPr>
                <w:rFonts w:asciiTheme="minorEastAsia" w:eastAsiaTheme="minorEastAsia" w:hAnsiTheme="minorEastAsia" w:hint="eastAsia"/>
                <w:color w:val="000000" w:themeColor="text1"/>
                <w:sz w:val="22"/>
              </w:rPr>
              <w:t>孙  龙</w:t>
            </w:r>
          </w:p>
        </w:tc>
      </w:tr>
    </w:tbl>
    <w:p w14:paraId="10A31F01" w14:textId="77777777" w:rsidR="00291442" w:rsidRPr="004940EE" w:rsidRDefault="00291442" w:rsidP="00291442">
      <w:pPr>
        <w:rPr>
          <w:rFonts w:asciiTheme="minorEastAsia" w:eastAsiaTheme="minorEastAsia" w:hAnsiTheme="minorEastAsia" w:hint="eastAsia"/>
          <w:color w:val="000000" w:themeColor="text1"/>
        </w:rPr>
      </w:pPr>
    </w:p>
    <w:p w14:paraId="5CE91FD6" w14:textId="77777777" w:rsidR="00291442" w:rsidRPr="004940EE" w:rsidRDefault="00291442" w:rsidP="00291442">
      <w:pPr>
        <w:rPr>
          <w:rFonts w:asciiTheme="minorEastAsia" w:eastAsiaTheme="minorEastAsia" w:hAnsiTheme="minorEastAsia" w:hint="eastAsia"/>
          <w:color w:val="000000" w:themeColor="text1"/>
        </w:rPr>
      </w:pPr>
    </w:p>
    <w:p w14:paraId="7677309A" w14:textId="641986AD" w:rsidR="00291442" w:rsidRPr="009E6093"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030681" w:rsidRPr="004940EE">
        <w:rPr>
          <w:rFonts w:asciiTheme="minorEastAsia" w:eastAsiaTheme="minorEastAsia" w:hAnsiTheme="minorEastAsia"/>
          <w:b/>
          <w:color w:val="000000" w:themeColor="text1"/>
          <w:sz w:val="28"/>
          <w:szCs w:val="28"/>
        </w:rPr>
        <w:lastRenderedPageBreak/>
        <w:t>39</w:t>
      </w:r>
      <w:r w:rsidRPr="004940EE">
        <w:rPr>
          <w:rFonts w:asciiTheme="minorEastAsia" w:eastAsiaTheme="minorEastAsia" w:hAnsiTheme="minorEastAsia" w:hint="eastAsia"/>
          <w:b/>
          <w:color w:val="000000" w:themeColor="text1"/>
          <w:sz w:val="28"/>
          <w:szCs w:val="28"/>
        </w:rPr>
        <w:t xml:space="preserve">. </w:t>
      </w:r>
      <w:r w:rsidR="009E6093" w:rsidRPr="009E6093">
        <w:rPr>
          <w:rFonts w:asciiTheme="minorEastAsia" w:eastAsiaTheme="minorEastAsia" w:hAnsiTheme="minorEastAsia" w:hint="eastAsia"/>
          <w:b/>
          <w:color w:val="000000" w:themeColor="text1"/>
          <w:sz w:val="28"/>
          <w:szCs w:val="28"/>
        </w:rPr>
        <w:t>城市绿地生物多样性现状及提升路径</w:t>
      </w:r>
    </w:p>
    <w:p w14:paraId="5590784F" w14:textId="5DE21D49"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9E6093" w:rsidRPr="009E6093">
        <w:rPr>
          <w:rFonts w:asciiTheme="minorEastAsia" w:eastAsiaTheme="minorEastAsia" w:hAnsiTheme="minorEastAsia" w:hint="eastAsia"/>
          <w:color w:val="000000" w:themeColor="text1"/>
          <w:sz w:val="22"/>
          <w:szCs w:val="21"/>
        </w:rPr>
        <w:t>中国科学院东北地理与农业生态研究所</w:t>
      </w:r>
      <w:r w:rsidR="009E6093">
        <w:rPr>
          <w:rFonts w:asciiTheme="minorEastAsia" w:eastAsiaTheme="minorEastAsia" w:hAnsiTheme="minorEastAsia" w:hint="eastAsia"/>
          <w:color w:val="000000" w:themeColor="text1"/>
          <w:sz w:val="22"/>
          <w:szCs w:val="21"/>
        </w:rPr>
        <w:t>、</w:t>
      </w:r>
      <w:r w:rsidR="009E6093" w:rsidRPr="009E6093">
        <w:rPr>
          <w:rFonts w:asciiTheme="minorEastAsia" w:eastAsiaTheme="minorEastAsia" w:hAnsiTheme="minorEastAsia"/>
          <w:color w:val="000000" w:themeColor="text1"/>
          <w:sz w:val="22"/>
          <w:szCs w:val="21"/>
        </w:rPr>
        <w:t>北京林业大学</w:t>
      </w:r>
      <w:r w:rsidR="009E6093">
        <w:rPr>
          <w:rFonts w:asciiTheme="minorEastAsia" w:eastAsiaTheme="minorEastAsia" w:hAnsiTheme="minorEastAsia" w:hint="eastAsia"/>
          <w:color w:val="000000" w:themeColor="text1"/>
          <w:sz w:val="22"/>
          <w:szCs w:val="21"/>
        </w:rPr>
        <w:t>、</w:t>
      </w:r>
      <w:r w:rsidR="009E6093" w:rsidRPr="009E6093">
        <w:rPr>
          <w:rFonts w:asciiTheme="minorEastAsia" w:eastAsiaTheme="minorEastAsia" w:hAnsiTheme="minorEastAsia"/>
          <w:color w:val="000000" w:themeColor="text1"/>
          <w:sz w:val="22"/>
          <w:szCs w:val="21"/>
        </w:rPr>
        <w:t>中国科学院城市环境研究所</w:t>
      </w:r>
    </w:p>
    <w:p w14:paraId="22644BFD" w14:textId="225A0D03"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9E6093" w:rsidRPr="009E6093">
        <w:rPr>
          <w:rFonts w:asciiTheme="minorEastAsia" w:eastAsiaTheme="minorEastAsia" w:hAnsiTheme="minorEastAsia" w:cs="Arial" w:hint="eastAsia"/>
          <w:color w:val="000000" w:themeColor="text1"/>
          <w:sz w:val="22"/>
          <w:szCs w:val="22"/>
          <w:bdr w:val="none" w:sz="0" w:space="0" w:color="auto" w:frame="1"/>
        </w:rPr>
        <w:t>郑海峰、郑</w:t>
      </w:r>
      <w:r w:rsidR="009E6093" w:rsidRPr="009E6093">
        <w:rPr>
          <w:rFonts w:asciiTheme="minorEastAsia" w:eastAsiaTheme="minorEastAsia" w:hAnsiTheme="minorEastAsia" w:cs="Arial"/>
          <w:color w:val="000000" w:themeColor="text1"/>
          <w:sz w:val="22"/>
          <w:szCs w:val="22"/>
          <w:bdr w:val="none" w:sz="0" w:space="0" w:color="auto" w:frame="1"/>
        </w:rPr>
        <w:t>曦、孙新</w:t>
      </w:r>
    </w:p>
    <w:p w14:paraId="0B915372" w14:textId="2CAC4D93" w:rsidR="002B4942" w:rsidRPr="004940EE" w:rsidRDefault="00291442" w:rsidP="002B49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AB6B5E">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FD62B6">
        <w:rPr>
          <w:rFonts w:asciiTheme="minorEastAsia" w:eastAsiaTheme="minorEastAsia" w:hAnsiTheme="minorEastAsia"/>
          <w:color w:val="000000" w:themeColor="text1"/>
          <w:sz w:val="22"/>
          <w:szCs w:val="21"/>
        </w:rPr>
        <w:t xml:space="preserve">  </w:t>
      </w:r>
      <w:r w:rsidR="009E6093">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FD62B6">
        <w:rPr>
          <w:rFonts w:asciiTheme="minorEastAsia" w:eastAsiaTheme="minorEastAsia" w:hAnsiTheme="minorEastAsia" w:hint="eastAsia"/>
          <w:color w:val="000000" w:themeColor="text1"/>
          <w:sz w:val="22"/>
          <w:szCs w:val="21"/>
        </w:rPr>
        <w:t>会议中心二层随州厅</w:t>
      </w:r>
    </w:p>
    <w:p w14:paraId="01BC6A33" w14:textId="0DE7AAD5" w:rsidR="00291442" w:rsidRPr="004940EE" w:rsidRDefault="00291442" w:rsidP="002B49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64FE9CC3" w14:textId="77777777" w:rsidTr="000A6C69">
        <w:trPr>
          <w:trHeight w:val="641"/>
        </w:trPr>
        <w:tc>
          <w:tcPr>
            <w:tcW w:w="1413" w:type="dxa"/>
            <w:noWrap/>
            <w:vAlign w:val="center"/>
          </w:tcPr>
          <w:p w14:paraId="403CC9BB"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7713DC4D"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4FF78037"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842C88" w:rsidRPr="004940EE" w14:paraId="4BFB457F" w14:textId="77777777" w:rsidTr="000A6C69">
        <w:trPr>
          <w:trHeight w:val="285"/>
        </w:trPr>
        <w:tc>
          <w:tcPr>
            <w:tcW w:w="1413" w:type="dxa"/>
            <w:noWrap/>
            <w:vAlign w:val="center"/>
          </w:tcPr>
          <w:p w14:paraId="16D0DC6E" w14:textId="64E57B59" w:rsidR="00842C88" w:rsidRPr="004940EE" w:rsidRDefault="00AB6B5E" w:rsidP="00842C88">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w:t>
            </w:r>
            <w:r w:rsidR="00842C88">
              <w:rPr>
                <w:rFonts w:ascii="等线" w:eastAsia="等线" w:hAnsi="等线" w:hint="eastAsia"/>
                <w:color w:val="000000"/>
                <w:sz w:val="22"/>
                <w:szCs w:val="22"/>
              </w:rPr>
              <w:t>:30-</w:t>
            </w:r>
            <w:r>
              <w:rPr>
                <w:rFonts w:ascii="等线" w:eastAsia="等线" w:hAnsi="等线" w:hint="eastAsia"/>
                <w:color w:val="000000"/>
                <w:sz w:val="22"/>
                <w:szCs w:val="22"/>
              </w:rPr>
              <w:t>13</w:t>
            </w:r>
            <w:r w:rsidR="00842C88">
              <w:rPr>
                <w:rFonts w:ascii="等线" w:eastAsia="等线" w:hAnsi="等线" w:hint="eastAsia"/>
                <w:color w:val="000000"/>
                <w:sz w:val="22"/>
                <w:szCs w:val="22"/>
              </w:rPr>
              <w:t>:45</w:t>
            </w:r>
          </w:p>
        </w:tc>
        <w:tc>
          <w:tcPr>
            <w:tcW w:w="5953" w:type="dxa"/>
            <w:noWrap/>
            <w:vAlign w:val="center"/>
          </w:tcPr>
          <w:p w14:paraId="7BAB9D41" w14:textId="77777777" w:rsidR="00842C88" w:rsidRDefault="00842C88" w:rsidP="00842C88">
            <w:pPr>
              <w:rPr>
                <w:rFonts w:ascii="等线" w:eastAsia="等线" w:hAnsi="等线" w:hint="eastAsia"/>
                <w:color w:val="000000"/>
                <w:sz w:val="22"/>
                <w:szCs w:val="22"/>
              </w:rPr>
            </w:pPr>
            <w:r>
              <w:rPr>
                <w:rFonts w:ascii="等线" w:eastAsia="等线" w:hAnsi="等线" w:hint="eastAsia"/>
                <w:color w:val="000000"/>
                <w:sz w:val="22"/>
                <w:szCs w:val="22"/>
              </w:rPr>
              <w:t>北京市城市建成区鸟类物种丰富度的时空分布格局及影响因素</w:t>
            </w:r>
          </w:p>
          <w:p w14:paraId="65A5178A" w14:textId="5DED8246" w:rsidR="00842C88" w:rsidRPr="004940EE" w:rsidRDefault="00842C88" w:rsidP="00842C8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报告人：戈晓宇（北京林业大学）</w:t>
            </w:r>
          </w:p>
        </w:tc>
        <w:tc>
          <w:tcPr>
            <w:tcW w:w="943" w:type="dxa"/>
            <w:vMerge w:val="restart"/>
            <w:vAlign w:val="center"/>
          </w:tcPr>
          <w:p w14:paraId="0984F017" w14:textId="5D601C4A" w:rsidR="00842C88" w:rsidRPr="004940EE" w:rsidRDefault="00842C88" w:rsidP="00842C88">
            <w:pPr>
              <w:jc w:val="center"/>
              <w:rPr>
                <w:rFonts w:asciiTheme="minorEastAsia" w:eastAsiaTheme="minorEastAsia" w:hAnsiTheme="minorEastAsia" w:hint="eastAsia"/>
                <w:color w:val="000000" w:themeColor="text1"/>
                <w:sz w:val="22"/>
              </w:rPr>
            </w:pPr>
            <w:r w:rsidRPr="00753F0B">
              <w:rPr>
                <w:rFonts w:asciiTheme="minorEastAsia" w:eastAsiaTheme="minorEastAsia" w:hAnsiTheme="minorEastAsia" w:hint="eastAsia"/>
                <w:color w:val="000000" w:themeColor="text1"/>
                <w:sz w:val="22"/>
              </w:rPr>
              <w:t>任志彬</w:t>
            </w:r>
          </w:p>
        </w:tc>
      </w:tr>
      <w:tr w:rsidR="00842C88" w:rsidRPr="004940EE" w14:paraId="4036B99E" w14:textId="77777777" w:rsidTr="000A6C69">
        <w:trPr>
          <w:trHeight w:val="285"/>
        </w:trPr>
        <w:tc>
          <w:tcPr>
            <w:tcW w:w="1413" w:type="dxa"/>
            <w:noWrap/>
            <w:vAlign w:val="center"/>
          </w:tcPr>
          <w:p w14:paraId="01A5FA3F" w14:textId="6BF79309" w:rsidR="00842C88" w:rsidRPr="004940EE" w:rsidRDefault="00AB6B5E" w:rsidP="00842C88">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w:t>
            </w:r>
            <w:r w:rsidR="00842C88">
              <w:rPr>
                <w:rFonts w:ascii="等线" w:eastAsia="等线" w:hAnsi="等线" w:hint="eastAsia"/>
                <w:color w:val="000000"/>
                <w:sz w:val="22"/>
                <w:szCs w:val="22"/>
              </w:rPr>
              <w:t>:45-</w:t>
            </w:r>
            <w:r>
              <w:rPr>
                <w:rFonts w:ascii="等线" w:eastAsia="等线" w:hAnsi="等线" w:hint="eastAsia"/>
                <w:color w:val="000000"/>
                <w:sz w:val="22"/>
                <w:szCs w:val="22"/>
              </w:rPr>
              <w:t>14</w:t>
            </w:r>
            <w:r w:rsidR="00842C88">
              <w:rPr>
                <w:rFonts w:ascii="等线" w:eastAsia="等线" w:hAnsi="等线" w:hint="eastAsia"/>
                <w:color w:val="000000"/>
                <w:sz w:val="22"/>
                <w:szCs w:val="22"/>
              </w:rPr>
              <w:t>:00</w:t>
            </w:r>
          </w:p>
        </w:tc>
        <w:tc>
          <w:tcPr>
            <w:tcW w:w="5953" w:type="dxa"/>
            <w:noWrap/>
            <w:vAlign w:val="center"/>
          </w:tcPr>
          <w:p w14:paraId="0D32B9A8"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城市中鸟类对植食过程的营养级联效应初探</w:t>
            </w:r>
          </w:p>
          <w:p w14:paraId="577E05F2" w14:textId="7FC394DC"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报告人：张霜（中国科学院生态环境研究中心）</w:t>
            </w:r>
          </w:p>
        </w:tc>
        <w:tc>
          <w:tcPr>
            <w:tcW w:w="943" w:type="dxa"/>
            <w:vMerge/>
            <w:noWrap/>
            <w:vAlign w:val="center"/>
            <w:hideMark/>
          </w:tcPr>
          <w:p w14:paraId="18B70490"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20997EEA" w14:textId="77777777" w:rsidTr="000A6C69">
        <w:trPr>
          <w:trHeight w:val="285"/>
        </w:trPr>
        <w:tc>
          <w:tcPr>
            <w:tcW w:w="1413" w:type="dxa"/>
            <w:noWrap/>
            <w:vAlign w:val="center"/>
          </w:tcPr>
          <w:p w14:paraId="0E7BA9CF" w14:textId="6FA85772" w:rsidR="00842C88" w:rsidRPr="004940EE" w:rsidRDefault="00AB6B5E" w:rsidP="00842C88">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842C88">
              <w:rPr>
                <w:rFonts w:ascii="等线" w:eastAsia="等线" w:hAnsi="等线" w:hint="eastAsia"/>
                <w:color w:val="000000"/>
                <w:sz w:val="22"/>
                <w:szCs w:val="22"/>
              </w:rPr>
              <w:t>:00-</w:t>
            </w:r>
            <w:r>
              <w:rPr>
                <w:rFonts w:ascii="等线" w:eastAsia="等线" w:hAnsi="等线" w:hint="eastAsia"/>
                <w:color w:val="000000"/>
                <w:sz w:val="22"/>
                <w:szCs w:val="22"/>
              </w:rPr>
              <w:t>14</w:t>
            </w:r>
            <w:r w:rsidR="00842C88">
              <w:rPr>
                <w:rFonts w:ascii="等线" w:eastAsia="等线" w:hAnsi="等线" w:hint="eastAsia"/>
                <w:color w:val="000000"/>
                <w:sz w:val="22"/>
                <w:szCs w:val="22"/>
              </w:rPr>
              <w:t>:15</w:t>
            </w:r>
          </w:p>
        </w:tc>
        <w:tc>
          <w:tcPr>
            <w:tcW w:w="5953" w:type="dxa"/>
            <w:noWrap/>
            <w:vAlign w:val="center"/>
          </w:tcPr>
          <w:p w14:paraId="477B6CEE"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跨尺度视角下基于源地集群的鸟类生境网络构建与优化</w:t>
            </w:r>
          </w:p>
          <w:p w14:paraId="392E21A6" w14:textId="66EDAFBA"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报告人：邵明（北京林业大学）</w:t>
            </w:r>
          </w:p>
        </w:tc>
        <w:tc>
          <w:tcPr>
            <w:tcW w:w="943" w:type="dxa"/>
            <w:vMerge/>
            <w:noWrap/>
            <w:vAlign w:val="center"/>
            <w:hideMark/>
          </w:tcPr>
          <w:p w14:paraId="39CDA0AA"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7B9D4653" w14:textId="77777777" w:rsidTr="000A6C69">
        <w:trPr>
          <w:trHeight w:val="266"/>
        </w:trPr>
        <w:tc>
          <w:tcPr>
            <w:tcW w:w="1413" w:type="dxa"/>
            <w:noWrap/>
            <w:vAlign w:val="center"/>
          </w:tcPr>
          <w:p w14:paraId="3BA692BA" w14:textId="27578C04" w:rsidR="00842C88" w:rsidRPr="004940EE" w:rsidRDefault="00AB6B5E" w:rsidP="00842C88">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842C88">
              <w:rPr>
                <w:rFonts w:ascii="等线" w:eastAsia="等线" w:hAnsi="等线" w:hint="eastAsia"/>
                <w:color w:val="000000"/>
                <w:sz w:val="22"/>
                <w:szCs w:val="22"/>
              </w:rPr>
              <w:t>:15-</w:t>
            </w:r>
            <w:r>
              <w:rPr>
                <w:rFonts w:ascii="等线" w:eastAsia="等线" w:hAnsi="等线" w:hint="eastAsia"/>
                <w:color w:val="000000"/>
                <w:sz w:val="22"/>
                <w:szCs w:val="22"/>
              </w:rPr>
              <w:t>14</w:t>
            </w:r>
            <w:r w:rsidR="00842C88">
              <w:rPr>
                <w:rFonts w:ascii="等线" w:eastAsia="等线" w:hAnsi="等线" w:hint="eastAsia"/>
                <w:color w:val="000000"/>
                <w:sz w:val="22"/>
                <w:szCs w:val="22"/>
              </w:rPr>
              <w:t>:30</w:t>
            </w:r>
          </w:p>
        </w:tc>
        <w:tc>
          <w:tcPr>
            <w:tcW w:w="5953" w:type="dxa"/>
            <w:noWrap/>
            <w:vAlign w:val="center"/>
          </w:tcPr>
          <w:p w14:paraId="5E32EA13"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武汉城市森林的生物多样性和动植物种间关系维持</w:t>
            </w:r>
          </w:p>
          <w:p w14:paraId="0057BA7F" w14:textId="716581D6"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牛红玉</w:t>
            </w:r>
            <w:proofErr w:type="gramEnd"/>
            <w:r>
              <w:rPr>
                <w:rFonts w:ascii="等线" w:eastAsia="等线" w:hAnsi="等线" w:hint="eastAsia"/>
                <w:color w:val="000000"/>
                <w:sz w:val="22"/>
                <w:szCs w:val="22"/>
              </w:rPr>
              <w:t>（华中师范大学）</w:t>
            </w:r>
          </w:p>
        </w:tc>
        <w:tc>
          <w:tcPr>
            <w:tcW w:w="943" w:type="dxa"/>
            <w:vMerge/>
            <w:noWrap/>
            <w:vAlign w:val="center"/>
            <w:hideMark/>
          </w:tcPr>
          <w:p w14:paraId="409A5435"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6594ABF0" w14:textId="77777777" w:rsidTr="000A6C69">
        <w:trPr>
          <w:trHeight w:val="285"/>
        </w:trPr>
        <w:tc>
          <w:tcPr>
            <w:tcW w:w="1413" w:type="dxa"/>
            <w:noWrap/>
            <w:vAlign w:val="center"/>
          </w:tcPr>
          <w:p w14:paraId="5B9FDAE8" w14:textId="56E1EA84" w:rsidR="00842C88" w:rsidRPr="004940EE" w:rsidRDefault="00AB6B5E" w:rsidP="00842C88">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842C88">
              <w:rPr>
                <w:rFonts w:ascii="等线" w:eastAsia="等线" w:hAnsi="等线" w:hint="eastAsia"/>
                <w:color w:val="000000"/>
                <w:sz w:val="22"/>
                <w:szCs w:val="22"/>
              </w:rPr>
              <w:t>:30-</w:t>
            </w:r>
            <w:r>
              <w:rPr>
                <w:rFonts w:ascii="等线" w:eastAsia="等线" w:hAnsi="等线" w:hint="eastAsia"/>
                <w:color w:val="000000"/>
                <w:sz w:val="22"/>
                <w:szCs w:val="22"/>
              </w:rPr>
              <w:t>14</w:t>
            </w:r>
            <w:r w:rsidR="00842C88">
              <w:rPr>
                <w:rFonts w:ascii="等线" w:eastAsia="等线" w:hAnsi="等线" w:hint="eastAsia"/>
                <w:color w:val="000000"/>
                <w:sz w:val="22"/>
                <w:szCs w:val="22"/>
              </w:rPr>
              <w:t>:45</w:t>
            </w:r>
          </w:p>
        </w:tc>
        <w:tc>
          <w:tcPr>
            <w:tcW w:w="5953" w:type="dxa"/>
            <w:noWrap/>
            <w:vAlign w:val="center"/>
          </w:tcPr>
          <w:p w14:paraId="1E6D3851"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北京市五环繁殖鸟类多样性热点分析及城市化梯度响应研究</w:t>
            </w:r>
          </w:p>
          <w:p w14:paraId="1E9DE0C2" w14:textId="24BDBFA1"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报告人：阎姝伊（北京林业大学）</w:t>
            </w:r>
          </w:p>
        </w:tc>
        <w:tc>
          <w:tcPr>
            <w:tcW w:w="943" w:type="dxa"/>
            <w:vMerge/>
            <w:noWrap/>
            <w:vAlign w:val="center"/>
            <w:hideMark/>
          </w:tcPr>
          <w:p w14:paraId="29C42A3A"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726F2D8F" w14:textId="77777777" w:rsidTr="000A6C69">
        <w:trPr>
          <w:trHeight w:val="285"/>
        </w:trPr>
        <w:tc>
          <w:tcPr>
            <w:tcW w:w="1413" w:type="dxa"/>
            <w:noWrap/>
            <w:vAlign w:val="center"/>
          </w:tcPr>
          <w:p w14:paraId="13951139" w14:textId="174D22F0" w:rsidR="00842C88" w:rsidRPr="004940EE" w:rsidRDefault="00AB6B5E" w:rsidP="00AB6B5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w:t>
            </w:r>
            <w:r w:rsidR="00842C88">
              <w:rPr>
                <w:rFonts w:ascii="等线" w:eastAsia="等线" w:hAnsi="等线" w:hint="eastAsia"/>
                <w:color w:val="000000"/>
                <w:sz w:val="22"/>
                <w:szCs w:val="22"/>
              </w:rPr>
              <w:t>:45-1</w:t>
            </w:r>
            <w:r>
              <w:rPr>
                <w:rFonts w:ascii="等线" w:eastAsia="等线" w:hAnsi="等线"/>
                <w:color w:val="000000"/>
                <w:sz w:val="22"/>
                <w:szCs w:val="22"/>
              </w:rPr>
              <w:t>5</w:t>
            </w:r>
            <w:r w:rsidR="00842C88">
              <w:rPr>
                <w:rFonts w:ascii="等线" w:eastAsia="等线" w:hAnsi="等线" w:hint="eastAsia"/>
                <w:color w:val="000000"/>
                <w:sz w:val="22"/>
                <w:szCs w:val="22"/>
              </w:rPr>
              <w:t>:00</w:t>
            </w:r>
          </w:p>
        </w:tc>
        <w:tc>
          <w:tcPr>
            <w:tcW w:w="5953" w:type="dxa"/>
            <w:noWrap/>
            <w:vAlign w:val="center"/>
          </w:tcPr>
          <w:p w14:paraId="11650831"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城市鸟类多样性保护与绿地发展——以江苏省为例</w:t>
            </w:r>
          </w:p>
          <w:p w14:paraId="58C274EC" w14:textId="1404A61B"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报告人：康渊（中国矿业大学）</w:t>
            </w:r>
          </w:p>
        </w:tc>
        <w:tc>
          <w:tcPr>
            <w:tcW w:w="943" w:type="dxa"/>
            <w:vMerge/>
            <w:noWrap/>
            <w:vAlign w:val="center"/>
          </w:tcPr>
          <w:p w14:paraId="370C6AEF" w14:textId="77777777" w:rsidR="00842C88" w:rsidRPr="004940EE" w:rsidRDefault="00842C88" w:rsidP="00842C88">
            <w:pPr>
              <w:rPr>
                <w:rFonts w:asciiTheme="minorEastAsia" w:eastAsiaTheme="minorEastAsia" w:hAnsiTheme="minorEastAsia" w:hint="eastAsia"/>
                <w:color w:val="000000" w:themeColor="text1"/>
                <w:sz w:val="22"/>
              </w:rPr>
            </w:pPr>
          </w:p>
        </w:tc>
      </w:tr>
      <w:tr w:rsidR="00130FA1" w:rsidRPr="004940EE" w14:paraId="4360AEAE" w14:textId="77777777" w:rsidTr="000A6C69">
        <w:trPr>
          <w:trHeight w:val="437"/>
        </w:trPr>
        <w:tc>
          <w:tcPr>
            <w:tcW w:w="1413" w:type="dxa"/>
            <w:noWrap/>
            <w:vAlign w:val="center"/>
          </w:tcPr>
          <w:p w14:paraId="1A27033D" w14:textId="32D5810C" w:rsidR="00130FA1" w:rsidRPr="004940EE" w:rsidRDefault="00842C88" w:rsidP="00AB6B5E">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w:t>
            </w:r>
            <w:r w:rsidR="00AB6B5E">
              <w:rPr>
                <w:rFonts w:ascii="等线" w:eastAsia="等线" w:hAnsi="等线"/>
                <w:color w:val="000000"/>
                <w:sz w:val="22"/>
                <w:szCs w:val="22"/>
              </w:rPr>
              <w:t>5</w:t>
            </w:r>
            <w:r>
              <w:rPr>
                <w:rFonts w:ascii="等线" w:eastAsia="等线" w:hAnsi="等线" w:hint="eastAsia"/>
                <w:color w:val="000000"/>
                <w:sz w:val="22"/>
                <w:szCs w:val="22"/>
              </w:rPr>
              <w:t>:00-1</w:t>
            </w:r>
            <w:r w:rsidR="00AB6B5E">
              <w:rPr>
                <w:rFonts w:ascii="等线" w:eastAsia="等线" w:hAnsi="等线"/>
                <w:color w:val="000000"/>
                <w:sz w:val="22"/>
                <w:szCs w:val="22"/>
              </w:rPr>
              <w:t>5</w:t>
            </w:r>
            <w:r>
              <w:rPr>
                <w:rFonts w:ascii="等线" w:eastAsia="等线" w:hAnsi="等线" w:hint="eastAsia"/>
                <w:color w:val="000000"/>
                <w:sz w:val="22"/>
                <w:szCs w:val="22"/>
              </w:rPr>
              <w:t>:10</w:t>
            </w:r>
          </w:p>
        </w:tc>
        <w:tc>
          <w:tcPr>
            <w:tcW w:w="6896" w:type="dxa"/>
            <w:gridSpan w:val="2"/>
            <w:noWrap/>
            <w:vAlign w:val="center"/>
            <w:hideMark/>
          </w:tcPr>
          <w:p w14:paraId="65B3F23B"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842C88" w:rsidRPr="004940EE" w14:paraId="5126216A" w14:textId="77777777" w:rsidTr="000A6C69">
        <w:trPr>
          <w:trHeight w:val="285"/>
        </w:trPr>
        <w:tc>
          <w:tcPr>
            <w:tcW w:w="1413" w:type="dxa"/>
            <w:noWrap/>
            <w:vAlign w:val="center"/>
          </w:tcPr>
          <w:p w14:paraId="6F1A1C9B" w14:textId="5B3D8FCC" w:rsidR="00842C88" w:rsidRPr="004940EE" w:rsidRDefault="00842C88" w:rsidP="00AB6B5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sidR="00AB6B5E">
              <w:rPr>
                <w:rFonts w:ascii="等线" w:eastAsia="等线" w:hAnsi="等线"/>
                <w:color w:val="000000"/>
                <w:sz w:val="22"/>
                <w:szCs w:val="22"/>
              </w:rPr>
              <w:t>5</w:t>
            </w:r>
            <w:r>
              <w:rPr>
                <w:rFonts w:ascii="等线" w:eastAsia="等线" w:hAnsi="等线" w:hint="eastAsia"/>
                <w:color w:val="000000"/>
                <w:sz w:val="22"/>
                <w:szCs w:val="22"/>
              </w:rPr>
              <w:t>:10-1</w:t>
            </w:r>
            <w:r w:rsidR="00AB6B5E">
              <w:rPr>
                <w:rFonts w:ascii="等线" w:eastAsia="等线" w:hAnsi="等线"/>
                <w:color w:val="000000"/>
                <w:sz w:val="22"/>
                <w:szCs w:val="22"/>
              </w:rPr>
              <w:t>5</w:t>
            </w:r>
            <w:r>
              <w:rPr>
                <w:rFonts w:ascii="等线" w:eastAsia="等线" w:hAnsi="等线" w:hint="eastAsia"/>
                <w:color w:val="000000"/>
                <w:sz w:val="22"/>
                <w:szCs w:val="22"/>
              </w:rPr>
              <w:t>:25</w:t>
            </w:r>
          </w:p>
        </w:tc>
        <w:tc>
          <w:tcPr>
            <w:tcW w:w="5953" w:type="dxa"/>
            <w:noWrap/>
            <w:vAlign w:val="center"/>
          </w:tcPr>
          <w:p w14:paraId="393A6577"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生物多样性视角下的城市绿地提质增效研究</w:t>
            </w:r>
          </w:p>
          <w:p w14:paraId="57C84684" w14:textId="6C5FFB59"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报告人：宋坤（华东师范大学）</w:t>
            </w:r>
          </w:p>
        </w:tc>
        <w:tc>
          <w:tcPr>
            <w:tcW w:w="943" w:type="dxa"/>
            <w:vMerge w:val="restart"/>
            <w:noWrap/>
            <w:vAlign w:val="center"/>
          </w:tcPr>
          <w:p w14:paraId="3946187C" w14:textId="3CB6C9D7" w:rsidR="00842C88" w:rsidRPr="004940EE" w:rsidRDefault="00842C88" w:rsidP="00842C88">
            <w:pPr>
              <w:jc w:val="center"/>
              <w:rPr>
                <w:rFonts w:asciiTheme="minorEastAsia" w:eastAsiaTheme="minorEastAsia" w:hAnsiTheme="minorEastAsia" w:hint="eastAsia"/>
                <w:color w:val="000000" w:themeColor="text1"/>
                <w:sz w:val="22"/>
              </w:rPr>
            </w:pPr>
            <w:r w:rsidRPr="00753F0B">
              <w:rPr>
                <w:rFonts w:asciiTheme="minorEastAsia" w:eastAsiaTheme="minorEastAsia" w:hAnsiTheme="minorEastAsia" w:hint="eastAsia"/>
                <w:color w:val="000000" w:themeColor="text1"/>
                <w:sz w:val="22"/>
              </w:rPr>
              <w:t>郑海峰</w:t>
            </w:r>
          </w:p>
        </w:tc>
      </w:tr>
      <w:tr w:rsidR="00842C88" w:rsidRPr="004940EE" w14:paraId="6C21F915" w14:textId="77777777" w:rsidTr="000A6C69">
        <w:trPr>
          <w:trHeight w:val="285"/>
        </w:trPr>
        <w:tc>
          <w:tcPr>
            <w:tcW w:w="1413" w:type="dxa"/>
            <w:noWrap/>
            <w:vAlign w:val="center"/>
          </w:tcPr>
          <w:p w14:paraId="3EDCCD94" w14:textId="6F413279" w:rsidR="00842C88" w:rsidRPr="004940EE" w:rsidRDefault="00842C88" w:rsidP="00AB6B5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sidR="00AB6B5E">
              <w:rPr>
                <w:rFonts w:ascii="等线" w:eastAsia="等线" w:hAnsi="等线"/>
                <w:color w:val="000000"/>
                <w:sz w:val="22"/>
                <w:szCs w:val="22"/>
              </w:rPr>
              <w:t>5</w:t>
            </w:r>
            <w:r>
              <w:rPr>
                <w:rFonts w:ascii="等线" w:eastAsia="等线" w:hAnsi="等线" w:hint="eastAsia"/>
                <w:color w:val="000000"/>
                <w:sz w:val="22"/>
                <w:szCs w:val="22"/>
              </w:rPr>
              <w:t>:25-1</w:t>
            </w:r>
            <w:r w:rsidR="00AB6B5E">
              <w:rPr>
                <w:rFonts w:ascii="等线" w:eastAsia="等线" w:hAnsi="等线"/>
                <w:color w:val="000000"/>
                <w:sz w:val="22"/>
                <w:szCs w:val="22"/>
              </w:rPr>
              <w:t>5</w:t>
            </w:r>
            <w:r>
              <w:rPr>
                <w:rFonts w:ascii="等线" w:eastAsia="等线" w:hAnsi="等线" w:hint="eastAsia"/>
                <w:color w:val="000000"/>
                <w:sz w:val="22"/>
                <w:szCs w:val="22"/>
              </w:rPr>
              <w:t>:40</w:t>
            </w:r>
          </w:p>
        </w:tc>
        <w:tc>
          <w:tcPr>
            <w:tcW w:w="5953" w:type="dxa"/>
            <w:noWrap/>
            <w:vAlign w:val="center"/>
          </w:tcPr>
          <w:p w14:paraId="13403263"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基于功能性状的城市绿地树木多样性评估与协同提升路径——以杭州市为例</w:t>
            </w:r>
          </w:p>
          <w:p w14:paraId="37C77A16" w14:textId="69DE611B"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报告人：陈健（浙江农林大学）</w:t>
            </w:r>
          </w:p>
        </w:tc>
        <w:tc>
          <w:tcPr>
            <w:tcW w:w="943" w:type="dxa"/>
            <w:vMerge/>
            <w:noWrap/>
            <w:vAlign w:val="center"/>
          </w:tcPr>
          <w:p w14:paraId="7AA3773B"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2C28241D" w14:textId="77777777" w:rsidTr="000A6C69">
        <w:trPr>
          <w:trHeight w:val="285"/>
        </w:trPr>
        <w:tc>
          <w:tcPr>
            <w:tcW w:w="1413" w:type="dxa"/>
            <w:noWrap/>
            <w:vAlign w:val="center"/>
          </w:tcPr>
          <w:p w14:paraId="6E5D9522" w14:textId="2D1A90CF" w:rsidR="00842C88" w:rsidRPr="004940EE" w:rsidRDefault="00842C88" w:rsidP="00AB6B5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sidR="00AB6B5E">
              <w:rPr>
                <w:rFonts w:ascii="等线" w:eastAsia="等线" w:hAnsi="等线"/>
                <w:color w:val="000000"/>
                <w:sz w:val="22"/>
                <w:szCs w:val="22"/>
              </w:rPr>
              <w:t>5</w:t>
            </w:r>
            <w:r>
              <w:rPr>
                <w:rFonts w:ascii="等线" w:eastAsia="等线" w:hAnsi="等线" w:hint="eastAsia"/>
                <w:color w:val="000000"/>
                <w:sz w:val="22"/>
                <w:szCs w:val="22"/>
              </w:rPr>
              <w:t>:40-1</w:t>
            </w:r>
            <w:r w:rsidR="00AB6B5E">
              <w:rPr>
                <w:rFonts w:ascii="等线" w:eastAsia="等线" w:hAnsi="等线"/>
                <w:color w:val="000000"/>
                <w:sz w:val="22"/>
                <w:szCs w:val="22"/>
              </w:rPr>
              <w:t>5</w:t>
            </w:r>
            <w:r>
              <w:rPr>
                <w:rFonts w:ascii="等线" w:eastAsia="等线" w:hAnsi="等线" w:hint="eastAsia"/>
                <w:color w:val="000000"/>
                <w:sz w:val="22"/>
                <w:szCs w:val="22"/>
              </w:rPr>
              <w:t>:55</w:t>
            </w:r>
          </w:p>
        </w:tc>
        <w:tc>
          <w:tcPr>
            <w:tcW w:w="5953" w:type="dxa"/>
            <w:noWrap/>
            <w:vAlign w:val="center"/>
          </w:tcPr>
          <w:p w14:paraId="5CEB636C"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城市森林-鸟类多样性空间格局及其驱动机制研究</w:t>
            </w:r>
          </w:p>
          <w:p w14:paraId="172F38F5" w14:textId="5A612C3F"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报告人：任志彬（中国科学院东北地理与农业生态研究所）</w:t>
            </w:r>
          </w:p>
        </w:tc>
        <w:tc>
          <w:tcPr>
            <w:tcW w:w="943" w:type="dxa"/>
            <w:vMerge/>
            <w:noWrap/>
            <w:vAlign w:val="center"/>
          </w:tcPr>
          <w:p w14:paraId="09A8CF5F"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4CB948C8" w14:textId="77777777" w:rsidTr="000A6C69">
        <w:trPr>
          <w:trHeight w:val="285"/>
        </w:trPr>
        <w:tc>
          <w:tcPr>
            <w:tcW w:w="1413" w:type="dxa"/>
            <w:noWrap/>
            <w:vAlign w:val="center"/>
          </w:tcPr>
          <w:p w14:paraId="1AFE33A5" w14:textId="36BD13F4" w:rsidR="00842C88" w:rsidRPr="004940EE" w:rsidRDefault="00842C88" w:rsidP="00AB6B5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sidR="00AB6B5E">
              <w:rPr>
                <w:rFonts w:ascii="等线" w:eastAsia="等线" w:hAnsi="等线"/>
                <w:color w:val="000000"/>
                <w:sz w:val="22"/>
                <w:szCs w:val="22"/>
              </w:rPr>
              <w:t>5</w:t>
            </w:r>
            <w:r>
              <w:rPr>
                <w:rFonts w:ascii="等线" w:eastAsia="等线" w:hAnsi="等线" w:hint="eastAsia"/>
                <w:color w:val="000000"/>
                <w:sz w:val="22"/>
                <w:szCs w:val="22"/>
              </w:rPr>
              <w:t>:55-1</w:t>
            </w:r>
            <w:r w:rsidR="00AB6B5E">
              <w:rPr>
                <w:rFonts w:ascii="等线" w:eastAsia="等线" w:hAnsi="等线"/>
                <w:color w:val="000000"/>
                <w:sz w:val="22"/>
                <w:szCs w:val="22"/>
              </w:rPr>
              <w:t>6</w:t>
            </w:r>
            <w:r>
              <w:rPr>
                <w:rFonts w:ascii="等线" w:eastAsia="等线" w:hAnsi="等线" w:hint="eastAsia"/>
                <w:color w:val="000000"/>
                <w:sz w:val="22"/>
                <w:szCs w:val="22"/>
              </w:rPr>
              <w:t>:10</w:t>
            </w:r>
          </w:p>
        </w:tc>
        <w:tc>
          <w:tcPr>
            <w:tcW w:w="5953" w:type="dxa"/>
            <w:noWrap/>
            <w:vAlign w:val="center"/>
          </w:tcPr>
          <w:p w14:paraId="6880EAE4"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城市绿地常见植物</w:t>
            </w:r>
            <w:proofErr w:type="gramStart"/>
            <w:r>
              <w:rPr>
                <w:rFonts w:ascii="等线" w:eastAsia="等线" w:hAnsi="等线" w:hint="eastAsia"/>
                <w:color w:val="000000"/>
                <w:sz w:val="22"/>
                <w:szCs w:val="22"/>
              </w:rPr>
              <w:t>固碳功能</w:t>
            </w:r>
            <w:proofErr w:type="gramEnd"/>
            <w:r>
              <w:rPr>
                <w:rFonts w:ascii="等线" w:eastAsia="等线" w:hAnsi="等线" w:hint="eastAsia"/>
                <w:color w:val="000000"/>
                <w:sz w:val="22"/>
                <w:szCs w:val="22"/>
              </w:rPr>
              <w:t>研究——以长春市为例</w:t>
            </w:r>
          </w:p>
          <w:p w14:paraId="251002E1" w14:textId="5FE4D309"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报告人：王花英（东北师范大学）</w:t>
            </w:r>
          </w:p>
        </w:tc>
        <w:tc>
          <w:tcPr>
            <w:tcW w:w="943" w:type="dxa"/>
            <w:vMerge/>
            <w:noWrap/>
            <w:vAlign w:val="center"/>
          </w:tcPr>
          <w:p w14:paraId="724B4595"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51D314A7" w14:textId="77777777" w:rsidTr="000A6C69">
        <w:trPr>
          <w:trHeight w:val="285"/>
        </w:trPr>
        <w:tc>
          <w:tcPr>
            <w:tcW w:w="1413" w:type="dxa"/>
            <w:noWrap/>
            <w:vAlign w:val="center"/>
          </w:tcPr>
          <w:p w14:paraId="7B2A10F8" w14:textId="3CC32108" w:rsidR="00842C88" w:rsidRPr="004940EE" w:rsidRDefault="00842C88" w:rsidP="00AB6B5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sidR="00AB6B5E">
              <w:rPr>
                <w:rFonts w:ascii="等线" w:eastAsia="等线" w:hAnsi="等线"/>
                <w:color w:val="000000"/>
                <w:sz w:val="22"/>
                <w:szCs w:val="22"/>
              </w:rPr>
              <w:t>6</w:t>
            </w:r>
            <w:r>
              <w:rPr>
                <w:rFonts w:ascii="等线" w:eastAsia="等线" w:hAnsi="等线" w:hint="eastAsia"/>
                <w:color w:val="000000"/>
                <w:sz w:val="22"/>
                <w:szCs w:val="22"/>
              </w:rPr>
              <w:t>:10-1</w:t>
            </w:r>
            <w:r w:rsidR="00AB6B5E">
              <w:rPr>
                <w:rFonts w:ascii="等线" w:eastAsia="等线" w:hAnsi="等线"/>
                <w:color w:val="000000"/>
                <w:sz w:val="22"/>
                <w:szCs w:val="22"/>
              </w:rPr>
              <w:t>6</w:t>
            </w:r>
            <w:r>
              <w:rPr>
                <w:rFonts w:ascii="等线" w:eastAsia="等线" w:hAnsi="等线" w:hint="eastAsia"/>
                <w:color w:val="000000"/>
                <w:sz w:val="22"/>
                <w:szCs w:val="22"/>
              </w:rPr>
              <w:t>:25</w:t>
            </w:r>
          </w:p>
        </w:tc>
        <w:tc>
          <w:tcPr>
            <w:tcW w:w="5953" w:type="dxa"/>
            <w:noWrap/>
            <w:vAlign w:val="center"/>
          </w:tcPr>
          <w:p w14:paraId="02F18B92"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城市化加剧了华北地区流浪猫狗对地栖脊椎动物的生态威胁</w:t>
            </w:r>
          </w:p>
          <w:p w14:paraId="17DA0503" w14:textId="4887205E" w:rsidR="00842C88" w:rsidRPr="004940EE" w:rsidRDefault="00842C88" w:rsidP="00D7702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报告人：李治</w:t>
            </w:r>
            <w:proofErr w:type="gramStart"/>
            <w:r>
              <w:rPr>
                <w:rFonts w:ascii="等线" w:eastAsia="等线" w:hAnsi="等线" w:hint="eastAsia"/>
                <w:color w:val="000000"/>
                <w:sz w:val="22"/>
                <w:szCs w:val="22"/>
              </w:rPr>
              <w:t>霖</w:t>
            </w:r>
            <w:proofErr w:type="gramEnd"/>
            <w:r>
              <w:rPr>
                <w:rFonts w:ascii="等线" w:eastAsia="等线" w:hAnsi="等线" w:hint="eastAsia"/>
                <w:color w:val="000000"/>
                <w:sz w:val="22"/>
                <w:szCs w:val="22"/>
              </w:rPr>
              <w:t>（天津师范大学）</w:t>
            </w:r>
          </w:p>
        </w:tc>
        <w:tc>
          <w:tcPr>
            <w:tcW w:w="943" w:type="dxa"/>
            <w:vMerge/>
            <w:noWrap/>
            <w:vAlign w:val="center"/>
          </w:tcPr>
          <w:p w14:paraId="21FF14F1" w14:textId="77777777" w:rsidR="00842C88" w:rsidRPr="004940EE" w:rsidRDefault="00842C88" w:rsidP="00842C88">
            <w:pPr>
              <w:rPr>
                <w:rFonts w:asciiTheme="minorEastAsia" w:eastAsiaTheme="minorEastAsia" w:hAnsiTheme="minorEastAsia" w:hint="eastAsia"/>
                <w:color w:val="000000" w:themeColor="text1"/>
                <w:sz w:val="22"/>
              </w:rPr>
            </w:pPr>
          </w:p>
        </w:tc>
      </w:tr>
      <w:tr w:rsidR="00842C88" w:rsidRPr="004940EE" w14:paraId="065A1592" w14:textId="77777777" w:rsidTr="000A6C69">
        <w:trPr>
          <w:trHeight w:val="285"/>
        </w:trPr>
        <w:tc>
          <w:tcPr>
            <w:tcW w:w="1413" w:type="dxa"/>
            <w:noWrap/>
            <w:vAlign w:val="center"/>
          </w:tcPr>
          <w:p w14:paraId="29CC1FDD" w14:textId="6AF7CC0B" w:rsidR="00842C88" w:rsidRPr="004940EE" w:rsidRDefault="00842C88" w:rsidP="00AB6B5E">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w:t>
            </w:r>
            <w:r w:rsidR="00AB6B5E">
              <w:rPr>
                <w:rFonts w:ascii="等线" w:eastAsia="等线" w:hAnsi="等线"/>
                <w:color w:val="000000"/>
                <w:sz w:val="22"/>
                <w:szCs w:val="22"/>
              </w:rPr>
              <w:t>6</w:t>
            </w:r>
            <w:r>
              <w:rPr>
                <w:rFonts w:ascii="等线" w:eastAsia="等线" w:hAnsi="等线" w:hint="eastAsia"/>
                <w:color w:val="000000"/>
                <w:sz w:val="22"/>
                <w:szCs w:val="22"/>
              </w:rPr>
              <w:t>:25-1</w:t>
            </w:r>
            <w:r w:rsidR="00AB6B5E">
              <w:rPr>
                <w:rFonts w:ascii="等线" w:eastAsia="等线" w:hAnsi="等线"/>
                <w:color w:val="000000"/>
                <w:sz w:val="22"/>
                <w:szCs w:val="22"/>
              </w:rPr>
              <w:t>6</w:t>
            </w:r>
            <w:r>
              <w:rPr>
                <w:rFonts w:ascii="等线" w:eastAsia="等线" w:hAnsi="等线" w:hint="eastAsia"/>
                <w:color w:val="000000"/>
                <w:sz w:val="22"/>
                <w:szCs w:val="22"/>
              </w:rPr>
              <w:t>:40</w:t>
            </w:r>
          </w:p>
        </w:tc>
        <w:tc>
          <w:tcPr>
            <w:tcW w:w="5953" w:type="dxa"/>
            <w:noWrap/>
            <w:vAlign w:val="center"/>
          </w:tcPr>
          <w:p w14:paraId="64534E92" w14:textId="77777777" w:rsidR="00D77028" w:rsidRDefault="00842C88" w:rsidP="00D77028">
            <w:pPr>
              <w:rPr>
                <w:rFonts w:ascii="等线" w:eastAsia="等线" w:hAnsi="等线" w:hint="eastAsia"/>
                <w:color w:val="000000"/>
                <w:sz w:val="22"/>
                <w:szCs w:val="22"/>
              </w:rPr>
            </w:pPr>
            <w:r>
              <w:rPr>
                <w:rFonts w:ascii="等线" w:eastAsia="等线" w:hAnsi="等线" w:hint="eastAsia"/>
                <w:color w:val="000000"/>
                <w:sz w:val="22"/>
                <w:szCs w:val="22"/>
              </w:rPr>
              <w:t>城市洪涝重塑城市绿地入侵植被下土壤动物群落组成和体型特征</w:t>
            </w:r>
          </w:p>
          <w:p w14:paraId="16EF28EB" w14:textId="7154FBF8" w:rsidR="00842C88" w:rsidRPr="004940EE" w:rsidRDefault="00842C88" w:rsidP="00D77028">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报告人：王滨（中国科学院城市环境研究所）</w:t>
            </w:r>
          </w:p>
        </w:tc>
        <w:tc>
          <w:tcPr>
            <w:tcW w:w="943" w:type="dxa"/>
            <w:vMerge/>
            <w:noWrap/>
            <w:vAlign w:val="center"/>
          </w:tcPr>
          <w:p w14:paraId="70018BB8" w14:textId="77777777" w:rsidR="00842C88" w:rsidRPr="004940EE" w:rsidRDefault="00842C88" w:rsidP="00842C88">
            <w:pPr>
              <w:rPr>
                <w:rFonts w:asciiTheme="minorEastAsia" w:eastAsiaTheme="minorEastAsia" w:hAnsiTheme="minorEastAsia" w:hint="eastAsia"/>
                <w:color w:val="000000" w:themeColor="text1"/>
                <w:sz w:val="22"/>
              </w:rPr>
            </w:pPr>
          </w:p>
        </w:tc>
      </w:tr>
    </w:tbl>
    <w:p w14:paraId="1063D6D0" w14:textId="12209ACB"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A7122B" w:rsidRPr="004940EE">
        <w:rPr>
          <w:rFonts w:asciiTheme="minorEastAsia" w:eastAsiaTheme="minorEastAsia" w:hAnsiTheme="minorEastAsia"/>
          <w:b/>
          <w:color w:val="000000" w:themeColor="text1"/>
          <w:sz w:val="28"/>
          <w:szCs w:val="28"/>
        </w:rPr>
        <w:lastRenderedPageBreak/>
        <w:t>40</w:t>
      </w:r>
      <w:r w:rsidRPr="004940EE">
        <w:rPr>
          <w:rFonts w:asciiTheme="minorEastAsia" w:eastAsiaTheme="minorEastAsia" w:hAnsiTheme="minorEastAsia" w:hint="eastAsia"/>
          <w:b/>
          <w:color w:val="000000" w:themeColor="text1"/>
          <w:sz w:val="28"/>
          <w:szCs w:val="28"/>
        </w:rPr>
        <w:t xml:space="preserve">. </w:t>
      </w:r>
      <w:r w:rsidR="00AB5E0C" w:rsidRPr="00AB5E0C">
        <w:rPr>
          <w:rStyle w:val="af0"/>
          <w:rFonts w:asciiTheme="minorEastAsia" w:eastAsiaTheme="minorEastAsia" w:hAnsiTheme="minorEastAsia" w:cs="Arial" w:hint="eastAsia"/>
          <w:color w:val="000000" w:themeColor="text1"/>
          <w:sz w:val="28"/>
          <w:szCs w:val="28"/>
          <w:bdr w:val="none" w:sz="0" w:space="0" w:color="auto" w:frame="1"/>
        </w:rPr>
        <w:t>未来城市生态学：范式转型与技术创新</w:t>
      </w:r>
    </w:p>
    <w:p w14:paraId="61349B63" w14:textId="6D9EBEF2"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B5E0C" w:rsidRPr="00AB5E0C">
        <w:rPr>
          <w:rFonts w:asciiTheme="minorEastAsia" w:eastAsiaTheme="minorEastAsia" w:hAnsiTheme="minorEastAsia" w:hint="eastAsia"/>
          <w:color w:val="000000" w:themeColor="text1"/>
          <w:sz w:val="22"/>
          <w:szCs w:val="21"/>
        </w:rPr>
        <w:t>南京大学、上海交通大学、中国科学院生态环境研究中心</w:t>
      </w:r>
    </w:p>
    <w:p w14:paraId="3A3A1D27" w14:textId="4D414DFE"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B5E0C" w:rsidRPr="00AB5E0C">
        <w:rPr>
          <w:rFonts w:asciiTheme="minorEastAsia" w:eastAsiaTheme="minorEastAsia" w:hAnsiTheme="minorEastAsia" w:cs="Arial" w:hint="eastAsia"/>
          <w:color w:val="000000" w:themeColor="text1"/>
          <w:sz w:val="22"/>
          <w:szCs w:val="22"/>
          <w:bdr w:val="none" w:sz="0" w:space="0" w:color="auto" w:frame="1"/>
        </w:rPr>
        <w:t>孔繁花、李俊祥、周伟奇</w:t>
      </w:r>
    </w:p>
    <w:p w14:paraId="627D2221" w14:textId="15444BF2"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31383C" w:rsidRPr="004940EE">
        <w:rPr>
          <w:rFonts w:asciiTheme="minorEastAsia" w:eastAsiaTheme="minorEastAsia" w:hAnsiTheme="minorEastAsia" w:hint="eastAsia"/>
          <w:color w:val="000000" w:themeColor="text1"/>
          <w:sz w:val="22"/>
          <w:szCs w:val="21"/>
        </w:rPr>
        <w:t>上午</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AB5E0C">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FC7A18"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w:t>
      </w:r>
      <w:proofErr w:type="gramStart"/>
      <w:r w:rsidR="00663405">
        <w:rPr>
          <w:rFonts w:asciiTheme="minorEastAsia" w:eastAsiaTheme="minorEastAsia" w:hAnsiTheme="minorEastAsia" w:hint="eastAsia"/>
          <w:color w:val="000000" w:themeColor="text1"/>
          <w:sz w:val="22"/>
          <w:szCs w:val="21"/>
        </w:rPr>
        <w:t>荆</w:t>
      </w:r>
      <w:proofErr w:type="gramEnd"/>
      <w:r w:rsidR="00663405">
        <w:rPr>
          <w:rFonts w:asciiTheme="minorEastAsia" w:eastAsiaTheme="minorEastAsia" w:hAnsiTheme="minorEastAsia" w:hint="eastAsia"/>
          <w:color w:val="000000" w:themeColor="text1"/>
          <w:sz w:val="22"/>
          <w:szCs w:val="21"/>
        </w:rPr>
        <w:t>门厅</w:t>
      </w:r>
    </w:p>
    <w:p w14:paraId="75933855"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397478BB" w14:textId="77777777" w:rsidTr="000A6C69">
        <w:trPr>
          <w:trHeight w:val="641"/>
        </w:trPr>
        <w:tc>
          <w:tcPr>
            <w:tcW w:w="1413" w:type="dxa"/>
            <w:noWrap/>
            <w:vAlign w:val="center"/>
          </w:tcPr>
          <w:p w14:paraId="04689A7B"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3BFB0600"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821F303"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C876F0" w:rsidRPr="004940EE" w14:paraId="4EB4730E" w14:textId="77777777" w:rsidTr="000A6C69">
        <w:trPr>
          <w:trHeight w:val="285"/>
        </w:trPr>
        <w:tc>
          <w:tcPr>
            <w:tcW w:w="1413" w:type="dxa"/>
            <w:noWrap/>
            <w:vAlign w:val="center"/>
          </w:tcPr>
          <w:p w14:paraId="44487214" w14:textId="0D5569DF"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2D9ED5BF" w14:textId="77777777" w:rsidR="009F6584" w:rsidRPr="009F6584" w:rsidRDefault="009F6584" w:rsidP="007E2A1D">
            <w:pPr>
              <w:rPr>
                <w:rFonts w:ascii="等线" w:eastAsia="等线" w:hAnsi="等线" w:hint="eastAsia"/>
                <w:color w:val="000000"/>
                <w:sz w:val="22"/>
                <w:szCs w:val="22"/>
              </w:rPr>
            </w:pPr>
            <w:r w:rsidRPr="009F6584">
              <w:rPr>
                <w:rFonts w:ascii="等线" w:eastAsia="等线" w:hAnsi="等线" w:hint="eastAsia"/>
                <w:color w:val="000000"/>
                <w:sz w:val="22"/>
                <w:szCs w:val="22"/>
              </w:rPr>
              <w:t>基于自然</w:t>
            </w:r>
            <w:proofErr w:type="gramStart"/>
            <w:r w:rsidRPr="009F6584">
              <w:rPr>
                <w:rFonts w:ascii="等线" w:eastAsia="等线" w:hAnsi="等线" w:hint="eastAsia"/>
                <w:color w:val="000000"/>
                <w:sz w:val="22"/>
                <w:szCs w:val="22"/>
              </w:rPr>
              <w:t>的雨洪调控</w:t>
            </w:r>
            <w:proofErr w:type="gramEnd"/>
            <w:r w:rsidRPr="009F6584">
              <w:rPr>
                <w:rFonts w:ascii="等线" w:eastAsia="等线" w:hAnsi="等线" w:hint="eastAsia"/>
                <w:color w:val="000000"/>
                <w:sz w:val="22"/>
                <w:szCs w:val="22"/>
              </w:rPr>
              <w:t>措施及其社会-生态效应协同优化</w:t>
            </w:r>
          </w:p>
          <w:p w14:paraId="2A4D426F" w14:textId="795E3186" w:rsidR="00C876F0" w:rsidRPr="009F6584"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报告人：周可婧（上海应用技术大学）</w:t>
            </w:r>
          </w:p>
        </w:tc>
        <w:tc>
          <w:tcPr>
            <w:tcW w:w="943" w:type="dxa"/>
            <w:vMerge w:val="restart"/>
            <w:vAlign w:val="center"/>
          </w:tcPr>
          <w:p w14:paraId="70FA55A4" w14:textId="1C92D988" w:rsidR="00C876F0" w:rsidRPr="004940EE" w:rsidRDefault="0010356C" w:rsidP="00C876F0">
            <w:pPr>
              <w:jc w:val="center"/>
              <w:rPr>
                <w:rFonts w:asciiTheme="minorEastAsia" w:eastAsiaTheme="minorEastAsia" w:hAnsiTheme="minorEastAsia" w:hint="eastAsia"/>
                <w:color w:val="000000" w:themeColor="text1"/>
                <w:sz w:val="22"/>
              </w:rPr>
            </w:pPr>
            <w:proofErr w:type="gramStart"/>
            <w:r>
              <w:rPr>
                <w:rFonts w:asciiTheme="minorEastAsia" w:eastAsiaTheme="minorEastAsia" w:hAnsiTheme="minorEastAsia" w:hint="eastAsia"/>
                <w:color w:val="000000" w:themeColor="text1"/>
                <w:sz w:val="22"/>
              </w:rPr>
              <w:t>周伟奇</w:t>
            </w:r>
            <w:proofErr w:type="gramEnd"/>
          </w:p>
        </w:tc>
      </w:tr>
      <w:tr w:rsidR="00C876F0" w:rsidRPr="004940EE" w14:paraId="21368450" w14:textId="77777777" w:rsidTr="000A6C69">
        <w:trPr>
          <w:trHeight w:val="285"/>
        </w:trPr>
        <w:tc>
          <w:tcPr>
            <w:tcW w:w="1413" w:type="dxa"/>
            <w:noWrap/>
            <w:vAlign w:val="center"/>
          </w:tcPr>
          <w:p w14:paraId="7BAED14D" w14:textId="30257861"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52C70C49"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沈阳市主要树种BVOCs排放特征及其气候响应</w:t>
            </w:r>
          </w:p>
          <w:p w14:paraId="7CA0626B" w14:textId="0E64F992"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报告人：徐胜（中国科学院沈阳应用生态研究所）</w:t>
            </w:r>
          </w:p>
        </w:tc>
        <w:tc>
          <w:tcPr>
            <w:tcW w:w="943" w:type="dxa"/>
            <w:vMerge/>
            <w:noWrap/>
            <w:vAlign w:val="center"/>
            <w:hideMark/>
          </w:tcPr>
          <w:p w14:paraId="2FEC8EFE"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68ADAE09" w14:textId="77777777" w:rsidTr="000A6C69">
        <w:trPr>
          <w:trHeight w:val="285"/>
        </w:trPr>
        <w:tc>
          <w:tcPr>
            <w:tcW w:w="1413" w:type="dxa"/>
            <w:noWrap/>
            <w:vAlign w:val="center"/>
          </w:tcPr>
          <w:p w14:paraId="437EA2F7" w14:textId="01D96579"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755322AD"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城市绿地空间分布对大气污染的影响机制</w:t>
            </w:r>
          </w:p>
          <w:p w14:paraId="6C3EB685" w14:textId="63CAC778"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报告人：任引（中国科学院城市环境研究所）</w:t>
            </w:r>
          </w:p>
        </w:tc>
        <w:tc>
          <w:tcPr>
            <w:tcW w:w="943" w:type="dxa"/>
            <w:vMerge/>
            <w:noWrap/>
            <w:vAlign w:val="center"/>
            <w:hideMark/>
          </w:tcPr>
          <w:p w14:paraId="3CECEF86"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2ED11358" w14:textId="77777777" w:rsidTr="000A6C69">
        <w:trPr>
          <w:trHeight w:val="266"/>
        </w:trPr>
        <w:tc>
          <w:tcPr>
            <w:tcW w:w="1413" w:type="dxa"/>
            <w:noWrap/>
            <w:vAlign w:val="center"/>
          </w:tcPr>
          <w:p w14:paraId="69FA7E9C" w14:textId="5956993B"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6491FBD9"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城市交通排放PM</w:t>
            </w:r>
            <w:r w:rsidRPr="00094352">
              <w:rPr>
                <w:rFonts w:ascii="等线" w:eastAsia="等线" w:hAnsi="等线" w:hint="eastAsia"/>
                <w:color w:val="000000"/>
                <w:sz w:val="22"/>
                <w:szCs w:val="22"/>
                <w:vertAlign w:val="subscript"/>
              </w:rPr>
              <w:t>2.5</w:t>
            </w:r>
            <w:r>
              <w:rPr>
                <w:rFonts w:ascii="等线" w:eastAsia="等线" w:hAnsi="等线" w:hint="eastAsia"/>
                <w:color w:val="000000"/>
                <w:sz w:val="22"/>
                <w:szCs w:val="22"/>
              </w:rPr>
              <w:t>扩散模拟及道路绿化带配置优化技术</w:t>
            </w:r>
          </w:p>
          <w:p w14:paraId="49D823BA" w14:textId="1D1C5FC0"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报告人：颜景理（上海交通大学）</w:t>
            </w:r>
          </w:p>
        </w:tc>
        <w:tc>
          <w:tcPr>
            <w:tcW w:w="943" w:type="dxa"/>
            <w:vMerge/>
            <w:noWrap/>
            <w:vAlign w:val="center"/>
            <w:hideMark/>
          </w:tcPr>
          <w:p w14:paraId="03DF767C"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027D4DA3" w14:textId="77777777" w:rsidTr="000A6C69">
        <w:trPr>
          <w:trHeight w:val="285"/>
        </w:trPr>
        <w:tc>
          <w:tcPr>
            <w:tcW w:w="1413" w:type="dxa"/>
            <w:noWrap/>
            <w:vAlign w:val="center"/>
          </w:tcPr>
          <w:p w14:paraId="25DFD576" w14:textId="6829AEEB"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6564E7B8"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城市建筑三维景观历史重建技术及其应用</w:t>
            </w:r>
          </w:p>
          <w:p w14:paraId="170CD614" w14:textId="3D9056F6"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报告人：虞文娟（中国科学院生态环境研究中心）</w:t>
            </w:r>
          </w:p>
        </w:tc>
        <w:tc>
          <w:tcPr>
            <w:tcW w:w="943" w:type="dxa"/>
            <w:vMerge/>
            <w:noWrap/>
            <w:vAlign w:val="center"/>
            <w:hideMark/>
          </w:tcPr>
          <w:p w14:paraId="627D784F"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1D37BAC1" w14:textId="77777777" w:rsidTr="000A6C69">
        <w:trPr>
          <w:trHeight w:val="285"/>
        </w:trPr>
        <w:tc>
          <w:tcPr>
            <w:tcW w:w="1413" w:type="dxa"/>
            <w:noWrap/>
            <w:vAlign w:val="center"/>
          </w:tcPr>
          <w:p w14:paraId="1C181F03" w14:textId="01C46BD0"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09:45-10:00</w:t>
            </w:r>
          </w:p>
        </w:tc>
        <w:tc>
          <w:tcPr>
            <w:tcW w:w="5953" w:type="dxa"/>
            <w:noWrap/>
            <w:vAlign w:val="center"/>
          </w:tcPr>
          <w:p w14:paraId="75BE0936"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融合GEDI与多</w:t>
            </w:r>
            <w:proofErr w:type="gramStart"/>
            <w:r>
              <w:rPr>
                <w:rFonts w:ascii="等线" w:eastAsia="等线" w:hAnsi="等线" w:hint="eastAsia"/>
                <w:color w:val="000000"/>
                <w:sz w:val="22"/>
                <w:szCs w:val="22"/>
              </w:rPr>
              <w:t>源数据</w:t>
            </w:r>
            <w:proofErr w:type="gramEnd"/>
            <w:r>
              <w:rPr>
                <w:rFonts w:ascii="等线" w:eastAsia="等线" w:hAnsi="等线" w:hint="eastAsia"/>
                <w:color w:val="000000"/>
                <w:sz w:val="22"/>
                <w:szCs w:val="22"/>
              </w:rPr>
              <w:t>的中国城市森林生物量多尺度制图</w:t>
            </w:r>
          </w:p>
          <w:p w14:paraId="646A83CA" w14:textId="6D29C02A"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报告人：黄文丽（武汉大学）</w:t>
            </w:r>
          </w:p>
        </w:tc>
        <w:tc>
          <w:tcPr>
            <w:tcW w:w="943" w:type="dxa"/>
            <w:vMerge/>
            <w:noWrap/>
            <w:vAlign w:val="center"/>
          </w:tcPr>
          <w:p w14:paraId="654EDB16"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6D5319BE" w14:textId="77777777" w:rsidTr="000A6C69">
        <w:trPr>
          <w:trHeight w:val="285"/>
        </w:trPr>
        <w:tc>
          <w:tcPr>
            <w:tcW w:w="1413" w:type="dxa"/>
            <w:noWrap/>
            <w:vAlign w:val="center"/>
          </w:tcPr>
          <w:p w14:paraId="7E0436D5" w14:textId="3A68DF20"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10:00-10:15</w:t>
            </w:r>
          </w:p>
        </w:tc>
        <w:tc>
          <w:tcPr>
            <w:tcW w:w="5953" w:type="dxa"/>
            <w:noWrap/>
            <w:vAlign w:val="center"/>
          </w:tcPr>
          <w:p w14:paraId="21718896" w14:textId="1018C0EA"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多目标</w:t>
            </w:r>
            <w:r w:rsidR="00441641">
              <w:rPr>
                <w:rFonts w:ascii="等线" w:eastAsia="等线" w:hAnsi="等线" w:hint="eastAsia"/>
                <w:color w:val="000000"/>
                <w:sz w:val="22"/>
                <w:szCs w:val="22"/>
              </w:rPr>
              <w:t>-</w:t>
            </w:r>
            <w:r>
              <w:rPr>
                <w:rFonts w:ascii="等线" w:eastAsia="等线" w:hAnsi="等线" w:hint="eastAsia"/>
                <w:color w:val="000000"/>
                <w:sz w:val="22"/>
                <w:szCs w:val="22"/>
              </w:rPr>
              <w:t>多尺度协同的超大城市国土空间生态修复规划模式转型</w:t>
            </w:r>
          </w:p>
          <w:p w14:paraId="02B8767B" w14:textId="054E21C0"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报告人：赵丹（北京市城市规划设计研究院）</w:t>
            </w:r>
          </w:p>
        </w:tc>
        <w:tc>
          <w:tcPr>
            <w:tcW w:w="943" w:type="dxa"/>
            <w:vMerge/>
            <w:noWrap/>
            <w:vAlign w:val="center"/>
          </w:tcPr>
          <w:p w14:paraId="79A5EBC7"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627608C0" w14:textId="77777777" w:rsidTr="000A6C69">
        <w:trPr>
          <w:trHeight w:val="285"/>
        </w:trPr>
        <w:tc>
          <w:tcPr>
            <w:tcW w:w="1413" w:type="dxa"/>
            <w:noWrap/>
            <w:vAlign w:val="center"/>
          </w:tcPr>
          <w:p w14:paraId="280F86E2" w14:textId="361FD003"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10:15-10:30</w:t>
            </w:r>
          </w:p>
        </w:tc>
        <w:tc>
          <w:tcPr>
            <w:tcW w:w="5953" w:type="dxa"/>
            <w:noWrap/>
            <w:vAlign w:val="center"/>
          </w:tcPr>
          <w:p w14:paraId="76CF6B39"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城市绿色空间形态格局对地表径流的非线性影响</w:t>
            </w:r>
            <w:r w:rsidR="007E2A1D">
              <w:rPr>
                <w:rFonts w:ascii="等线" w:eastAsia="等线" w:hAnsi="等线" w:hint="eastAsia"/>
                <w:color w:val="000000"/>
                <w:sz w:val="22"/>
                <w:szCs w:val="22"/>
              </w:rPr>
              <w:t>——</w:t>
            </w:r>
            <w:r>
              <w:rPr>
                <w:rFonts w:ascii="等线" w:eastAsia="等线" w:hAnsi="等线" w:hint="eastAsia"/>
                <w:color w:val="000000"/>
                <w:sz w:val="22"/>
                <w:szCs w:val="22"/>
              </w:rPr>
              <w:t>以成都市中心城区为例</w:t>
            </w:r>
          </w:p>
          <w:p w14:paraId="76B6657D" w14:textId="59A3AA77"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报告人：刘勤（中国科学院成都山地灾害与环境研究所）</w:t>
            </w:r>
          </w:p>
        </w:tc>
        <w:tc>
          <w:tcPr>
            <w:tcW w:w="943" w:type="dxa"/>
            <w:vMerge/>
            <w:noWrap/>
            <w:vAlign w:val="center"/>
          </w:tcPr>
          <w:p w14:paraId="4E6060FF" w14:textId="77777777" w:rsidR="00C876F0" w:rsidRPr="004940EE" w:rsidRDefault="00C876F0" w:rsidP="00C876F0">
            <w:pPr>
              <w:rPr>
                <w:rFonts w:asciiTheme="minorEastAsia" w:eastAsiaTheme="minorEastAsia" w:hAnsiTheme="minorEastAsia" w:hint="eastAsia"/>
                <w:color w:val="000000" w:themeColor="text1"/>
                <w:sz w:val="22"/>
              </w:rPr>
            </w:pPr>
          </w:p>
        </w:tc>
      </w:tr>
      <w:tr w:rsidR="00130FA1" w:rsidRPr="004940EE" w14:paraId="7F7DBFAD" w14:textId="77777777" w:rsidTr="000A6C69">
        <w:trPr>
          <w:trHeight w:val="437"/>
        </w:trPr>
        <w:tc>
          <w:tcPr>
            <w:tcW w:w="1413" w:type="dxa"/>
            <w:noWrap/>
            <w:vAlign w:val="center"/>
          </w:tcPr>
          <w:p w14:paraId="653AA017" w14:textId="5043C869" w:rsidR="00130FA1" w:rsidRPr="004940EE" w:rsidRDefault="00C876F0" w:rsidP="000A6C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10:30-10:40</w:t>
            </w:r>
          </w:p>
        </w:tc>
        <w:tc>
          <w:tcPr>
            <w:tcW w:w="6896" w:type="dxa"/>
            <w:gridSpan w:val="2"/>
            <w:noWrap/>
            <w:vAlign w:val="center"/>
            <w:hideMark/>
          </w:tcPr>
          <w:p w14:paraId="151C733E"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C876F0" w:rsidRPr="004940EE" w14:paraId="07EFD265" w14:textId="77777777" w:rsidTr="000A6C69">
        <w:trPr>
          <w:trHeight w:val="285"/>
        </w:trPr>
        <w:tc>
          <w:tcPr>
            <w:tcW w:w="1413" w:type="dxa"/>
            <w:noWrap/>
            <w:vAlign w:val="center"/>
          </w:tcPr>
          <w:p w14:paraId="162F4BDB" w14:textId="5241731A"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10:40-11:05</w:t>
            </w:r>
          </w:p>
        </w:tc>
        <w:tc>
          <w:tcPr>
            <w:tcW w:w="5953" w:type="dxa"/>
            <w:noWrap/>
            <w:vAlign w:val="center"/>
          </w:tcPr>
          <w:p w14:paraId="41261123"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社会-生态系统理论和大数据赋能城市生态基础设施的可达性与均衡性研究</w:t>
            </w:r>
          </w:p>
          <w:p w14:paraId="2F7DDBB7" w14:textId="62285A88"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靖传宝</w:t>
            </w:r>
            <w:proofErr w:type="gramEnd"/>
            <w:r>
              <w:rPr>
                <w:rFonts w:ascii="等线" w:eastAsia="等线" w:hAnsi="等线" w:hint="eastAsia"/>
                <w:color w:val="000000"/>
                <w:sz w:val="22"/>
                <w:szCs w:val="22"/>
              </w:rPr>
              <w:t>（云南大学）</w:t>
            </w:r>
          </w:p>
        </w:tc>
        <w:tc>
          <w:tcPr>
            <w:tcW w:w="943" w:type="dxa"/>
            <w:vMerge w:val="restart"/>
            <w:noWrap/>
            <w:vAlign w:val="center"/>
          </w:tcPr>
          <w:p w14:paraId="0A62B614" w14:textId="48AFFDF6" w:rsidR="00C876F0" w:rsidRPr="004940EE" w:rsidRDefault="0010356C" w:rsidP="00C876F0">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李俊祥</w:t>
            </w:r>
          </w:p>
        </w:tc>
      </w:tr>
      <w:tr w:rsidR="00C876F0" w:rsidRPr="004940EE" w14:paraId="70ACADEE" w14:textId="77777777" w:rsidTr="000A6C69">
        <w:trPr>
          <w:trHeight w:val="285"/>
        </w:trPr>
        <w:tc>
          <w:tcPr>
            <w:tcW w:w="1413" w:type="dxa"/>
            <w:noWrap/>
            <w:vAlign w:val="center"/>
          </w:tcPr>
          <w:p w14:paraId="166717DA" w14:textId="248325A5"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11:05-11:20</w:t>
            </w:r>
          </w:p>
        </w:tc>
        <w:tc>
          <w:tcPr>
            <w:tcW w:w="5953" w:type="dxa"/>
            <w:noWrap/>
            <w:vAlign w:val="center"/>
          </w:tcPr>
          <w:p w14:paraId="67FB26F4" w14:textId="77777777" w:rsidR="007E2A1D" w:rsidRDefault="00C876F0" w:rsidP="007E2A1D">
            <w:pPr>
              <w:rPr>
                <w:rFonts w:ascii="等线" w:eastAsia="等线" w:hAnsi="等线" w:hint="eastAsia"/>
                <w:color w:val="000000"/>
                <w:sz w:val="22"/>
                <w:szCs w:val="22"/>
              </w:rPr>
            </w:pPr>
            <w:proofErr w:type="gramStart"/>
            <w:r>
              <w:rPr>
                <w:rFonts w:ascii="等线" w:eastAsia="等线" w:hAnsi="等线" w:hint="eastAsia"/>
                <w:color w:val="000000"/>
                <w:sz w:val="22"/>
                <w:szCs w:val="22"/>
              </w:rPr>
              <w:t>城市光绿复合</w:t>
            </w:r>
            <w:proofErr w:type="gramEnd"/>
            <w:r>
              <w:rPr>
                <w:rFonts w:ascii="等线" w:eastAsia="等线" w:hAnsi="等线" w:hint="eastAsia"/>
                <w:color w:val="000000"/>
                <w:sz w:val="22"/>
                <w:szCs w:val="22"/>
              </w:rPr>
              <w:t>屋顶热环境调控效应及其作用机制</w:t>
            </w:r>
          </w:p>
          <w:p w14:paraId="0C0AD1A7" w14:textId="0F8477F8"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报告人：刘宏庆（南京大学）</w:t>
            </w:r>
          </w:p>
        </w:tc>
        <w:tc>
          <w:tcPr>
            <w:tcW w:w="943" w:type="dxa"/>
            <w:vMerge/>
            <w:noWrap/>
            <w:vAlign w:val="center"/>
          </w:tcPr>
          <w:p w14:paraId="1619A3C6"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70071B77" w14:textId="77777777" w:rsidTr="000A6C69">
        <w:trPr>
          <w:trHeight w:val="285"/>
        </w:trPr>
        <w:tc>
          <w:tcPr>
            <w:tcW w:w="1413" w:type="dxa"/>
            <w:noWrap/>
            <w:vAlign w:val="center"/>
          </w:tcPr>
          <w:p w14:paraId="2B997CD9" w14:textId="21E3F5BD"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11:20-11:35</w:t>
            </w:r>
          </w:p>
        </w:tc>
        <w:tc>
          <w:tcPr>
            <w:tcW w:w="5953" w:type="dxa"/>
            <w:noWrap/>
            <w:vAlign w:val="center"/>
          </w:tcPr>
          <w:p w14:paraId="1AD8ED63"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从“城市扩张”到“城市更新”：景观优化如何重塑城市生态系统</w:t>
            </w:r>
          </w:p>
          <w:p w14:paraId="3A574E33" w14:textId="3EDC0C84"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报告人：曹茜（中国地质大学（武汉））</w:t>
            </w:r>
          </w:p>
        </w:tc>
        <w:tc>
          <w:tcPr>
            <w:tcW w:w="943" w:type="dxa"/>
            <w:vMerge/>
            <w:noWrap/>
            <w:vAlign w:val="center"/>
          </w:tcPr>
          <w:p w14:paraId="425FCB4D"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2D96F85A" w14:textId="77777777" w:rsidTr="000A6C69">
        <w:trPr>
          <w:trHeight w:val="285"/>
        </w:trPr>
        <w:tc>
          <w:tcPr>
            <w:tcW w:w="1413" w:type="dxa"/>
            <w:noWrap/>
            <w:vAlign w:val="center"/>
          </w:tcPr>
          <w:p w14:paraId="5BB5A3E8" w14:textId="4534DECE"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11:35-11:50</w:t>
            </w:r>
          </w:p>
        </w:tc>
        <w:tc>
          <w:tcPr>
            <w:tcW w:w="5953" w:type="dxa"/>
            <w:noWrap/>
            <w:vAlign w:val="center"/>
          </w:tcPr>
          <w:p w14:paraId="42B92C29"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基于涡动相关与机器学习的上海城市森林</w:t>
            </w:r>
            <w:proofErr w:type="gramStart"/>
            <w:r>
              <w:rPr>
                <w:rFonts w:ascii="等线" w:eastAsia="等线" w:hAnsi="等线" w:hint="eastAsia"/>
                <w:color w:val="000000"/>
                <w:sz w:val="22"/>
                <w:szCs w:val="22"/>
              </w:rPr>
              <w:t>碳储与</w:t>
            </w:r>
            <w:proofErr w:type="gramEnd"/>
            <w:r>
              <w:rPr>
                <w:rFonts w:ascii="等线" w:eastAsia="等线" w:hAnsi="等线" w:hint="eastAsia"/>
                <w:color w:val="000000"/>
                <w:sz w:val="22"/>
                <w:szCs w:val="22"/>
              </w:rPr>
              <w:t>碳通量研究</w:t>
            </w:r>
          </w:p>
          <w:p w14:paraId="625DE8E6" w14:textId="18CB1A35"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报告人：赵敏（上海师范大学）</w:t>
            </w:r>
          </w:p>
        </w:tc>
        <w:tc>
          <w:tcPr>
            <w:tcW w:w="943" w:type="dxa"/>
            <w:vMerge/>
            <w:noWrap/>
            <w:vAlign w:val="center"/>
          </w:tcPr>
          <w:p w14:paraId="47BCB5CB"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5EA7310C" w14:textId="77777777" w:rsidTr="000A6C69">
        <w:trPr>
          <w:trHeight w:val="285"/>
        </w:trPr>
        <w:tc>
          <w:tcPr>
            <w:tcW w:w="1413" w:type="dxa"/>
            <w:noWrap/>
            <w:vAlign w:val="center"/>
          </w:tcPr>
          <w:p w14:paraId="13C252BD" w14:textId="792DF418"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11:50-12:05</w:t>
            </w:r>
          </w:p>
        </w:tc>
        <w:tc>
          <w:tcPr>
            <w:tcW w:w="5953" w:type="dxa"/>
            <w:noWrap/>
            <w:vAlign w:val="center"/>
          </w:tcPr>
          <w:p w14:paraId="6CEF5F3E"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基于空间大数据建模的我国城市建成区全经济部门土地利用及虚拟流转研究</w:t>
            </w:r>
          </w:p>
          <w:p w14:paraId="20ECDF6C" w14:textId="2E1EC16E" w:rsidR="00C876F0" w:rsidRPr="004940EE" w:rsidRDefault="00C876F0" w:rsidP="007E2A1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报告人：解伟（中国人民警察大学）</w:t>
            </w:r>
          </w:p>
        </w:tc>
        <w:tc>
          <w:tcPr>
            <w:tcW w:w="943" w:type="dxa"/>
            <w:vMerge/>
            <w:noWrap/>
            <w:vAlign w:val="center"/>
          </w:tcPr>
          <w:p w14:paraId="3A440601" w14:textId="77777777" w:rsidR="00C876F0" w:rsidRPr="004940EE" w:rsidRDefault="00C876F0" w:rsidP="00C876F0">
            <w:pPr>
              <w:rPr>
                <w:rFonts w:asciiTheme="minorEastAsia" w:eastAsiaTheme="minorEastAsia" w:hAnsiTheme="minorEastAsia" w:hint="eastAsia"/>
                <w:color w:val="000000" w:themeColor="text1"/>
                <w:sz w:val="22"/>
              </w:rPr>
            </w:pPr>
          </w:p>
        </w:tc>
      </w:tr>
      <w:tr w:rsidR="00C876F0" w:rsidRPr="004940EE" w14:paraId="66C7EB52" w14:textId="77777777" w:rsidTr="000A6C69">
        <w:trPr>
          <w:trHeight w:val="285"/>
        </w:trPr>
        <w:tc>
          <w:tcPr>
            <w:tcW w:w="1413" w:type="dxa"/>
            <w:noWrap/>
            <w:vAlign w:val="center"/>
          </w:tcPr>
          <w:p w14:paraId="4F118DA6" w14:textId="013D06BC" w:rsidR="00C876F0" w:rsidRPr="004940EE" w:rsidRDefault="00C876F0" w:rsidP="00C876F0">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lastRenderedPageBreak/>
              <w:t>12:05-12:20</w:t>
            </w:r>
          </w:p>
        </w:tc>
        <w:tc>
          <w:tcPr>
            <w:tcW w:w="5953" w:type="dxa"/>
            <w:noWrap/>
            <w:vAlign w:val="center"/>
          </w:tcPr>
          <w:p w14:paraId="66B6BC8D" w14:textId="77777777" w:rsidR="007E2A1D" w:rsidRDefault="00C876F0" w:rsidP="007E2A1D">
            <w:pPr>
              <w:rPr>
                <w:rFonts w:ascii="等线" w:eastAsia="等线" w:hAnsi="等线" w:hint="eastAsia"/>
                <w:color w:val="000000"/>
                <w:sz w:val="22"/>
                <w:szCs w:val="22"/>
              </w:rPr>
            </w:pPr>
            <w:r>
              <w:rPr>
                <w:rFonts w:ascii="等线" w:eastAsia="等线" w:hAnsi="等线" w:hint="eastAsia"/>
                <w:color w:val="000000"/>
                <w:sz w:val="22"/>
                <w:szCs w:val="22"/>
              </w:rPr>
              <w:t>高密度城市微绿地（口袋公园）建设对城市公园服务体系结构性改变及</w:t>
            </w:r>
            <w:proofErr w:type="gramStart"/>
            <w:r>
              <w:rPr>
                <w:rFonts w:ascii="等线" w:eastAsia="等线" w:hAnsi="等线" w:hint="eastAsia"/>
                <w:color w:val="000000"/>
                <w:sz w:val="22"/>
                <w:szCs w:val="22"/>
              </w:rPr>
              <w:t>公平贡献</w:t>
            </w:r>
            <w:proofErr w:type="gramEnd"/>
            <w:r>
              <w:rPr>
                <w:rFonts w:ascii="等线" w:eastAsia="等线" w:hAnsi="等线" w:hint="eastAsia"/>
                <w:color w:val="000000"/>
                <w:sz w:val="22"/>
                <w:szCs w:val="22"/>
              </w:rPr>
              <w:t>——上海“千园城市”证据</w:t>
            </w:r>
          </w:p>
          <w:p w14:paraId="6F73EF8B" w14:textId="5FC01371" w:rsidR="00C876F0" w:rsidRPr="004940EE" w:rsidRDefault="00C876F0" w:rsidP="007E2A1D">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报告人：谢长坤（上海交通大学）</w:t>
            </w:r>
          </w:p>
        </w:tc>
        <w:tc>
          <w:tcPr>
            <w:tcW w:w="943" w:type="dxa"/>
            <w:vMerge/>
            <w:noWrap/>
            <w:vAlign w:val="center"/>
          </w:tcPr>
          <w:p w14:paraId="4DB9AA52" w14:textId="77777777" w:rsidR="00C876F0" w:rsidRPr="004940EE" w:rsidRDefault="00C876F0" w:rsidP="00C876F0">
            <w:pPr>
              <w:rPr>
                <w:rFonts w:asciiTheme="minorEastAsia" w:eastAsiaTheme="minorEastAsia" w:hAnsiTheme="minorEastAsia" w:hint="eastAsia"/>
                <w:color w:val="000000" w:themeColor="text1"/>
                <w:sz w:val="22"/>
              </w:rPr>
            </w:pPr>
          </w:p>
        </w:tc>
      </w:tr>
    </w:tbl>
    <w:p w14:paraId="0769B41C" w14:textId="7EFED689"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A7122B" w:rsidRPr="004940EE">
        <w:rPr>
          <w:rFonts w:asciiTheme="minorEastAsia" w:eastAsiaTheme="minorEastAsia" w:hAnsiTheme="minorEastAsia"/>
          <w:b/>
          <w:color w:val="000000" w:themeColor="text1"/>
          <w:sz w:val="28"/>
          <w:szCs w:val="28"/>
        </w:rPr>
        <w:lastRenderedPageBreak/>
        <w:t>41</w:t>
      </w:r>
      <w:r w:rsidRPr="004940EE">
        <w:rPr>
          <w:rFonts w:asciiTheme="minorEastAsia" w:eastAsiaTheme="minorEastAsia" w:hAnsiTheme="minorEastAsia" w:hint="eastAsia"/>
          <w:b/>
          <w:color w:val="000000" w:themeColor="text1"/>
          <w:sz w:val="28"/>
          <w:szCs w:val="28"/>
        </w:rPr>
        <w:t xml:space="preserve">. </w:t>
      </w:r>
      <w:r w:rsidR="00222655" w:rsidRPr="00222655">
        <w:rPr>
          <w:rStyle w:val="af0"/>
          <w:rFonts w:asciiTheme="minorEastAsia" w:eastAsiaTheme="minorEastAsia" w:hAnsiTheme="minorEastAsia" w:cs="Arial" w:hint="eastAsia"/>
          <w:color w:val="000000" w:themeColor="text1"/>
          <w:sz w:val="28"/>
          <w:szCs w:val="28"/>
          <w:bdr w:val="none" w:sz="0" w:space="0" w:color="auto" w:frame="1"/>
        </w:rPr>
        <w:t>森林生态与保育——基于气候智慧林业的森林保育</w:t>
      </w:r>
    </w:p>
    <w:p w14:paraId="7D2F4FA3" w14:textId="73422714"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222655" w:rsidRPr="00222655">
        <w:rPr>
          <w:rFonts w:asciiTheme="minorEastAsia" w:eastAsiaTheme="minorEastAsia" w:hAnsiTheme="minorEastAsia" w:hint="eastAsia"/>
          <w:color w:val="000000" w:themeColor="text1"/>
          <w:sz w:val="22"/>
          <w:szCs w:val="21"/>
        </w:rPr>
        <w:t>中国科学院沈阳应用生态研究所</w:t>
      </w:r>
    </w:p>
    <w:p w14:paraId="1B0F2CA2" w14:textId="5831E20C" w:rsidR="00291442" w:rsidRPr="004940EE" w:rsidRDefault="00291442" w:rsidP="00A7122B">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proofErr w:type="gramStart"/>
      <w:r w:rsidR="00222655" w:rsidRPr="00222655">
        <w:rPr>
          <w:rFonts w:asciiTheme="minorEastAsia" w:eastAsiaTheme="minorEastAsia" w:hAnsiTheme="minorEastAsia" w:cs="Arial" w:hint="eastAsia"/>
          <w:color w:val="000000" w:themeColor="text1"/>
          <w:sz w:val="22"/>
          <w:szCs w:val="22"/>
          <w:bdr w:val="none" w:sz="0" w:space="0" w:color="auto" w:frame="1"/>
        </w:rPr>
        <w:t>朱教君</w:t>
      </w:r>
      <w:proofErr w:type="gramEnd"/>
      <w:r w:rsidR="00222655" w:rsidRPr="00222655">
        <w:rPr>
          <w:rFonts w:asciiTheme="minorEastAsia" w:eastAsiaTheme="minorEastAsia" w:hAnsiTheme="minorEastAsia" w:cs="Arial" w:hint="eastAsia"/>
          <w:color w:val="000000" w:themeColor="text1"/>
          <w:sz w:val="22"/>
          <w:szCs w:val="22"/>
          <w:bdr w:val="none" w:sz="0" w:space="0" w:color="auto" w:frame="1"/>
        </w:rPr>
        <w:t>、杨凯、高添</w:t>
      </w:r>
    </w:p>
    <w:p w14:paraId="5A7C0F91" w14:textId="7053FCB3" w:rsidR="00E318D2" w:rsidRPr="004940EE" w:rsidRDefault="00291442" w:rsidP="00E318D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0A6C69">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午</w:t>
      </w:r>
      <w:r w:rsidR="00E318D2" w:rsidRPr="004940EE">
        <w:rPr>
          <w:rFonts w:asciiTheme="minorEastAsia" w:eastAsiaTheme="minorEastAsia" w:hAnsiTheme="minorEastAsia" w:hint="eastAsia"/>
          <w:color w:val="000000" w:themeColor="text1"/>
          <w:sz w:val="22"/>
          <w:szCs w:val="21"/>
        </w:rPr>
        <w:t xml:space="preserve"> </w:t>
      </w:r>
      <w:r w:rsidR="00E318D2" w:rsidRPr="004940EE">
        <w:rPr>
          <w:rFonts w:asciiTheme="minorEastAsia" w:eastAsiaTheme="minorEastAsia" w:hAnsiTheme="minorEastAsia"/>
          <w:color w:val="000000" w:themeColor="text1"/>
          <w:sz w:val="22"/>
          <w:szCs w:val="21"/>
        </w:rPr>
        <w:t xml:space="preserve">  </w:t>
      </w:r>
      <w:r w:rsidR="000A6C69">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0A6C69">
        <w:rPr>
          <w:rFonts w:asciiTheme="minorEastAsia" w:eastAsiaTheme="minorEastAsia" w:hAnsiTheme="minorEastAsia"/>
          <w:color w:val="000000" w:themeColor="text1"/>
          <w:sz w:val="22"/>
          <w:szCs w:val="21"/>
        </w:rPr>
        <w:t xml:space="preserve">    </w:t>
      </w:r>
      <w:r w:rsidR="00E318D2" w:rsidRPr="004940EE">
        <w:rPr>
          <w:rFonts w:asciiTheme="minorEastAsia" w:eastAsiaTheme="minorEastAsia" w:hAnsiTheme="minorEastAsia"/>
          <w:color w:val="000000" w:themeColor="text1"/>
          <w:sz w:val="22"/>
          <w:szCs w:val="21"/>
        </w:rPr>
        <w:t xml:space="preserve">   </w:t>
      </w:r>
      <w:r w:rsidR="0067118E">
        <w:rPr>
          <w:rFonts w:asciiTheme="minorEastAsia" w:eastAsiaTheme="minorEastAsia" w:hAnsiTheme="minorEastAsia" w:hint="eastAsia"/>
          <w:color w:val="000000" w:themeColor="text1"/>
          <w:sz w:val="22"/>
          <w:szCs w:val="21"/>
        </w:rPr>
        <w:t xml:space="preserve">      </w:t>
      </w:r>
      <w:r w:rsidR="00222655"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会议中心二层襄阳厅</w:t>
      </w:r>
    </w:p>
    <w:p w14:paraId="3D542BCE" w14:textId="22FCC06C" w:rsidR="00291442" w:rsidRDefault="00291442" w:rsidP="00E318D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130FA1" w:rsidRPr="004940EE" w14:paraId="02FD6E2C" w14:textId="77777777" w:rsidTr="000A6C69">
        <w:trPr>
          <w:trHeight w:val="641"/>
        </w:trPr>
        <w:tc>
          <w:tcPr>
            <w:tcW w:w="1413" w:type="dxa"/>
            <w:noWrap/>
            <w:vAlign w:val="center"/>
          </w:tcPr>
          <w:p w14:paraId="313F1433"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5BF6ACC9"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14F8711" w14:textId="77777777" w:rsidR="00130FA1" w:rsidRPr="004940EE" w:rsidRDefault="00130FA1"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062F39" w:rsidRPr="004940EE" w14:paraId="13C8AF3E" w14:textId="77777777" w:rsidTr="0016687E">
        <w:trPr>
          <w:trHeight w:val="285"/>
        </w:trPr>
        <w:tc>
          <w:tcPr>
            <w:tcW w:w="1413" w:type="dxa"/>
            <w:noWrap/>
            <w:vAlign w:val="center"/>
          </w:tcPr>
          <w:p w14:paraId="4F783D0A" w14:textId="18697EE6"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vAlign w:val="center"/>
          </w:tcPr>
          <w:p w14:paraId="58AE7515"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半干旱山地华北落叶松人工林碳水通量特征及其影响因素解析</w:t>
            </w:r>
          </w:p>
          <w:p w14:paraId="52CA852C" w14:textId="36EA6195"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报告人：赵长明（兰州大学）</w:t>
            </w:r>
          </w:p>
        </w:tc>
        <w:tc>
          <w:tcPr>
            <w:tcW w:w="943" w:type="dxa"/>
            <w:vMerge w:val="restart"/>
            <w:vAlign w:val="center"/>
          </w:tcPr>
          <w:p w14:paraId="3E63BFFA" w14:textId="7190A57D" w:rsidR="00062F39" w:rsidRPr="004940EE" w:rsidRDefault="00062F39" w:rsidP="00062F39">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孙  涛</w:t>
            </w:r>
          </w:p>
        </w:tc>
      </w:tr>
      <w:tr w:rsidR="00062F39" w:rsidRPr="004940EE" w14:paraId="220657FA" w14:textId="77777777" w:rsidTr="0016687E">
        <w:trPr>
          <w:trHeight w:val="285"/>
        </w:trPr>
        <w:tc>
          <w:tcPr>
            <w:tcW w:w="1413" w:type="dxa"/>
            <w:noWrap/>
            <w:vAlign w:val="center"/>
          </w:tcPr>
          <w:p w14:paraId="14F793B3" w14:textId="0C74DA2C"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vAlign w:val="center"/>
          </w:tcPr>
          <w:p w14:paraId="5CCD5DD1"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激光雷达技术助力森林景观结构、功能、与动态研究</w:t>
            </w:r>
          </w:p>
          <w:p w14:paraId="78E9FA03" w14:textId="09E978D6"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报告人：杨健（中国科学院沈阳应用生态研究所）</w:t>
            </w:r>
          </w:p>
        </w:tc>
        <w:tc>
          <w:tcPr>
            <w:tcW w:w="943" w:type="dxa"/>
            <w:vMerge/>
            <w:noWrap/>
            <w:vAlign w:val="center"/>
            <w:hideMark/>
          </w:tcPr>
          <w:p w14:paraId="432949F0"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0CD33B03" w14:textId="77777777" w:rsidTr="0016687E">
        <w:trPr>
          <w:trHeight w:val="285"/>
        </w:trPr>
        <w:tc>
          <w:tcPr>
            <w:tcW w:w="1413" w:type="dxa"/>
            <w:noWrap/>
            <w:vAlign w:val="center"/>
          </w:tcPr>
          <w:p w14:paraId="6869D8DA" w14:textId="0415E576"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vAlign w:val="center"/>
          </w:tcPr>
          <w:p w14:paraId="6F327919" w14:textId="68C830F2"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亚热带森林转换改变土壤动物对凋落物分解的作用-Smart Fairies in Soil</w:t>
            </w:r>
          </w:p>
          <w:p w14:paraId="3FB10487" w14:textId="3C85AC5E"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报告人：吴福忠（福建师范大学）</w:t>
            </w:r>
          </w:p>
        </w:tc>
        <w:tc>
          <w:tcPr>
            <w:tcW w:w="943" w:type="dxa"/>
            <w:vMerge/>
            <w:noWrap/>
            <w:vAlign w:val="center"/>
            <w:hideMark/>
          </w:tcPr>
          <w:p w14:paraId="05078703"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677B1D91" w14:textId="77777777" w:rsidTr="0016687E">
        <w:trPr>
          <w:trHeight w:val="266"/>
        </w:trPr>
        <w:tc>
          <w:tcPr>
            <w:tcW w:w="1413" w:type="dxa"/>
            <w:noWrap/>
            <w:vAlign w:val="center"/>
          </w:tcPr>
          <w:p w14:paraId="1E8B890E" w14:textId="320E2759"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vAlign w:val="center"/>
          </w:tcPr>
          <w:p w14:paraId="00CF4039"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根系养分获取策略与森林生产力</w:t>
            </w:r>
          </w:p>
          <w:p w14:paraId="6A15A2F1" w14:textId="2AA46BFB"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报告人：马泽清（中国科学院地理科学与资源研究所）</w:t>
            </w:r>
          </w:p>
        </w:tc>
        <w:tc>
          <w:tcPr>
            <w:tcW w:w="943" w:type="dxa"/>
            <w:vMerge/>
            <w:noWrap/>
            <w:vAlign w:val="center"/>
            <w:hideMark/>
          </w:tcPr>
          <w:p w14:paraId="5B18F4FB"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78D44302" w14:textId="77777777" w:rsidTr="0016687E">
        <w:trPr>
          <w:trHeight w:val="285"/>
        </w:trPr>
        <w:tc>
          <w:tcPr>
            <w:tcW w:w="1413" w:type="dxa"/>
            <w:noWrap/>
            <w:vAlign w:val="center"/>
          </w:tcPr>
          <w:p w14:paraId="792A4274" w14:textId="2F1FFE59"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vAlign w:val="center"/>
          </w:tcPr>
          <w:p w14:paraId="44A17A37"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区域环境要素对凋落物分解和土壤养分固持的影响</w:t>
            </w:r>
          </w:p>
          <w:p w14:paraId="654442DE" w14:textId="7D912766"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报告人：喻文娟（浙江农林大学）</w:t>
            </w:r>
          </w:p>
        </w:tc>
        <w:tc>
          <w:tcPr>
            <w:tcW w:w="943" w:type="dxa"/>
            <w:vMerge/>
            <w:noWrap/>
            <w:vAlign w:val="center"/>
            <w:hideMark/>
          </w:tcPr>
          <w:p w14:paraId="06C619B1"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735D1C32" w14:textId="77777777" w:rsidTr="0016687E">
        <w:trPr>
          <w:trHeight w:val="285"/>
        </w:trPr>
        <w:tc>
          <w:tcPr>
            <w:tcW w:w="1413" w:type="dxa"/>
            <w:noWrap/>
            <w:vAlign w:val="center"/>
          </w:tcPr>
          <w:p w14:paraId="021BAE46" w14:textId="75B79A89"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09:45-10:00</w:t>
            </w:r>
          </w:p>
        </w:tc>
        <w:tc>
          <w:tcPr>
            <w:tcW w:w="5953" w:type="dxa"/>
            <w:noWrap/>
            <w:vAlign w:val="center"/>
          </w:tcPr>
          <w:p w14:paraId="262A97D9"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森林反照率和</w:t>
            </w:r>
            <w:proofErr w:type="gramStart"/>
            <w:r>
              <w:rPr>
                <w:rFonts w:ascii="等线" w:eastAsia="等线" w:hAnsi="等线" w:hint="eastAsia"/>
                <w:color w:val="000000"/>
                <w:sz w:val="22"/>
                <w:szCs w:val="22"/>
              </w:rPr>
              <w:t>碳汇</w:t>
            </w:r>
            <w:proofErr w:type="gramEnd"/>
            <w:r>
              <w:rPr>
                <w:rFonts w:ascii="等线" w:eastAsia="等线" w:hAnsi="等线" w:hint="eastAsia"/>
                <w:color w:val="000000"/>
                <w:sz w:val="22"/>
                <w:szCs w:val="22"/>
              </w:rPr>
              <w:t>对气候变化的影响：基于清原科尔塔群的综合效应评估</w:t>
            </w:r>
          </w:p>
          <w:p w14:paraId="7AF9615C" w14:textId="318DC0CF"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报告人：高添（中国科学院沈阳应用生态研究所）</w:t>
            </w:r>
          </w:p>
        </w:tc>
        <w:tc>
          <w:tcPr>
            <w:tcW w:w="943" w:type="dxa"/>
            <w:vMerge/>
            <w:noWrap/>
            <w:vAlign w:val="center"/>
          </w:tcPr>
          <w:p w14:paraId="4C18ED86"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6A62FAE7" w14:textId="77777777" w:rsidTr="0016687E">
        <w:trPr>
          <w:trHeight w:val="285"/>
        </w:trPr>
        <w:tc>
          <w:tcPr>
            <w:tcW w:w="1413" w:type="dxa"/>
            <w:noWrap/>
            <w:vAlign w:val="center"/>
          </w:tcPr>
          <w:p w14:paraId="560FA74B" w14:textId="4E612CEE"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10:00-10:15</w:t>
            </w:r>
          </w:p>
        </w:tc>
        <w:tc>
          <w:tcPr>
            <w:tcW w:w="5953" w:type="dxa"/>
            <w:noWrap/>
            <w:vAlign w:val="center"/>
          </w:tcPr>
          <w:p w14:paraId="70530FC3"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大模型驱动的森林经营数字孪生智能决策技术</w:t>
            </w:r>
          </w:p>
          <w:p w14:paraId="3191CF46" w14:textId="48369085"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报告人：杨廷栋（中国林业科学研究院资源信息研究所）</w:t>
            </w:r>
          </w:p>
        </w:tc>
        <w:tc>
          <w:tcPr>
            <w:tcW w:w="943" w:type="dxa"/>
            <w:vMerge/>
            <w:noWrap/>
            <w:vAlign w:val="center"/>
          </w:tcPr>
          <w:p w14:paraId="41C980E7" w14:textId="77777777" w:rsidR="00062F39" w:rsidRPr="004940EE" w:rsidRDefault="00062F39" w:rsidP="00062F39">
            <w:pPr>
              <w:rPr>
                <w:rFonts w:asciiTheme="minorEastAsia" w:eastAsiaTheme="minorEastAsia" w:hAnsiTheme="minorEastAsia" w:hint="eastAsia"/>
                <w:color w:val="000000" w:themeColor="text1"/>
                <w:sz w:val="22"/>
              </w:rPr>
            </w:pPr>
          </w:p>
        </w:tc>
      </w:tr>
      <w:tr w:rsidR="00130FA1" w:rsidRPr="004940EE" w14:paraId="68B97467" w14:textId="77777777" w:rsidTr="0016687E">
        <w:trPr>
          <w:trHeight w:val="437"/>
        </w:trPr>
        <w:tc>
          <w:tcPr>
            <w:tcW w:w="1413" w:type="dxa"/>
            <w:noWrap/>
            <w:vAlign w:val="center"/>
          </w:tcPr>
          <w:p w14:paraId="7FD72F90" w14:textId="548C6F88" w:rsidR="00130FA1" w:rsidRPr="004940EE" w:rsidRDefault="00062F39" w:rsidP="000A6C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10:15-10:25</w:t>
            </w:r>
          </w:p>
        </w:tc>
        <w:tc>
          <w:tcPr>
            <w:tcW w:w="6896" w:type="dxa"/>
            <w:gridSpan w:val="2"/>
            <w:noWrap/>
            <w:vAlign w:val="center"/>
            <w:hideMark/>
          </w:tcPr>
          <w:p w14:paraId="7D48B0F4" w14:textId="77777777" w:rsidR="00130FA1" w:rsidRPr="004940EE" w:rsidRDefault="00130FA1"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062F39" w:rsidRPr="004940EE" w14:paraId="409E0FFE" w14:textId="77777777" w:rsidTr="0016687E">
        <w:trPr>
          <w:trHeight w:val="285"/>
        </w:trPr>
        <w:tc>
          <w:tcPr>
            <w:tcW w:w="1413" w:type="dxa"/>
            <w:noWrap/>
            <w:vAlign w:val="center"/>
          </w:tcPr>
          <w:p w14:paraId="2DB385AF" w14:textId="4CA919D4"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vAlign w:val="center"/>
          </w:tcPr>
          <w:p w14:paraId="4A469D6A"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植食性土壤动物对森林根系生物量与产量的影响</w:t>
            </w:r>
          </w:p>
          <w:p w14:paraId="5B1C647D" w14:textId="6EF1B8AC"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报告人：孙涛（中国科学院沈阳应用生态研究所）</w:t>
            </w:r>
          </w:p>
        </w:tc>
        <w:tc>
          <w:tcPr>
            <w:tcW w:w="943" w:type="dxa"/>
            <w:vMerge w:val="restart"/>
            <w:noWrap/>
            <w:vAlign w:val="center"/>
          </w:tcPr>
          <w:p w14:paraId="6B47E80C" w14:textId="09FB3201" w:rsidR="00062F39" w:rsidRPr="004940EE" w:rsidRDefault="00062F39" w:rsidP="00062F39">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高  添</w:t>
            </w:r>
          </w:p>
        </w:tc>
      </w:tr>
      <w:tr w:rsidR="00062F39" w:rsidRPr="004940EE" w14:paraId="47EE5728" w14:textId="77777777" w:rsidTr="0016687E">
        <w:trPr>
          <w:trHeight w:val="285"/>
        </w:trPr>
        <w:tc>
          <w:tcPr>
            <w:tcW w:w="1413" w:type="dxa"/>
            <w:noWrap/>
            <w:vAlign w:val="center"/>
          </w:tcPr>
          <w:p w14:paraId="0AD85207" w14:textId="4B948D43"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vAlign w:val="center"/>
          </w:tcPr>
          <w:p w14:paraId="25135560"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温带森林植物-土壤反馈与有机质维持机制</w:t>
            </w:r>
          </w:p>
          <w:p w14:paraId="27CF8659" w14:textId="4D17CCA9"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报告人：杨凯（中国科学院沈阳应用生态研究所）</w:t>
            </w:r>
          </w:p>
        </w:tc>
        <w:tc>
          <w:tcPr>
            <w:tcW w:w="943" w:type="dxa"/>
            <w:vMerge/>
            <w:noWrap/>
            <w:vAlign w:val="center"/>
          </w:tcPr>
          <w:p w14:paraId="5F61D9D3"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50DBCB2A" w14:textId="77777777" w:rsidTr="0016687E">
        <w:trPr>
          <w:trHeight w:val="285"/>
        </w:trPr>
        <w:tc>
          <w:tcPr>
            <w:tcW w:w="1413" w:type="dxa"/>
            <w:noWrap/>
            <w:vAlign w:val="center"/>
          </w:tcPr>
          <w:p w14:paraId="1D927BC4" w14:textId="0E8B044D"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vAlign w:val="center"/>
          </w:tcPr>
          <w:p w14:paraId="63834AB1"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全球森林对极端气候响应的遥感综合评估</w:t>
            </w:r>
          </w:p>
          <w:p w14:paraId="17A2C6B4" w14:textId="475D5B45"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报告人：刘金成（西北农林科技大学）</w:t>
            </w:r>
          </w:p>
        </w:tc>
        <w:tc>
          <w:tcPr>
            <w:tcW w:w="943" w:type="dxa"/>
            <w:vMerge/>
            <w:noWrap/>
            <w:vAlign w:val="center"/>
          </w:tcPr>
          <w:p w14:paraId="5AAD9937"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35E99C97" w14:textId="77777777" w:rsidTr="0016687E">
        <w:trPr>
          <w:trHeight w:val="285"/>
        </w:trPr>
        <w:tc>
          <w:tcPr>
            <w:tcW w:w="1413" w:type="dxa"/>
            <w:noWrap/>
            <w:vAlign w:val="center"/>
          </w:tcPr>
          <w:p w14:paraId="1B0DF196" w14:textId="157BD5CC"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vAlign w:val="center"/>
          </w:tcPr>
          <w:p w14:paraId="38CFD855"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海拔梯度上亚热带森林</w:t>
            </w:r>
            <w:proofErr w:type="gramStart"/>
            <w:r>
              <w:rPr>
                <w:rFonts w:ascii="等线" w:eastAsia="等线" w:hAnsi="等线" w:hint="eastAsia"/>
                <w:color w:val="000000"/>
                <w:sz w:val="22"/>
                <w:szCs w:val="22"/>
              </w:rPr>
              <w:t>地上生物量碳密度</w:t>
            </w:r>
            <w:proofErr w:type="gramEnd"/>
            <w:r>
              <w:rPr>
                <w:rFonts w:ascii="等线" w:eastAsia="等线" w:hAnsi="等线" w:hint="eastAsia"/>
                <w:color w:val="000000"/>
                <w:sz w:val="22"/>
                <w:szCs w:val="22"/>
              </w:rPr>
              <w:t>受气候、林龄和植被组成的调控</w:t>
            </w:r>
          </w:p>
          <w:p w14:paraId="00F9CD7B" w14:textId="1BC3924A"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报告人：王庆刚（中国农业大学）</w:t>
            </w:r>
          </w:p>
        </w:tc>
        <w:tc>
          <w:tcPr>
            <w:tcW w:w="943" w:type="dxa"/>
            <w:vMerge/>
            <w:noWrap/>
            <w:vAlign w:val="center"/>
          </w:tcPr>
          <w:p w14:paraId="0A4C8DD3"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21627CB0" w14:textId="77777777" w:rsidTr="0016687E">
        <w:trPr>
          <w:trHeight w:val="285"/>
        </w:trPr>
        <w:tc>
          <w:tcPr>
            <w:tcW w:w="1413" w:type="dxa"/>
            <w:noWrap/>
            <w:vAlign w:val="center"/>
          </w:tcPr>
          <w:p w14:paraId="5E291007" w14:textId="1C46D226"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11:25-11:40</w:t>
            </w:r>
          </w:p>
        </w:tc>
        <w:tc>
          <w:tcPr>
            <w:tcW w:w="5953" w:type="dxa"/>
            <w:noWrap/>
            <w:vAlign w:val="center"/>
          </w:tcPr>
          <w:p w14:paraId="56C4DC24"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不同竹林覆盖经营模式对竹林生产力和温室气体排放的影响</w:t>
            </w:r>
          </w:p>
          <w:p w14:paraId="6858C37E" w14:textId="72022150" w:rsidR="00062F39" w:rsidRPr="004940EE" w:rsidRDefault="00062F39" w:rsidP="00062F3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报告人：李丽（南京林业大学）</w:t>
            </w:r>
          </w:p>
        </w:tc>
        <w:tc>
          <w:tcPr>
            <w:tcW w:w="943" w:type="dxa"/>
            <w:vMerge/>
            <w:noWrap/>
            <w:vAlign w:val="center"/>
          </w:tcPr>
          <w:p w14:paraId="3050A8A5"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6CC5D2D8" w14:textId="77777777" w:rsidTr="0016687E">
        <w:trPr>
          <w:trHeight w:val="285"/>
        </w:trPr>
        <w:tc>
          <w:tcPr>
            <w:tcW w:w="1413" w:type="dxa"/>
            <w:noWrap/>
            <w:vAlign w:val="center"/>
          </w:tcPr>
          <w:p w14:paraId="5A562EFF" w14:textId="584C191A" w:rsidR="00062F39" w:rsidRPr="004940EE" w:rsidRDefault="00062F39" w:rsidP="00062F3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11:40-11:55</w:t>
            </w:r>
          </w:p>
        </w:tc>
        <w:tc>
          <w:tcPr>
            <w:tcW w:w="5953" w:type="dxa"/>
            <w:noWrap/>
            <w:vAlign w:val="center"/>
          </w:tcPr>
          <w:p w14:paraId="5FC3A107" w14:textId="77777777" w:rsidR="00683CE4" w:rsidRDefault="00062F39" w:rsidP="00683CE4">
            <w:pPr>
              <w:rPr>
                <w:rFonts w:ascii="等线" w:eastAsia="等线" w:hAnsi="等线" w:hint="eastAsia"/>
                <w:color w:val="000000"/>
                <w:sz w:val="22"/>
                <w:szCs w:val="22"/>
              </w:rPr>
            </w:pPr>
            <w:r>
              <w:rPr>
                <w:rFonts w:ascii="等线" w:eastAsia="等线" w:hAnsi="等线" w:hint="eastAsia"/>
                <w:color w:val="000000"/>
                <w:sz w:val="22"/>
                <w:szCs w:val="22"/>
              </w:rPr>
              <w:t>福建沿海木麻黄防护林生态系统结构与功能研究</w:t>
            </w:r>
          </w:p>
          <w:p w14:paraId="3755DC48" w14:textId="12F1C29C" w:rsidR="00062F39" w:rsidRPr="004940EE" w:rsidRDefault="00062F39" w:rsidP="00683CE4">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报告人：陈维梁（福建省林业科学研究院）</w:t>
            </w:r>
          </w:p>
        </w:tc>
        <w:tc>
          <w:tcPr>
            <w:tcW w:w="943" w:type="dxa"/>
            <w:vMerge/>
            <w:noWrap/>
            <w:vAlign w:val="center"/>
          </w:tcPr>
          <w:p w14:paraId="73F0825B" w14:textId="77777777" w:rsidR="00062F39" w:rsidRPr="004940EE" w:rsidRDefault="00062F39" w:rsidP="00062F39">
            <w:pPr>
              <w:rPr>
                <w:rFonts w:asciiTheme="minorEastAsia" w:eastAsiaTheme="minorEastAsia" w:hAnsiTheme="minorEastAsia" w:hint="eastAsia"/>
                <w:color w:val="000000" w:themeColor="text1"/>
                <w:sz w:val="22"/>
              </w:rPr>
            </w:pPr>
          </w:p>
        </w:tc>
      </w:tr>
      <w:tr w:rsidR="00062F39" w:rsidRPr="004940EE" w14:paraId="70B840DE" w14:textId="77777777" w:rsidTr="0016687E">
        <w:trPr>
          <w:trHeight w:val="285"/>
        </w:trPr>
        <w:tc>
          <w:tcPr>
            <w:tcW w:w="1413" w:type="dxa"/>
            <w:noWrap/>
            <w:vAlign w:val="center"/>
          </w:tcPr>
          <w:p w14:paraId="7C3696FC" w14:textId="15658A13" w:rsidR="00062F39" w:rsidRPr="004940EE" w:rsidRDefault="00062F39" w:rsidP="00062F39">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11:55-12:10</w:t>
            </w:r>
          </w:p>
        </w:tc>
        <w:tc>
          <w:tcPr>
            <w:tcW w:w="5953" w:type="dxa"/>
            <w:noWrap/>
            <w:vAlign w:val="center"/>
          </w:tcPr>
          <w:p w14:paraId="2207B74F" w14:textId="77777777" w:rsidR="00062F39" w:rsidRDefault="00062F39" w:rsidP="00062F39">
            <w:pPr>
              <w:rPr>
                <w:rFonts w:ascii="等线" w:eastAsia="等线" w:hAnsi="等线" w:hint="eastAsia"/>
                <w:color w:val="000000"/>
                <w:sz w:val="22"/>
                <w:szCs w:val="22"/>
              </w:rPr>
            </w:pPr>
            <w:r>
              <w:rPr>
                <w:rFonts w:ascii="等线" w:eastAsia="等线" w:hAnsi="等线" w:hint="eastAsia"/>
                <w:color w:val="000000"/>
                <w:sz w:val="22"/>
                <w:szCs w:val="22"/>
              </w:rPr>
              <w:t>地形复杂度量化及其在涡度通量观测中的应用</w:t>
            </w:r>
          </w:p>
          <w:p w14:paraId="554B3EC0" w14:textId="456DD817" w:rsidR="00062F39" w:rsidRPr="004940EE" w:rsidRDefault="00062F39" w:rsidP="00062F39">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报告人：滕德雄（中国科学院沈阳应用生态研究所）</w:t>
            </w:r>
          </w:p>
        </w:tc>
        <w:tc>
          <w:tcPr>
            <w:tcW w:w="943" w:type="dxa"/>
            <w:vMerge/>
            <w:noWrap/>
            <w:vAlign w:val="center"/>
          </w:tcPr>
          <w:p w14:paraId="42B339AC" w14:textId="77777777" w:rsidR="00062F39" w:rsidRPr="004940EE" w:rsidRDefault="00062F39" w:rsidP="00062F39">
            <w:pPr>
              <w:rPr>
                <w:rFonts w:asciiTheme="minorEastAsia" w:eastAsiaTheme="minorEastAsia" w:hAnsiTheme="minorEastAsia" w:hint="eastAsia"/>
                <w:color w:val="000000" w:themeColor="text1"/>
                <w:sz w:val="22"/>
              </w:rPr>
            </w:pPr>
          </w:p>
        </w:tc>
      </w:tr>
    </w:tbl>
    <w:p w14:paraId="34E5E5D5" w14:textId="530226B5" w:rsidR="005A7D44" w:rsidRPr="004940EE" w:rsidRDefault="00291442" w:rsidP="005A7D44">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EE381E" w:rsidRPr="004940EE">
        <w:rPr>
          <w:rFonts w:asciiTheme="minorEastAsia" w:eastAsiaTheme="minorEastAsia" w:hAnsiTheme="minorEastAsia"/>
          <w:b/>
          <w:color w:val="000000" w:themeColor="text1"/>
          <w:sz w:val="28"/>
          <w:szCs w:val="28"/>
        </w:rPr>
        <w:lastRenderedPageBreak/>
        <w:t>4</w:t>
      </w:r>
      <w:r w:rsidRPr="004940EE">
        <w:rPr>
          <w:rFonts w:asciiTheme="minorEastAsia" w:eastAsiaTheme="minorEastAsia" w:hAnsiTheme="minorEastAsia"/>
          <w:b/>
          <w:color w:val="000000" w:themeColor="text1"/>
          <w:sz w:val="28"/>
          <w:szCs w:val="28"/>
        </w:rPr>
        <w:t>2</w:t>
      </w:r>
      <w:r w:rsidRPr="004940EE">
        <w:rPr>
          <w:rFonts w:asciiTheme="minorEastAsia" w:eastAsiaTheme="minorEastAsia" w:hAnsiTheme="minorEastAsia" w:hint="eastAsia"/>
          <w:b/>
          <w:color w:val="000000" w:themeColor="text1"/>
          <w:sz w:val="28"/>
          <w:szCs w:val="28"/>
        </w:rPr>
        <w:t xml:space="preserve">. </w:t>
      </w:r>
      <w:r w:rsidR="000A6C69" w:rsidRPr="000A6C69">
        <w:rPr>
          <w:rStyle w:val="af0"/>
          <w:rFonts w:asciiTheme="minorEastAsia" w:eastAsiaTheme="minorEastAsia" w:hAnsiTheme="minorEastAsia" w:cs="Arial" w:hint="eastAsia"/>
          <w:color w:val="000000" w:themeColor="text1"/>
          <w:sz w:val="28"/>
          <w:szCs w:val="28"/>
          <w:bdr w:val="none" w:sz="0" w:space="0" w:color="auto" w:frame="1"/>
        </w:rPr>
        <w:t>人工智能与产业生态学</w:t>
      </w:r>
    </w:p>
    <w:p w14:paraId="22E6FA06" w14:textId="12127A0B" w:rsidR="000A6C69"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0A6C69">
        <w:rPr>
          <w:rFonts w:asciiTheme="minorEastAsia" w:eastAsiaTheme="minorEastAsia" w:hAnsiTheme="minorEastAsia" w:hint="eastAsia"/>
          <w:color w:val="000000" w:themeColor="text1"/>
          <w:sz w:val="22"/>
          <w:szCs w:val="21"/>
        </w:rPr>
        <w:t>中国生态学学会</w:t>
      </w:r>
      <w:r w:rsidR="000A6C69" w:rsidRPr="000A6C69">
        <w:rPr>
          <w:rFonts w:asciiTheme="minorEastAsia" w:eastAsiaTheme="minorEastAsia" w:hAnsiTheme="minorEastAsia" w:hint="eastAsia"/>
          <w:color w:val="000000" w:themeColor="text1"/>
          <w:sz w:val="22"/>
          <w:szCs w:val="21"/>
        </w:rPr>
        <w:t>产业生态专委会</w:t>
      </w:r>
    </w:p>
    <w:p w14:paraId="3D4552B9" w14:textId="4C5051B3"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0A6C69" w:rsidRPr="000A6C69">
        <w:rPr>
          <w:rFonts w:asciiTheme="minorEastAsia" w:eastAsiaTheme="minorEastAsia" w:hAnsiTheme="minorEastAsia" w:cs="Arial" w:hint="eastAsia"/>
          <w:color w:val="000000" w:themeColor="text1"/>
          <w:sz w:val="22"/>
          <w:szCs w:val="22"/>
          <w:bdr w:val="none" w:sz="0" w:space="0" w:color="auto" w:frame="1"/>
        </w:rPr>
        <w:t>陈伟强</w:t>
      </w:r>
    </w:p>
    <w:p w14:paraId="278359C0" w14:textId="244FAA87"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1E3EAB" w:rsidRPr="004940EE">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0A6C69">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67118E">
        <w:rPr>
          <w:rFonts w:asciiTheme="minorEastAsia" w:eastAsiaTheme="minorEastAsia" w:hAnsiTheme="minorEastAsia" w:hint="eastAsia"/>
          <w:color w:val="000000" w:themeColor="text1"/>
          <w:sz w:val="22"/>
          <w:szCs w:val="21"/>
        </w:rPr>
        <w:t xml:space="preserve">      </w:t>
      </w:r>
      <w:r w:rsidR="00222655"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会议中心二层十堰厅</w:t>
      </w:r>
    </w:p>
    <w:p w14:paraId="7516ECB8"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222655" w:rsidRPr="004940EE" w14:paraId="31AF47EE" w14:textId="77777777" w:rsidTr="000A6C69">
        <w:trPr>
          <w:trHeight w:val="641"/>
        </w:trPr>
        <w:tc>
          <w:tcPr>
            <w:tcW w:w="1413" w:type="dxa"/>
            <w:noWrap/>
            <w:vAlign w:val="center"/>
          </w:tcPr>
          <w:p w14:paraId="06B85E4E"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A067A39"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158BDD23"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A751C6" w:rsidRPr="004940EE" w14:paraId="2EA35D6F" w14:textId="77777777" w:rsidTr="000A6C69">
        <w:trPr>
          <w:trHeight w:val="285"/>
        </w:trPr>
        <w:tc>
          <w:tcPr>
            <w:tcW w:w="1413" w:type="dxa"/>
            <w:noWrap/>
            <w:vAlign w:val="center"/>
          </w:tcPr>
          <w:p w14:paraId="2C67427D" w14:textId="2126CCA7"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13:30-13:45</w:t>
            </w:r>
          </w:p>
        </w:tc>
        <w:tc>
          <w:tcPr>
            <w:tcW w:w="5953" w:type="dxa"/>
            <w:noWrap/>
            <w:vAlign w:val="center"/>
          </w:tcPr>
          <w:p w14:paraId="5C03325A" w14:textId="77777777" w:rsidR="00F3696C" w:rsidRDefault="00F3696C" w:rsidP="00E752FD">
            <w:pPr>
              <w:rPr>
                <w:rFonts w:ascii="等线" w:eastAsia="等线" w:hAnsi="等线" w:hint="eastAsia"/>
                <w:color w:val="000000"/>
                <w:sz w:val="22"/>
                <w:szCs w:val="22"/>
              </w:rPr>
            </w:pPr>
            <w:r w:rsidRPr="00F3696C">
              <w:rPr>
                <w:rFonts w:ascii="等线" w:eastAsia="等线" w:hAnsi="等线"/>
                <w:color w:val="000000"/>
                <w:sz w:val="22"/>
                <w:szCs w:val="22"/>
              </w:rPr>
              <w:t>LCA数据体系建设进展</w:t>
            </w:r>
          </w:p>
          <w:p w14:paraId="106E84C3" w14:textId="31CE8CFA"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报告人：徐明（清华大学）</w:t>
            </w:r>
          </w:p>
        </w:tc>
        <w:tc>
          <w:tcPr>
            <w:tcW w:w="943" w:type="dxa"/>
            <w:vMerge w:val="restart"/>
            <w:vAlign w:val="center"/>
          </w:tcPr>
          <w:p w14:paraId="7AE7EE06" w14:textId="746D8ECC" w:rsidR="00A751C6" w:rsidRPr="004940EE" w:rsidRDefault="008461D9" w:rsidP="00A751C6">
            <w:pPr>
              <w:jc w:val="center"/>
              <w:rPr>
                <w:rFonts w:asciiTheme="minorEastAsia" w:eastAsiaTheme="minorEastAsia" w:hAnsiTheme="minorEastAsia" w:hint="eastAsia"/>
                <w:color w:val="000000" w:themeColor="text1"/>
                <w:sz w:val="22"/>
              </w:rPr>
            </w:pPr>
            <w:r w:rsidRPr="008461D9">
              <w:rPr>
                <w:rFonts w:asciiTheme="minorEastAsia" w:eastAsiaTheme="minorEastAsia" w:hAnsiTheme="minorEastAsia" w:hint="eastAsia"/>
                <w:color w:val="000000" w:themeColor="text1"/>
                <w:sz w:val="22"/>
              </w:rPr>
              <w:t>李</w:t>
            </w:r>
            <w:r>
              <w:rPr>
                <w:rFonts w:asciiTheme="minorEastAsia" w:eastAsiaTheme="minorEastAsia" w:hAnsiTheme="minorEastAsia" w:hint="eastAsia"/>
                <w:color w:val="000000" w:themeColor="text1"/>
                <w:sz w:val="22"/>
              </w:rPr>
              <w:t xml:space="preserve">  </w:t>
            </w:r>
            <w:r w:rsidRPr="008461D9">
              <w:rPr>
                <w:rFonts w:asciiTheme="minorEastAsia" w:eastAsiaTheme="minorEastAsia" w:hAnsiTheme="minorEastAsia" w:hint="eastAsia"/>
                <w:color w:val="000000" w:themeColor="text1"/>
                <w:sz w:val="22"/>
              </w:rPr>
              <w:t>霄</w:t>
            </w:r>
          </w:p>
        </w:tc>
      </w:tr>
      <w:tr w:rsidR="00A751C6" w:rsidRPr="004940EE" w14:paraId="3B364026" w14:textId="77777777" w:rsidTr="000A6C69">
        <w:trPr>
          <w:trHeight w:val="285"/>
        </w:trPr>
        <w:tc>
          <w:tcPr>
            <w:tcW w:w="1413" w:type="dxa"/>
            <w:noWrap/>
            <w:vAlign w:val="center"/>
          </w:tcPr>
          <w:p w14:paraId="4C442B8A" w14:textId="72A2ED88"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13:45-14:00</w:t>
            </w:r>
          </w:p>
        </w:tc>
        <w:tc>
          <w:tcPr>
            <w:tcW w:w="5953" w:type="dxa"/>
            <w:noWrap/>
            <w:vAlign w:val="center"/>
          </w:tcPr>
          <w:p w14:paraId="37CE4099" w14:textId="77777777" w:rsidR="00D45483" w:rsidRDefault="00D45483" w:rsidP="00E752FD">
            <w:pPr>
              <w:rPr>
                <w:rFonts w:ascii="等线" w:eastAsia="等线" w:hAnsi="等线" w:hint="eastAsia"/>
                <w:color w:val="000000"/>
                <w:sz w:val="22"/>
                <w:szCs w:val="22"/>
              </w:rPr>
            </w:pPr>
            <w:r w:rsidRPr="00D45483">
              <w:rPr>
                <w:rFonts w:ascii="等线" w:eastAsia="等线" w:hAnsi="等线" w:hint="eastAsia"/>
                <w:color w:val="000000"/>
                <w:sz w:val="22"/>
                <w:szCs w:val="22"/>
              </w:rPr>
              <w:t>基于</w:t>
            </w:r>
            <w:r w:rsidRPr="00D45483">
              <w:rPr>
                <w:rFonts w:ascii="等线" w:eastAsia="等线" w:hAnsi="等线"/>
                <w:color w:val="000000"/>
                <w:sz w:val="22"/>
                <w:szCs w:val="22"/>
              </w:rPr>
              <w:t>AI Agent的产业生态学通用模型</w:t>
            </w:r>
          </w:p>
          <w:p w14:paraId="6E471A28" w14:textId="4ACD0F3C"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报告人：曲申（北京理工大学）</w:t>
            </w:r>
          </w:p>
        </w:tc>
        <w:tc>
          <w:tcPr>
            <w:tcW w:w="943" w:type="dxa"/>
            <w:vMerge/>
            <w:noWrap/>
            <w:vAlign w:val="center"/>
            <w:hideMark/>
          </w:tcPr>
          <w:p w14:paraId="38C3663F" w14:textId="77777777" w:rsidR="00A751C6" w:rsidRPr="004940EE" w:rsidRDefault="00A751C6" w:rsidP="00A751C6">
            <w:pPr>
              <w:rPr>
                <w:rFonts w:asciiTheme="minorEastAsia" w:eastAsiaTheme="minorEastAsia" w:hAnsiTheme="minorEastAsia" w:hint="eastAsia"/>
                <w:color w:val="000000" w:themeColor="text1"/>
                <w:sz w:val="22"/>
              </w:rPr>
            </w:pPr>
          </w:p>
        </w:tc>
      </w:tr>
      <w:tr w:rsidR="00A751C6" w:rsidRPr="004940EE" w14:paraId="3B91A385" w14:textId="77777777" w:rsidTr="000A6C69">
        <w:trPr>
          <w:trHeight w:val="285"/>
        </w:trPr>
        <w:tc>
          <w:tcPr>
            <w:tcW w:w="1413" w:type="dxa"/>
            <w:noWrap/>
            <w:vAlign w:val="center"/>
          </w:tcPr>
          <w:p w14:paraId="2B47D3AA" w14:textId="06E337C4"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14:00-14:15</w:t>
            </w:r>
          </w:p>
        </w:tc>
        <w:tc>
          <w:tcPr>
            <w:tcW w:w="5953" w:type="dxa"/>
            <w:noWrap/>
            <w:vAlign w:val="center"/>
          </w:tcPr>
          <w:p w14:paraId="4C3162F2" w14:textId="77777777" w:rsidR="00E752FD" w:rsidRDefault="00A751C6" w:rsidP="00E752FD">
            <w:pPr>
              <w:rPr>
                <w:rFonts w:ascii="等线" w:eastAsia="等线" w:hAnsi="等线" w:hint="eastAsia"/>
                <w:color w:val="000000"/>
                <w:sz w:val="22"/>
                <w:szCs w:val="22"/>
              </w:rPr>
            </w:pPr>
            <w:r>
              <w:rPr>
                <w:rFonts w:ascii="等线" w:eastAsia="等线" w:hAnsi="等线" w:hint="eastAsia"/>
                <w:color w:val="000000"/>
                <w:sz w:val="22"/>
                <w:szCs w:val="22"/>
              </w:rPr>
              <w:t>基于机器学习的固</w:t>
            </w:r>
            <w:proofErr w:type="gramStart"/>
            <w:r>
              <w:rPr>
                <w:rFonts w:ascii="等线" w:eastAsia="等线" w:hAnsi="等线" w:hint="eastAsia"/>
                <w:color w:val="000000"/>
                <w:sz w:val="22"/>
                <w:szCs w:val="22"/>
              </w:rPr>
              <w:t>废管理</w:t>
            </w:r>
            <w:proofErr w:type="gramEnd"/>
            <w:r>
              <w:rPr>
                <w:rFonts w:ascii="等线" w:eastAsia="等线" w:hAnsi="等线" w:hint="eastAsia"/>
                <w:color w:val="000000"/>
                <w:sz w:val="22"/>
                <w:szCs w:val="22"/>
              </w:rPr>
              <w:t>方法与应用</w:t>
            </w:r>
          </w:p>
          <w:p w14:paraId="7D8FDCC6" w14:textId="5ABE28D5"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报告人：段华波（华中科技大学）</w:t>
            </w:r>
          </w:p>
        </w:tc>
        <w:tc>
          <w:tcPr>
            <w:tcW w:w="943" w:type="dxa"/>
            <w:vMerge/>
            <w:noWrap/>
            <w:vAlign w:val="center"/>
            <w:hideMark/>
          </w:tcPr>
          <w:p w14:paraId="131584BB" w14:textId="77777777" w:rsidR="00A751C6" w:rsidRPr="004940EE" w:rsidRDefault="00A751C6" w:rsidP="00A751C6">
            <w:pPr>
              <w:rPr>
                <w:rFonts w:asciiTheme="minorEastAsia" w:eastAsiaTheme="minorEastAsia" w:hAnsiTheme="minorEastAsia" w:hint="eastAsia"/>
                <w:color w:val="000000" w:themeColor="text1"/>
                <w:sz w:val="22"/>
              </w:rPr>
            </w:pPr>
          </w:p>
        </w:tc>
      </w:tr>
      <w:tr w:rsidR="00A751C6" w:rsidRPr="004940EE" w14:paraId="2DB913B7" w14:textId="77777777" w:rsidTr="000A6C69">
        <w:trPr>
          <w:trHeight w:val="266"/>
        </w:trPr>
        <w:tc>
          <w:tcPr>
            <w:tcW w:w="1413" w:type="dxa"/>
            <w:noWrap/>
            <w:vAlign w:val="center"/>
          </w:tcPr>
          <w:p w14:paraId="5D3AF7E3" w14:textId="6B2D8616"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14:15-14:30</w:t>
            </w:r>
          </w:p>
        </w:tc>
        <w:tc>
          <w:tcPr>
            <w:tcW w:w="5953" w:type="dxa"/>
            <w:noWrap/>
            <w:vAlign w:val="center"/>
          </w:tcPr>
          <w:p w14:paraId="5912587F" w14:textId="77777777" w:rsidR="00E752FD" w:rsidRDefault="00A751C6" w:rsidP="00E752FD">
            <w:pPr>
              <w:rPr>
                <w:rFonts w:ascii="等线" w:eastAsia="等线" w:hAnsi="等线" w:hint="eastAsia"/>
                <w:color w:val="000000"/>
                <w:sz w:val="22"/>
                <w:szCs w:val="22"/>
              </w:rPr>
            </w:pPr>
            <w:r>
              <w:rPr>
                <w:rFonts w:ascii="等线" w:eastAsia="等线" w:hAnsi="等线" w:hint="eastAsia"/>
                <w:color w:val="000000"/>
                <w:sz w:val="22"/>
                <w:szCs w:val="22"/>
              </w:rPr>
              <w:t>基于人工智能和自然社会耦合视角的污水处理行业减</w:t>
            </w:r>
            <w:proofErr w:type="gramStart"/>
            <w:r>
              <w:rPr>
                <w:rFonts w:ascii="等线" w:eastAsia="等线" w:hAnsi="等线" w:hint="eastAsia"/>
                <w:color w:val="000000"/>
                <w:sz w:val="22"/>
                <w:szCs w:val="22"/>
              </w:rPr>
              <w:t>污降碳</w:t>
            </w:r>
            <w:proofErr w:type="gramEnd"/>
            <w:r>
              <w:rPr>
                <w:rFonts w:ascii="等线" w:eastAsia="等线" w:hAnsi="等线" w:hint="eastAsia"/>
                <w:color w:val="000000"/>
                <w:sz w:val="22"/>
                <w:szCs w:val="22"/>
              </w:rPr>
              <w:t>协同增效研究</w:t>
            </w:r>
          </w:p>
          <w:p w14:paraId="3A449FC0" w14:textId="2F187A23"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报告人：王洪涛（同济大学）</w:t>
            </w:r>
          </w:p>
        </w:tc>
        <w:tc>
          <w:tcPr>
            <w:tcW w:w="943" w:type="dxa"/>
            <w:vMerge/>
            <w:noWrap/>
            <w:vAlign w:val="center"/>
            <w:hideMark/>
          </w:tcPr>
          <w:p w14:paraId="75B14BE2" w14:textId="77777777" w:rsidR="00A751C6" w:rsidRPr="004940EE" w:rsidRDefault="00A751C6" w:rsidP="00A751C6">
            <w:pPr>
              <w:rPr>
                <w:rFonts w:asciiTheme="minorEastAsia" w:eastAsiaTheme="minorEastAsia" w:hAnsiTheme="minorEastAsia" w:hint="eastAsia"/>
                <w:color w:val="000000" w:themeColor="text1"/>
                <w:sz w:val="22"/>
              </w:rPr>
            </w:pPr>
          </w:p>
        </w:tc>
      </w:tr>
      <w:tr w:rsidR="00A751C6" w:rsidRPr="004940EE" w14:paraId="42E03E59" w14:textId="77777777" w:rsidTr="000A6C69">
        <w:trPr>
          <w:trHeight w:val="285"/>
        </w:trPr>
        <w:tc>
          <w:tcPr>
            <w:tcW w:w="1413" w:type="dxa"/>
            <w:noWrap/>
            <w:vAlign w:val="center"/>
          </w:tcPr>
          <w:p w14:paraId="30361BA3" w14:textId="137C1563"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14:30-14:45</w:t>
            </w:r>
          </w:p>
        </w:tc>
        <w:tc>
          <w:tcPr>
            <w:tcW w:w="5953" w:type="dxa"/>
            <w:noWrap/>
            <w:vAlign w:val="center"/>
          </w:tcPr>
          <w:p w14:paraId="56FABF81" w14:textId="77777777" w:rsidR="00E752FD" w:rsidRDefault="00A751C6" w:rsidP="00E752FD">
            <w:pPr>
              <w:rPr>
                <w:rFonts w:ascii="等线" w:eastAsia="等线" w:hAnsi="等线" w:hint="eastAsia"/>
                <w:color w:val="000000"/>
                <w:sz w:val="22"/>
                <w:szCs w:val="22"/>
              </w:rPr>
            </w:pPr>
            <w:r>
              <w:rPr>
                <w:rFonts w:ascii="等线" w:eastAsia="等线" w:hAnsi="等线" w:hint="eastAsia"/>
                <w:color w:val="000000"/>
                <w:sz w:val="22"/>
                <w:szCs w:val="22"/>
              </w:rPr>
              <w:t>机器学习驱动的中国动力电池循环利用时空演化与环境绩效评估</w:t>
            </w:r>
          </w:p>
          <w:p w14:paraId="26CF12FC" w14:textId="539D5CB7"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报告人：田西（南昌大学）</w:t>
            </w:r>
          </w:p>
        </w:tc>
        <w:tc>
          <w:tcPr>
            <w:tcW w:w="943" w:type="dxa"/>
            <w:vMerge/>
            <w:noWrap/>
            <w:vAlign w:val="center"/>
            <w:hideMark/>
          </w:tcPr>
          <w:p w14:paraId="71180E0F" w14:textId="77777777" w:rsidR="00A751C6" w:rsidRPr="004940EE" w:rsidRDefault="00A751C6" w:rsidP="00A751C6">
            <w:pPr>
              <w:rPr>
                <w:rFonts w:asciiTheme="minorEastAsia" w:eastAsiaTheme="minorEastAsia" w:hAnsiTheme="minorEastAsia" w:hint="eastAsia"/>
                <w:color w:val="000000" w:themeColor="text1"/>
                <w:sz w:val="22"/>
              </w:rPr>
            </w:pPr>
          </w:p>
        </w:tc>
      </w:tr>
      <w:tr w:rsidR="00A751C6" w:rsidRPr="004940EE" w14:paraId="1EEAC948" w14:textId="77777777" w:rsidTr="000A6C69">
        <w:trPr>
          <w:trHeight w:val="285"/>
        </w:trPr>
        <w:tc>
          <w:tcPr>
            <w:tcW w:w="1413" w:type="dxa"/>
            <w:noWrap/>
            <w:vAlign w:val="center"/>
          </w:tcPr>
          <w:p w14:paraId="2FC4C190" w14:textId="1CF1E7C5"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14:45-15:00</w:t>
            </w:r>
          </w:p>
        </w:tc>
        <w:tc>
          <w:tcPr>
            <w:tcW w:w="5953" w:type="dxa"/>
            <w:noWrap/>
            <w:vAlign w:val="center"/>
          </w:tcPr>
          <w:p w14:paraId="7A6FEAF6" w14:textId="77777777" w:rsidR="00E752FD" w:rsidRDefault="00A751C6" w:rsidP="00E752FD">
            <w:pPr>
              <w:rPr>
                <w:rFonts w:ascii="等线" w:eastAsia="等线" w:hAnsi="等线" w:hint="eastAsia"/>
                <w:color w:val="000000"/>
                <w:sz w:val="22"/>
                <w:szCs w:val="22"/>
              </w:rPr>
            </w:pPr>
            <w:r>
              <w:rPr>
                <w:rFonts w:ascii="等线" w:eastAsia="等线" w:hAnsi="等线" w:hint="eastAsia"/>
                <w:color w:val="000000"/>
                <w:sz w:val="22"/>
                <w:szCs w:val="22"/>
              </w:rPr>
              <w:t>智能体驱动的化工流程模拟、优化、碳核算和不确定性分析</w:t>
            </w:r>
          </w:p>
          <w:p w14:paraId="2A427400" w14:textId="38B7AC58"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报告人：高云虎（中国科学院上海高等研究院）</w:t>
            </w:r>
          </w:p>
        </w:tc>
        <w:tc>
          <w:tcPr>
            <w:tcW w:w="943" w:type="dxa"/>
            <w:vMerge/>
            <w:noWrap/>
            <w:vAlign w:val="center"/>
          </w:tcPr>
          <w:p w14:paraId="5268F0CD" w14:textId="77777777" w:rsidR="00A751C6" w:rsidRPr="004940EE" w:rsidRDefault="00A751C6" w:rsidP="00A751C6">
            <w:pPr>
              <w:rPr>
                <w:rFonts w:asciiTheme="minorEastAsia" w:eastAsiaTheme="minorEastAsia" w:hAnsiTheme="minorEastAsia" w:hint="eastAsia"/>
                <w:color w:val="000000" w:themeColor="text1"/>
                <w:sz w:val="22"/>
              </w:rPr>
            </w:pPr>
          </w:p>
        </w:tc>
      </w:tr>
      <w:tr w:rsidR="00A751C6" w:rsidRPr="004940EE" w14:paraId="2C995F54" w14:textId="77777777" w:rsidTr="000A6C69">
        <w:trPr>
          <w:trHeight w:val="285"/>
        </w:trPr>
        <w:tc>
          <w:tcPr>
            <w:tcW w:w="1413" w:type="dxa"/>
            <w:noWrap/>
            <w:vAlign w:val="center"/>
          </w:tcPr>
          <w:p w14:paraId="30389CB5" w14:textId="695A1FE6"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15:00-15:15</w:t>
            </w:r>
          </w:p>
        </w:tc>
        <w:tc>
          <w:tcPr>
            <w:tcW w:w="5953" w:type="dxa"/>
            <w:noWrap/>
            <w:vAlign w:val="center"/>
          </w:tcPr>
          <w:p w14:paraId="1CF05965" w14:textId="77777777" w:rsidR="00E752FD" w:rsidRDefault="00A751C6" w:rsidP="00E752FD">
            <w:pPr>
              <w:rPr>
                <w:rFonts w:ascii="等线" w:eastAsia="等线" w:hAnsi="等线" w:hint="eastAsia"/>
                <w:color w:val="000000"/>
                <w:sz w:val="22"/>
                <w:szCs w:val="22"/>
              </w:rPr>
            </w:pPr>
            <w:r>
              <w:rPr>
                <w:rFonts w:ascii="等线" w:eastAsia="等线" w:hAnsi="等线" w:hint="eastAsia"/>
                <w:color w:val="000000"/>
                <w:sz w:val="22"/>
                <w:szCs w:val="22"/>
              </w:rPr>
              <w:t>都市农业潜力空间的智能</w:t>
            </w:r>
            <w:proofErr w:type="gramStart"/>
            <w:r>
              <w:rPr>
                <w:rFonts w:ascii="等线" w:eastAsia="等线" w:hAnsi="等线" w:hint="eastAsia"/>
                <w:color w:val="000000"/>
                <w:sz w:val="22"/>
                <w:szCs w:val="22"/>
              </w:rPr>
              <w:t>感知及碳排放</w:t>
            </w:r>
            <w:proofErr w:type="gramEnd"/>
            <w:r>
              <w:rPr>
                <w:rFonts w:ascii="等线" w:eastAsia="等线" w:hAnsi="等线" w:hint="eastAsia"/>
                <w:color w:val="000000"/>
                <w:sz w:val="22"/>
                <w:szCs w:val="22"/>
              </w:rPr>
              <w:t>对比评估</w:t>
            </w:r>
          </w:p>
          <w:p w14:paraId="06E0A586" w14:textId="45EFD5F8"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报告人：胡元超（广东工业大学）</w:t>
            </w:r>
          </w:p>
        </w:tc>
        <w:tc>
          <w:tcPr>
            <w:tcW w:w="943" w:type="dxa"/>
            <w:vMerge/>
            <w:noWrap/>
            <w:vAlign w:val="center"/>
          </w:tcPr>
          <w:p w14:paraId="733AAA04" w14:textId="77777777" w:rsidR="00A751C6" w:rsidRPr="004940EE" w:rsidRDefault="00A751C6" w:rsidP="00A751C6">
            <w:pPr>
              <w:rPr>
                <w:rFonts w:asciiTheme="minorEastAsia" w:eastAsiaTheme="minorEastAsia" w:hAnsiTheme="minorEastAsia" w:hint="eastAsia"/>
                <w:color w:val="000000" w:themeColor="text1"/>
                <w:sz w:val="22"/>
              </w:rPr>
            </w:pPr>
          </w:p>
        </w:tc>
      </w:tr>
      <w:tr w:rsidR="00A751C6" w:rsidRPr="004940EE" w14:paraId="0B31F3F0" w14:textId="77777777" w:rsidTr="000A6C69">
        <w:trPr>
          <w:trHeight w:val="285"/>
        </w:trPr>
        <w:tc>
          <w:tcPr>
            <w:tcW w:w="1413" w:type="dxa"/>
            <w:noWrap/>
            <w:vAlign w:val="center"/>
          </w:tcPr>
          <w:p w14:paraId="12EAE75F" w14:textId="64310A44"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15:15-15:30</w:t>
            </w:r>
          </w:p>
        </w:tc>
        <w:tc>
          <w:tcPr>
            <w:tcW w:w="5953" w:type="dxa"/>
            <w:noWrap/>
            <w:vAlign w:val="center"/>
          </w:tcPr>
          <w:p w14:paraId="1ECEAD0B" w14:textId="77777777" w:rsidR="00E752FD" w:rsidRDefault="00A751C6" w:rsidP="00E752FD">
            <w:pPr>
              <w:rPr>
                <w:rFonts w:ascii="等线" w:eastAsia="等线" w:hAnsi="等线" w:hint="eastAsia"/>
                <w:color w:val="000000"/>
                <w:sz w:val="22"/>
                <w:szCs w:val="22"/>
              </w:rPr>
            </w:pPr>
            <w:r>
              <w:rPr>
                <w:rFonts w:ascii="等线" w:eastAsia="等线" w:hAnsi="等线" w:hint="eastAsia"/>
                <w:color w:val="000000"/>
                <w:sz w:val="22"/>
                <w:szCs w:val="22"/>
              </w:rPr>
              <w:t>基于大规模专利分析的绿色技术模块识别</w:t>
            </w:r>
          </w:p>
          <w:p w14:paraId="58BAD06C" w14:textId="2C0D8C5E" w:rsidR="00A751C6" w:rsidRPr="004940EE" w:rsidRDefault="00A751C6" w:rsidP="00E752F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报告人：李杨（南昌大学）</w:t>
            </w:r>
          </w:p>
        </w:tc>
        <w:tc>
          <w:tcPr>
            <w:tcW w:w="943" w:type="dxa"/>
            <w:vMerge/>
            <w:noWrap/>
            <w:vAlign w:val="center"/>
          </w:tcPr>
          <w:p w14:paraId="11DA9FD2" w14:textId="77777777" w:rsidR="00A751C6" w:rsidRPr="004940EE" w:rsidRDefault="00A751C6" w:rsidP="00A751C6">
            <w:pPr>
              <w:rPr>
                <w:rFonts w:asciiTheme="minorEastAsia" w:eastAsiaTheme="minorEastAsia" w:hAnsiTheme="minorEastAsia" w:hint="eastAsia"/>
                <w:color w:val="000000" w:themeColor="text1"/>
                <w:sz w:val="22"/>
              </w:rPr>
            </w:pPr>
          </w:p>
        </w:tc>
      </w:tr>
      <w:tr w:rsidR="00222655" w:rsidRPr="004940EE" w14:paraId="6FCDA36B" w14:textId="77777777" w:rsidTr="000A6C69">
        <w:trPr>
          <w:trHeight w:val="437"/>
        </w:trPr>
        <w:tc>
          <w:tcPr>
            <w:tcW w:w="1413" w:type="dxa"/>
            <w:noWrap/>
            <w:vAlign w:val="center"/>
          </w:tcPr>
          <w:p w14:paraId="1667FDF4" w14:textId="2ED27656" w:rsidR="00222655" w:rsidRPr="00A751C6" w:rsidRDefault="00E752FD" w:rsidP="000A6C69">
            <w:pPr>
              <w:jc w:val="center"/>
              <w:rPr>
                <w:rFonts w:ascii="等线" w:eastAsia="等线" w:hAnsi="等线" w:hint="eastAsia"/>
                <w:color w:val="000000"/>
                <w:sz w:val="22"/>
                <w:szCs w:val="22"/>
              </w:rPr>
            </w:pPr>
            <w:r w:rsidRPr="00A751C6">
              <w:rPr>
                <w:rFonts w:ascii="等线" w:eastAsia="等线" w:hAnsi="等线"/>
                <w:color w:val="000000"/>
                <w:sz w:val="22"/>
                <w:szCs w:val="22"/>
              </w:rPr>
              <w:t>15:30</w:t>
            </w:r>
            <w:r>
              <w:rPr>
                <w:rFonts w:ascii="等线" w:eastAsia="等线" w:hAnsi="等线" w:hint="eastAsia"/>
                <w:color w:val="000000"/>
                <w:sz w:val="22"/>
                <w:szCs w:val="22"/>
              </w:rPr>
              <w:t>-</w:t>
            </w:r>
            <w:r w:rsidRPr="00A751C6">
              <w:rPr>
                <w:rFonts w:ascii="等线" w:eastAsia="等线" w:hAnsi="等线"/>
                <w:color w:val="000000"/>
                <w:sz w:val="22"/>
                <w:szCs w:val="22"/>
              </w:rPr>
              <w:t>16:00</w:t>
            </w:r>
          </w:p>
        </w:tc>
        <w:tc>
          <w:tcPr>
            <w:tcW w:w="6896" w:type="dxa"/>
            <w:gridSpan w:val="2"/>
            <w:noWrap/>
            <w:vAlign w:val="center"/>
            <w:hideMark/>
          </w:tcPr>
          <w:p w14:paraId="2E864339" w14:textId="77777777" w:rsidR="00222655" w:rsidRPr="004940EE" w:rsidRDefault="00222655"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A751C6" w:rsidRPr="004940EE" w14:paraId="2EF0DB54" w14:textId="77777777" w:rsidTr="000A6C69">
        <w:trPr>
          <w:trHeight w:val="285"/>
        </w:trPr>
        <w:tc>
          <w:tcPr>
            <w:tcW w:w="1413" w:type="dxa"/>
            <w:noWrap/>
            <w:vAlign w:val="center"/>
          </w:tcPr>
          <w:p w14:paraId="3F03252D" w14:textId="7D9F173B" w:rsidR="00A751C6" w:rsidRPr="00A751C6" w:rsidRDefault="00A751C6" w:rsidP="00A751C6">
            <w:pPr>
              <w:jc w:val="center"/>
              <w:rPr>
                <w:rFonts w:ascii="等线" w:eastAsia="等线" w:hAnsi="等线" w:hint="eastAsia"/>
                <w:color w:val="000000"/>
                <w:sz w:val="22"/>
                <w:szCs w:val="22"/>
              </w:rPr>
            </w:pPr>
            <w:r w:rsidRPr="00A751C6">
              <w:rPr>
                <w:rFonts w:ascii="等线" w:eastAsia="等线" w:hAnsi="等线"/>
                <w:color w:val="000000"/>
                <w:sz w:val="22"/>
                <w:szCs w:val="22"/>
              </w:rPr>
              <w:t>16:00-16:15</w:t>
            </w:r>
          </w:p>
        </w:tc>
        <w:tc>
          <w:tcPr>
            <w:tcW w:w="5953" w:type="dxa"/>
            <w:noWrap/>
            <w:vAlign w:val="center"/>
          </w:tcPr>
          <w:p w14:paraId="1A762634" w14:textId="77777777" w:rsidR="00895FEA"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Unequal Environmental Burdens Amidst Uneven Economic Gains in the Global Low-Carbon Power Transition</w:t>
            </w:r>
          </w:p>
          <w:p w14:paraId="76B5F900" w14:textId="41A4501D" w:rsidR="00A751C6" w:rsidRPr="004940EE" w:rsidRDefault="00895FEA" w:rsidP="00895FE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报告人：田沛佩（山东大学）</w:t>
            </w:r>
          </w:p>
        </w:tc>
        <w:tc>
          <w:tcPr>
            <w:tcW w:w="943" w:type="dxa"/>
            <w:vMerge w:val="restart"/>
            <w:noWrap/>
            <w:vAlign w:val="center"/>
          </w:tcPr>
          <w:p w14:paraId="3E1E640B" w14:textId="18A0A5EE" w:rsidR="00A751C6" w:rsidRPr="004940EE" w:rsidRDefault="008461D9" w:rsidP="00A751C6">
            <w:pPr>
              <w:jc w:val="center"/>
              <w:rPr>
                <w:rFonts w:asciiTheme="minorEastAsia" w:eastAsiaTheme="minorEastAsia" w:hAnsiTheme="minorEastAsia" w:hint="eastAsia"/>
                <w:color w:val="000000" w:themeColor="text1"/>
                <w:sz w:val="22"/>
              </w:rPr>
            </w:pPr>
            <w:r w:rsidRPr="008461D9">
              <w:rPr>
                <w:rFonts w:asciiTheme="minorEastAsia" w:eastAsiaTheme="minorEastAsia" w:hAnsiTheme="minorEastAsia" w:hint="eastAsia"/>
                <w:color w:val="000000" w:themeColor="text1"/>
                <w:sz w:val="22"/>
              </w:rPr>
              <w:t>余亚东</w:t>
            </w:r>
          </w:p>
        </w:tc>
      </w:tr>
      <w:tr w:rsidR="00895FEA" w:rsidRPr="004940EE" w14:paraId="58EE025E" w14:textId="77777777" w:rsidTr="000A6C69">
        <w:trPr>
          <w:trHeight w:val="285"/>
        </w:trPr>
        <w:tc>
          <w:tcPr>
            <w:tcW w:w="1413" w:type="dxa"/>
            <w:noWrap/>
            <w:vAlign w:val="center"/>
          </w:tcPr>
          <w:p w14:paraId="7DF807BE" w14:textId="10C2C763" w:rsidR="00895FEA" w:rsidRPr="00A751C6" w:rsidRDefault="00895FEA" w:rsidP="00895FEA">
            <w:pPr>
              <w:jc w:val="center"/>
              <w:rPr>
                <w:rFonts w:ascii="等线" w:eastAsia="等线" w:hAnsi="等线" w:hint="eastAsia"/>
                <w:color w:val="000000"/>
                <w:sz w:val="22"/>
                <w:szCs w:val="22"/>
              </w:rPr>
            </w:pPr>
            <w:r w:rsidRPr="00A751C6">
              <w:rPr>
                <w:rFonts w:ascii="等线" w:eastAsia="等线" w:hAnsi="等线"/>
                <w:color w:val="000000"/>
                <w:sz w:val="22"/>
                <w:szCs w:val="22"/>
              </w:rPr>
              <w:t>16:15-16:30</w:t>
            </w:r>
          </w:p>
        </w:tc>
        <w:tc>
          <w:tcPr>
            <w:tcW w:w="5953" w:type="dxa"/>
            <w:noWrap/>
            <w:vAlign w:val="center"/>
          </w:tcPr>
          <w:p w14:paraId="122D78F4" w14:textId="77777777" w:rsidR="00895FEA"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人地耦合视角下的水土保持</w:t>
            </w:r>
          </w:p>
          <w:p w14:paraId="2F4DF517" w14:textId="7585F42A" w:rsidR="00895FEA" w:rsidRPr="00F3696C"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报告人：王真（华中农业大学）</w:t>
            </w:r>
          </w:p>
        </w:tc>
        <w:tc>
          <w:tcPr>
            <w:tcW w:w="943" w:type="dxa"/>
            <w:vMerge/>
            <w:noWrap/>
            <w:vAlign w:val="center"/>
          </w:tcPr>
          <w:p w14:paraId="5CC050F1" w14:textId="77777777" w:rsidR="00895FEA" w:rsidRPr="008461D9" w:rsidRDefault="00895FEA" w:rsidP="00895FEA">
            <w:pPr>
              <w:jc w:val="center"/>
              <w:rPr>
                <w:rFonts w:asciiTheme="minorEastAsia" w:eastAsiaTheme="minorEastAsia" w:hAnsiTheme="minorEastAsia" w:hint="eastAsia"/>
                <w:color w:val="000000" w:themeColor="text1"/>
                <w:sz w:val="22"/>
              </w:rPr>
            </w:pPr>
          </w:p>
        </w:tc>
      </w:tr>
      <w:tr w:rsidR="00895FEA" w:rsidRPr="004940EE" w14:paraId="03F5A286" w14:textId="77777777" w:rsidTr="000A6C69">
        <w:trPr>
          <w:trHeight w:val="285"/>
        </w:trPr>
        <w:tc>
          <w:tcPr>
            <w:tcW w:w="1413" w:type="dxa"/>
            <w:noWrap/>
            <w:vAlign w:val="center"/>
          </w:tcPr>
          <w:p w14:paraId="104F103B" w14:textId="1B67EB5F" w:rsidR="00895FEA" w:rsidRPr="00A751C6" w:rsidRDefault="00895FEA" w:rsidP="00895FEA">
            <w:pPr>
              <w:jc w:val="center"/>
              <w:rPr>
                <w:rFonts w:ascii="等线" w:eastAsia="等线" w:hAnsi="等线" w:hint="eastAsia"/>
                <w:color w:val="000000"/>
                <w:sz w:val="22"/>
                <w:szCs w:val="22"/>
              </w:rPr>
            </w:pPr>
            <w:r w:rsidRPr="00A751C6">
              <w:rPr>
                <w:rFonts w:ascii="等线" w:eastAsia="等线" w:hAnsi="等线"/>
                <w:color w:val="000000"/>
                <w:sz w:val="22"/>
                <w:szCs w:val="22"/>
              </w:rPr>
              <w:t>16:30-16:45</w:t>
            </w:r>
          </w:p>
        </w:tc>
        <w:tc>
          <w:tcPr>
            <w:tcW w:w="5953" w:type="dxa"/>
            <w:noWrap/>
            <w:vAlign w:val="center"/>
          </w:tcPr>
          <w:p w14:paraId="0D289D20" w14:textId="77777777" w:rsidR="00895FEA"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采用时空优化的电气化策略降低中国钢铁行业的碳足迹与资产搁浅风险</w:t>
            </w:r>
          </w:p>
          <w:p w14:paraId="442E5C7C" w14:textId="6A208F37" w:rsidR="00895FEA" w:rsidRPr="00F3696C"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报告人：周文戟（中国人民大学）</w:t>
            </w:r>
          </w:p>
        </w:tc>
        <w:tc>
          <w:tcPr>
            <w:tcW w:w="943" w:type="dxa"/>
            <w:vMerge/>
            <w:noWrap/>
            <w:vAlign w:val="center"/>
          </w:tcPr>
          <w:p w14:paraId="419ECB9A" w14:textId="77777777" w:rsidR="00895FEA" w:rsidRPr="008461D9" w:rsidRDefault="00895FEA" w:rsidP="00895FEA">
            <w:pPr>
              <w:jc w:val="center"/>
              <w:rPr>
                <w:rFonts w:asciiTheme="minorEastAsia" w:eastAsiaTheme="minorEastAsia" w:hAnsiTheme="minorEastAsia" w:hint="eastAsia"/>
                <w:color w:val="000000" w:themeColor="text1"/>
                <w:sz w:val="22"/>
              </w:rPr>
            </w:pPr>
          </w:p>
        </w:tc>
      </w:tr>
      <w:tr w:rsidR="00895FEA" w:rsidRPr="004940EE" w14:paraId="61381781" w14:textId="77777777" w:rsidTr="000A6C69">
        <w:trPr>
          <w:trHeight w:val="285"/>
        </w:trPr>
        <w:tc>
          <w:tcPr>
            <w:tcW w:w="1413" w:type="dxa"/>
            <w:noWrap/>
            <w:vAlign w:val="center"/>
          </w:tcPr>
          <w:p w14:paraId="68A51D86" w14:textId="7CBD5D25" w:rsidR="00895FEA" w:rsidRPr="00A751C6" w:rsidRDefault="00895FEA" w:rsidP="00895FEA">
            <w:pPr>
              <w:jc w:val="center"/>
              <w:rPr>
                <w:rFonts w:ascii="等线" w:eastAsia="等线" w:hAnsi="等线" w:hint="eastAsia"/>
                <w:color w:val="000000"/>
                <w:sz w:val="22"/>
                <w:szCs w:val="22"/>
              </w:rPr>
            </w:pPr>
            <w:r w:rsidRPr="00A751C6">
              <w:rPr>
                <w:rFonts w:ascii="等线" w:eastAsia="等线" w:hAnsi="等线"/>
                <w:color w:val="000000"/>
                <w:sz w:val="22"/>
                <w:szCs w:val="22"/>
              </w:rPr>
              <w:t>16:45-17:00</w:t>
            </w:r>
          </w:p>
        </w:tc>
        <w:tc>
          <w:tcPr>
            <w:tcW w:w="5953" w:type="dxa"/>
            <w:noWrap/>
            <w:vAlign w:val="center"/>
          </w:tcPr>
          <w:p w14:paraId="245815B1" w14:textId="77777777" w:rsidR="00895FEA"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物质代谢在过程工业领域的应用实践研究</w:t>
            </w:r>
          </w:p>
          <w:p w14:paraId="216A9C63" w14:textId="6244ECFB" w:rsidR="00895FEA" w:rsidRPr="00F3696C"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报告人：石垚（中国科学院过程工程研究所）</w:t>
            </w:r>
          </w:p>
        </w:tc>
        <w:tc>
          <w:tcPr>
            <w:tcW w:w="943" w:type="dxa"/>
            <w:vMerge/>
            <w:noWrap/>
            <w:vAlign w:val="center"/>
          </w:tcPr>
          <w:p w14:paraId="11FE3B5D" w14:textId="77777777" w:rsidR="00895FEA" w:rsidRPr="008461D9" w:rsidRDefault="00895FEA" w:rsidP="00895FEA">
            <w:pPr>
              <w:jc w:val="center"/>
              <w:rPr>
                <w:rFonts w:asciiTheme="minorEastAsia" w:eastAsiaTheme="minorEastAsia" w:hAnsiTheme="minorEastAsia" w:hint="eastAsia"/>
                <w:color w:val="000000" w:themeColor="text1"/>
                <w:sz w:val="22"/>
              </w:rPr>
            </w:pPr>
          </w:p>
        </w:tc>
      </w:tr>
      <w:tr w:rsidR="00895FEA" w:rsidRPr="004940EE" w14:paraId="64C07B4E" w14:textId="77777777" w:rsidTr="000A6C69">
        <w:trPr>
          <w:trHeight w:val="285"/>
        </w:trPr>
        <w:tc>
          <w:tcPr>
            <w:tcW w:w="1413" w:type="dxa"/>
            <w:noWrap/>
            <w:vAlign w:val="center"/>
          </w:tcPr>
          <w:p w14:paraId="691AFD7B" w14:textId="07AB5925" w:rsidR="00895FEA" w:rsidRPr="00A751C6" w:rsidRDefault="00895FEA" w:rsidP="00895FEA">
            <w:pPr>
              <w:jc w:val="center"/>
              <w:rPr>
                <w:rFonts w:ascii="等线" w:eastAsia="等线" w:hAnsi="等线" w:hint="eastAsia"/>
                <w:color w:val="000000"/>
                <w:sz w:val="22"/>
                <w:szCs w:val="22"/>
              </w:rPr>
            </w:pPr>
            <w:r w:rsidRPr="00A751C6">
              <w:rPr>
                <w:rFonts w:ascii="等线" w:eastAsia="等线" w:hAnsi="等线"/>
                <w:color w:val="000000"/>
                <w:sz w:val="22"/>
                <w:szCs w:val="22"/>
              </w:rPr>
              <w:t>17:00-17:15</w:t>
            </w:r>
          </w:p>
        </w:tc>
        <w:tc>
          <w:tcPr>
            <w:tcW w:w="5953" w:type="dxa"/>
            <w:noWrap/>
            <w:vAlign w:val="center"/>
          </w:tcPr>
          <w:p w14:paraId="7C4CED28" w14:textId="77777777" w:rsidR="00895FEA"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 xml:space="preserve">Protectionism in Critical Minerals Supply Chains Exacerbates Inequalities in </w:t>
            </w:r>
            <w:proofErr w:type="gramStart"/>
            <w:r>
              <w:rPr>
                <w:rFonts w:ascii="等线" w:eastAsia="等线" w:hAnsi="等线" w:hint="eastAsia"/>
                <w:color w:val="000000"/>
                <w:sz w:val="22"/>
                <w:szCs w:val="22"/>
              </w:rPr>
              <w:t>the Global</w:t>
            </w:r>
            <w:proofErr w:type="gramEnd"/>
            <w:r>
              <w:rPr>
                <w:rFonts w:ascii="等线" w:eastAsia="等线" w:hAnsi="等线" w:hint="eastAsia"/>
                <w:color w:val="000000"/>
                <w:sz w:val="22"/>
                <w:szCs w:val="22"/>
              </w:rPr>
              <w:t xml:space="preserve"> Energy Transition</w:t>
            </w:r>
          </w:p>
          <w:p w14:paraId="4B7B3AF7" w14:textId="2E3313FD" w:rsidR="00895FEA" w:rsidRPr="004940EE" w:rsidRDefault="00895FEA" w:rsidP="00895FE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报告人：朱永光（中国地质大学（武汉））</w:t>
            </w:r>
          </w:p>
        </w:tc>
        <w:tc>
          <w:tcPr>
            <w:tcW w:w="943" w:type="dxa"/>
            <w:vMerge/>
            <w:noWrap/>
            <w:vAlign w:val="center"/>
          </w:tcPr>
          <w:p w14:paraId="5191E30E" w14:textId="77777777" w:rsidR="00895FEA" w:rsidRPr="004940EE" w:rsidRDefault="00895FEA" w:rsidP="00895FEA">
            <w:pPr>
              <w:rPr>
                <w:rFonts w:asciiTheme="minorEastAsia" w:eastAsiaTheme="minorEastAsia" w:hAnsiTheme="minorEastAsia" w:hint="eastAsia"/>
                <w:color w:val="000000" w:themeColor="text1"/>
                <w:sz w:val="22"/>
              </w:rPr>
            </w:pPr>
          </w:p>
        </w:tc>
      </w:tr>
      <w:tr w:rsidR="00895FEA" w:rsidRPr="004940EE" w14:paraId="39EC51CB" w14:textId="77777777" w:rsidTr="000A6C69">
        <w:trPr>
          <w:trHeight w:val="285"/>
        </w:trPr>
        <w:tc>
          <w:tcPr>
            <w:tcW w:w="1413" w:type="dxa"/>
            <w:noWrap/>
            <w:vAlign w:val="center"/>
          </w:tcPr>
          <w:p w14:paraId="47475CC4" w14:textId="538787EE" w:rsidR="00895FEA" w:rsidRPr="00A751C6" w:rsidRDefault="00895FEA" w:rsidP="00895FEA">
            <w:pPr>
              <w:jc w:val="center"/>
              <w:rPr>
                <w:rFonts w:ascii="等线" w:eastAsia="等线" w:hAnsi="等线" w:hint="eastAsia"/>
                <w:color w:val="000000"/>
                <w:sz w:val="22"/>
                <w:szCs w:val="22"/>
              </w:rPr>
            </w:pPr>
            <w:r w:rsidRPr="00A751C6">
              <w:rPr>
                <w:rFonts w:ascii="等线" w:eastAsia="等线" w:hAnsi="等线"/>
                <w:color w:val="000000"/>
                <w:sz w:val="22"/>
                <w:szCs w:val="22"/>
              </w:rPr>
              <w:t>17:15-17:30</w:t>
            </w:r>
          </w:p>
        </w:tc>
        <w:tc>
          <w:tcPr>
            <w:tcW w:w="5953" w:type="dxa"/>
            <w:noWrap/>
            <w:vAlign w:val="center"/>
          </w:tcPr>
          <w:p w14:paraId="37CA3FBB" w14:textId="77777777" w:rsidR="00895FEA"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地缘政治冲击与稀土供应链重构</w:t>
            </w:r>
          </w:p>
          <w:p w14:paraId="17BEA798" w14:textId="64FBBFC6" w:rsidR="00895FEA" w:rsidRPr="004940EE" w:rsidRDefault="00895FEA" w:rsidP="00895FE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lastRenderedPageBreak/>
              <w:t>报告人：窦</w:t>
            </w:r>
            <w:proofErr w:type="gramStart"/>
            <w:r>
              <w:rPr>
                <w:rFonts w:ascii="等线" w:eastAsia="等线" w:hAnsi="等线" w:hint="eastAsia"/>
                <w:color w:val="000000"/>
                <w:sz w:val="22"/>
                <w:szCs w:val="22"/>
              </w:rPr>
              <w:t>世</w:t>
            </w:r>
            <w:proofErr w:type="gramEnd"/>
            <w:r>
              <w:rPr>
                <w:rFonts w:ascii="等线" w:eastAsia="等线" w:hAnsi="等线" w:hint="eastAsia"/>
                <w:color w:val="000000"/>
                <w:sz w:val="22"/>
                <w:szCs w:val="22"/>
              </w:rPr>
              <w:t>权（中国地质大学（武汉））</w:t>
            </w:r>
          </w:p>
        </w:tc>
        <w:tc>
          <w:tcPr>
            <w:tcW w:w="943" w:type="dxa"/>
            <w:vMerge/>
            <w:noWrap/>
            <w:vAlign w:val="center"/>
          </w:tcPr>
          <w:p w14:paraId="08302446" w14:textId="77777777" w:rsidR="00895FEA" w:rsidRPr="004940EE" w:rsidRDefault="00895FEA" w:rsidP="00895FEA">
            <w:pPr>
              <w:rPr>
                <w:rFonts w:asciiTheme="minorEastAsia" w:eastAsiaTheme="minorEastAsia" w:hAnsiTheme="minorEastAsia" w:hint="eastAsia"/>
                <w:color w:val="000000" w:themeColor="text1"/>
                <w:sz w:val="22"/>
              </w:rPr>
            </w:pPr>
          </w:p>
        </w:tc>
      </w:tr>
      <w:tr w:rsidR="00895FEA" w:rsidRPr="004940EE" w14:paraId="3F029B92" w14:textId="77777777" w:rsidTr="000A6C69">
        <w:trPr>
          <w:trHeight w:val="285"/>
        </w:trPr>
        <w:tc>
          <w:tcPr>
            <w:tcW w:w="1413" w:type="dxa"/>
            <w:noWrap/>
            <w:vAlign w:val="center"/>
          </w:tcPr>
          <w:p w14:paraId="3A0AB3B6" w14:textId="117684BD" w:rsidR="00895FEA" w:rsidRPr="00A751C6" w:rsidRDefault="00895FEA" w:rsidP="00895FEA">
            <w:pPr>
              <w:jc w:val="center"/>
              <w:rPr>
                <w:rFonts w:ascii="等线" w:eastAsia="等线" w:hAnsi="等线" w:hint="eastAsia"/>
                <w:color w:val="000000"/>
                <w:sz w:val="22"/>
                <w:szCs w:val="22"/>
              </w:rPr>
            </w:pPr>
            <w:r w:rsidRPr="00A751C6">
              <w:rPr>
                <w:rFonts w:ascii="等线" w:eastAsia="等线" w:hAnsi="等线"/>
                <w:color w:val="000000"/>
                <w:sz w:val="22"/>
                <w:szCs w:val="22"/>
              </w:rPr>
              <w:t>17:30-17:45</w:t>
            </w:r>
          </w:p>
        </w:tc>
        <w:tc>
          <w:tcPr>
            <w:tcW w:w="5953" w:type="dxa"/>
            <w:noWrap/>
            <w:vAlign w:val="center"/>
          </w:tcPr>
          <w:p w14:paraId="28F8FCC7" w14:textId="77777777" w:rsidR="00895FEA" w:rsidRDefault="00895FEA" w:rsidP="00895FEA">
            <w:pPr>
              <w:rPr>
                <w:rFonts w:ascii="等线" w:eastAsia="等线" w:hAnsi="等线" w:hint="eastAsia"/>
                <w:color w:val="000000"/>
                <w:sz w:val="22"/>
                <w:szCs w:val="22"/>
              </w:rPr>
            </w:pPr>
            <w:r>
              <w:rPr>
                <w:rFonts w:ascii="等线" w:eastAsia="等线" w:hAnsi="等线" w:hint="eastAsia"/>
                <w:color w:val="000000"/>
                <w:sz w:val="22"/>
                <w:szCs w:val="22"/>
              </w:rPr>
              <w:t>中国情境适应性有机替代化肥的增产与生态协同效应</w:t>
            </w:r>
          </w:p>
          <w:p w14:paraId="479D1439" w14:textId="73061CB5" w:rsidR="00895FEA" w:rsidRPr="004940EE" w:rsidRDefault="00895FEA" w:rsidP="00895FE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报告人：陈畅（华中农业大学）</w:t>
            </w:r>
          </w:p>
        </w:tc>
        <w:tc>
          <w:tcPr>
            <w:tcW w:w="943" w:type="dxa"/>
            <w:vMerge/>
            <w:noWrap/>
            <w:vAlign w:val="center"/>
          </w:tcPr>
          <w:p w14:paraId="701DB701" w14:textId="77777777" w:rsidR="00895FEA" w:rsidRPr="004940EE" w:rsidRDefault="00895FEA" w:rsidP="00895FEA">
            <w:pPr>
              <w:rPr>
                <w:rFonts w:asciiTheme="minorEastAsia" w:eastAsiaTheme="minorEastAsia" w:hAnsiTheme="minorEastAsia" w:hint="eastAsia"/>
                <w:color w:val="000000" w:themeColor="text1"/>
                <w:sz w:val="22"/>
              </w:rPr>
            </w:pPr>
          </w:p>
        </w:tc>
      </w:tr>
    </w:tbl>
    <w:p w14:paraId="6ED5DA16" w14:textId="77777777" w:rsidR="00291442" w:rsidRPr="004940EE" w:rsidRDefault="00291442" w:rsidP="00291442">
      <w:pPr>
        <w:rPr>
          <w:rFonts w:asciiTheme="minorEastAsia" w:eastAsiaTheme="minorEastAsia" w:hAnsiTheme="minorEastAsia" w:hint="eastAsia"/>
          <w:color w:val="000000" w:themeColor="text1"/>
        </w:rPr>
      </w:pPr>
    </w:p>
    <w:p w14:paraId="1D1C5D74" w14:textId="77777777" w:rsidR="00291442" w:rsidRPr="004940EE" w:rsidRDefault="00291442" w:rsidP="00291442">
      <w:pPr>
        <w:rPr>
          <w:rFonts w:asciiTheme="minorEastAsia" w:eastAsiaTheme="minorEastAsia" w:hAnsiTheme="minorEastAsia" w:hint="eastAsia"/>
          <w:color w:val="000000" w:themeColor="text1"/>
        </w:rPr>
      </w:pPr>
    </w:p>
    <w:p w14:paraId="5E195E56" w14:textId="0F1F1183" w:rsidR="00CE5F08" w:rsidRPr="004940EE" w:rsidRDefault="00291442" w:rsidP="00CE5F08">
      <w:pPr>
        <w:pStyle w:val="a3"/>
        <w:spacing w:before="0" w:beforeAutospacing="0" w:after="0" w:afterAutospacing="0" w:line="300" w:lineRule="auto"/>
        <w:outlineLvl w:val="2"/>
        <w:rPr>
          <w:rStyle w:val="af0"/>
          <w:rFonts w:asciiTheme="minorEastAsia" w:eastAsiaTheme="minorEastAsia" w:hAnsiTheme="minorEastAsia" w:cs="Arial" w:hint="eastAsia"/>
          <w:color w:val="000000" w:themeColor="text1"/>
          <w:sz w:val="28"/>
          <w:szCs w:val="28"/>
          <w:bdr w:val="none" w:sz="0" w:space="0" w:color="auto" w:frame="1"/>
        </w:rPr>
      </w:pPr>
      <w:r w:rsidRPr="004940EE">
        <w:rPr>
          <w:rFonts w:asciiTheme="minorEastAsia" w:eastAsiaTheme="minorEastAsia" w:hAnsiTheme="minorEastAsia"/>
          <w:color w:val="000000" w:themeColor="text1"/>
        </w:rPr>
        <w:br w:type="page"/>
      </w:r>
      <w:r w:rsidR="00EE381E" w:rsidRPr="004940EE">
        <w:rPr>
          <w:rFonts w:asciiTheme="minorEastAsia" w:eastAsiaTheme="minorEastAsia" w:hAnsiTheme="minorEastAsia"/>
          <w:b/>
          <w:color w:val="000000" w:themeColor="text1"/>
          <w:sz w:val="28"/>
          <w:szCs w:val="28"/>
        </w:rPr>
        <w:lastRenderedPageBreak/>
        <w:t>43</w:t>
      </w:r>
      <w:r w:rsidRPr="004940EE">
        <w:rPr>
          <w:rFonts w:asciiTheme="minorEastAsia" w:eastAsiaTheme="minorEastAsia" w:hAnsiTheme="minorEastAsia" w:hint="eastAsia"/>
          <w:b/>
          <w:color w:val="000000" w:themeColor="text1"/>
          <w:sz w:val="28"/>
          <w:szCs w:val="28"/>
        </w:rPr>
        <w:t xml:space="preserve">. </w:t>
      </w:r>
      <w:r w:rsidR="000A6C69" w:rsidRPr="000A6C69">
        <w:rPr>
          <w:rStyle w:val="af0"/>
          <w:rFonts w:asciiTheme="minorEastAsia" w:eastAsiaTheme="minorEastAsia" w:hAnsiTheme="minorEastAsia" w:cs="Arial" w:hint="eastAsia"/>
          <w:color w:val="000000" w:themeColor="text1"/>
          <w:sz w:val="28"/>
          <w:szCs w:val="28"/>
          <w:bdr w:val="none" w:sz="0" w:space="0" w:color="auto" w:frame="1"/>
        </w:rPr>
        <w:t>城市社区生态功能提升与智慧管理</w:t>
      </w:r>
    </w:p>
    <w:p w14:paraId="1D7F89A8" w14:textId="3D03EA3F" w:rsidR="00291442" w:rsidRPr="004940EE" w:rsidRDefault="00291442" w:rsidP="00CE5F08">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0A6C69" w:rsidRPr="000A6C69">
        <w:rPr>
          <w:rFonts w:asciiTheme="minorEastAsia" w:eastAsiaTheme="minorEastAsia" w:hAnsiTheme="minorEastAsia" w:cs="Arial" w:hint="eastAsia"/>
          <w:color w:val="000000" w:themeColor="text1"/>
          <w:sz w:val="22"/>
          <w:szCs w:val="22"/>
          <w:bdr w:val="none" w:sz="0" w:space="0" w:color="auto" w:frame="1"/>
        </w:rPr>
        <w:t>中国科学院生态环境研究中心</w:t>
      </w:r>
    </w:p>
    <w:p w14:paraId="40D0ADC0" w14:textId="56723555"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0A6C69" w:rsidRPr="000A6C69">
        <w:rPr>
          <w:rFonts w:asciiTheme="minorEastAsia" w:eastAsiaTheme="minorEastAsia" w:hAnsiTheme="minorEastAsia" w:cs="Arial" w:hint="eastAsia"/>
          <w:color w:val="000000" w:themeColor="text1"/>
          <w:sz w:val="22"/>
          <w:szCs w:val="22"/>
          <w:bdr w:val="none" w:sz="0" w:space="0" w:color="auto" w:frame="1"/>
        </w:rPr>
        <w:t>陈利顶、孔繁花、张志明、肖荣波、白伟岚、</w:t>
      </w:r>
      <w:proofErr w:type="gramStart"/>
      <w:r w:rsidR="000A6C69" w:rsidRPr="000A6C69">
        <w:rPr>
          <w:rFonts w:asciiTheme="minorEastAsia" w:eastAsiaTheme="minorEastAsia" w:hAnsiTheme="minorEastAsia" w:cs="Arial" w:hint="eastAsia"/>
          <w:color w:val="000000" w:themeColor="text1"/>
          <w:sz w:val="22"/>
          <w:szCs w:val="22"/>
          <w:bdr w:val="none" w:sz="0" w:space="0" w:color="auto" w:frame="1"/>
        </w:rPr>
        <w:t>孙然好</w:t>
      </w:r>
      <w:proofErr w:type="gramEnd"/>
    </w:p>
    <w:p w14:paraId="20A66FAD" w14:textId="79D26500"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2A0619" w:rsidRPr="004940EE">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001A7F1D" w:rsidRPr="004940EE">
        <w:rPr>
          <w:rFonts w:asciiTheme="minorEastAsia" w:eastAsiaTheme="minorEastAsia" w:hAnsiTheme="minorEastAsia"/>
          <w:color w:val="000000" w:themeColor="text1"/>
          <w:sz w:val="22"/>
          <w:szCs w:val="21"/>
        </w:rPr>
        <w:t xml:space="preserve">          </w:t>
      </w:r>
      <w:r w:rsidR="0045254B">
        <w:rPr>
          <w:rFonts w:asciiTheme="minorEastAsia" w:eastAsiaTheme="minorEastAsia" w:hAnsiTheme="minorEastAsia" w:hint="eastAsia"/>
          <w:color w:val="000000" w:themeColor="text1"/>
          <w:sz w:val="22"/>
          <w:szCs w:val="21"/>
        </w:rPr>
        <w:t xml:space="preserve"> </w:t>
      </w:r>
      <w:r w:rsidR="0045254B">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45254B">
        <w:rPr>
          <w:rFonts w:asciiTheme="minorEastAsia" w:eastAsiaTheme="minorEastAsia" w:hAnsiTheme="minorEastAsia"/>
          <w:color w:val="000000" w:themeColor="text1"/>
          <w:sz w:val="22"/>
          <w:szCs w:val="21"/>
        </w:rPr>
        <w:t xml:space="preserve">    </w:t>
      </w:r>
      <w:r w:rsidR="00222655"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会议中心二层武汉厅</w:t>
      </w:r>
    </w:p>
    <w:p w14:paraId="2C16F9EB"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222655" w:rsidRPr="004940EE" w14:paraId="60C1E27B" w14:textId="77777777" w:rsidTr="000A6C69">
        <w:trPr>
          <w:trHeight w:val="641"/>
        </w:trPr>
        <w:tc>
          <w:tcPr>
            <w:tcW w:w="1413" w:type="dxa"/>
            <w:noWrap/>
            <w:vAlign w:val="center"/>
          </w:tcPr>
          <w:p w14:paraId="32537544"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46C6754A"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468E6B94"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C44071" w:rsidRPr="004940EE" w14:paraId="5EBBAAF2" w14:textId="77777777" w:rsidTr="000A6C69">
        <w:trPr>
          <w:trHeight w:val="285"/>
        </w:trPr>
        <w:tc>
          <w:tcPr>
            <w:tcW w:w="1413" w:type="dxa"/>
            <w:noWrap/>
            <w:vAlign w:val="center"/>
          </w:tcPr>
          <w:p w14:paraId="091A8119" w14:textId="651251C5"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08:30-08:40</w:t>
            </w:r>
          </w:p>
        </w:tc>
        <w:tc>
          <w:tcPr>
            <w:tcW w:w="5953" w:type="dxa"/>
            <w:noWrap/>
            <w:vAlign w:val="center"/>
          </w:tcPr>
          <w:p w14:paraId="4658C816"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城市社区生态功能提升与智慧管理：机遇与挑战</w:t>
            </w:r>
          </w:p>
          <w:p w14:paraId="58D74B96" w14:textId="2A02BEA7"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报告人：陈利顶（中国科学院生态环境研究中心）</w:t>
            </w:r>
          </w:p>
        </w:tc>
        <w:tc>
          <w:tcPr>
            <w:tcW w:w="943" w:type="dxa"/>
            <w:vMerge w:val="restart"/>
            <w:vAlign w:val="center"/>
          </w:tcPr>
          <w:p w14:paraId="2866DC4C" w14:textId="77777777" w:rsidR="00C44071" w:rsidRDefault="00C44071" w:rsidP="00C44071">
            <w:pPr>
              <w:jc w:val="center"/>
              <w:rPr>
                <w:rFonts w:asciiTheme="minorEastAsia" w:eastAsiaTheme="minorEastAsia" w:hAnsiTheme="minorEastAsia" w:hint="eastAsia"/>
                <w:color w:val="000000" w:themeColor="text1"/>
                <w:sz w:val="22"/>
              </w:rPr>
            </w:pPr>
            <w:r w:rsidRPr="00C44071">
              <w:rPr>
                <w:rFonts w:asciiTheme="minorEastAsia" w:eastAsiaTheme="minorEastAsia" w:hAnsiTheme="minorEastAsia" w:hint="eastAsia"/>
                <w:color w:val="000000" w:themeColor="text1"/>
                <w:sz w:val="22"/>
              </w:rPr>
              <w:t>肖荣波</w:t>
            </w:r>
          </w:p>
          <w:p w14:paraId="5959D040" w14:textId="77777777" w:rsidR="00C44071" w:rsidRDefault="00C44071" w:rsidP="00C44071">
            <w:pPr>
              <w:jc w:val="center"/>
              <w:rPr>
                <w:rFonts w:asciiTheme="minorEastAsia" w:eastAsiaTheme="minorEastAsia" w:hAnsiTheme="minorEastAsia" w:hint="eastAsia"/>
                <w:color w:val="000000" w:themeColor="text1"/>
                <w:sz w:val="22"/>
              </w:rPr>
            </w:pPr>
          </w:p>
          <w:p w14:paraId="567B9979" w14:textId="0D1E2ABA" w:rsidR="00C44071" w:rsidRPr="004940EE" w:rsidRDefault="00C44071" w:rsidP="00C44071">
            <w:pPr>
              <w:jc w:val="center"/>
              <w:rPr>
                <w:rFonts w:asciiTheme="minorEastAsia" w:eastAsiaTheme="minorEastAsia" w:hAnsiTheme="minorEastAsia" w:hint="eastAsia"/>
                <w:color w:val="000000" w:themeColor="text1"/>
                <w:sz w:val="22"/>
              </w:rPr>
            </w:pPr>
            <w:r w:rsidRPr="00C44071">
              <w:rPr>
                <w:rFonts w:asciiTheme="minorEastAsia" w:eastAsiaTheme="minorEastAsia" w:hAnsiTheme="minorEastAsia" w:hint="eastAsia"/>
                <w:color w:val="000000" w:themeColor="text1"/>
                <w:sz w:val="22"/>
              </w:rPr>
              <w:t>张志明</w:t>
            </w:r>
          </w:p>
        </w:tc>
      </w:tr>
      <w:tr w:rsidR="00C44071" w:rsidRPr="004940EE" w14:paraId="177D3507" w14:textId="77777777" w:rsidTr="000A6C69">
        <w:trPr>
          <w:trHeight w:val="285"/>
        </w:trPr>
        <w:tc>
          <w:tcPr>
            <w:tcW w:w="1413" w:type="dxa"/>
            <w:noWrap/>
            <w:vAlign w:val="center"/>
          </w:tcPr>
          <w:p w14:paraId="6099E6A5" w14:textId="0B4A1F24"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08:40-</w:t>
            </w:r>
            <w:r>
              <w:rPr>
                <w:rFonts w:ascii="等线" w:eastAsia="等线" w:hAnsi="等线"/>
                <w:color w:val="000000"/>
                <w:sz w:val="22"/>
                <w:szCs w:val="22"/>
              </w:rPr>
              <w:t>0</w:t>
            </w:r>
            <w:r>
              <w:rPr>
                <w:rFonts w:ascii="等线" w:eastAsia="等线" w:hAnsi="等线" w:hint="eastAsia"/>
                <w:color w:val="000000"/>
                <w:sz w:val="22"/>
                <w:szCs w:val="22"/>
              </w:rPr>
              <w:t>8:55</w:t>
            </w:r>
          </w:p>
        </w:tc>
        <w:tc>
          <w:tcPr>
            <w:tcW w:w="5953" w:type="dxa"/>
            <w:noWrap/>
            <w:vAlign w:val="center"/>
          </w:tcPr>
          <w:p w14:paraId="041E19D2"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城市社区格局、过程与生态服务功能耦合机理</w:t>
            </w:r>
          </w:p>
          <w:p w14:paraId="0B3234E4" w14:textId="55219355"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孙然好</w:t>
            </w:r>
            <w:proofErr w:type="gramEnd"/>
            <w:r>
              <w:rPr>
                <w:rFonts w:ascii="等线" w:eastAsia="等线" w:hAnsi="等线" w:hint="eastAsia"/>
                <w:color w:val="000000"/>
                <w:sz w:val="22"/>
                <w:szCs w:val="22"/>
              </w:rPr>
              <w:t>（中国科学院生态环境研究中心）</w:t>
            </w:r>
          </w:p>
        </w:tc>
        <w:tc>
          <w:tcPr>
            <w:tcW w:w="943" w:type="dxa"/>
            <w:vMerge/>
            <w:noWrap/>
            <w:vAlign w:val="center"/>
            <w:hideMark/>
          </w:tcPr>
          <w:p w14:paraId="2023C65A"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05BE3C2B" w14:textId="77777777" w:rsidTr="000A6C69">
        <w:trPr>
          <w:trHeight w:val="285"/>
        </w:trPr>
        <w:tc>
          <w:tcPr>
            <w:tcW w:w="1413" w:type="dxa"/>
            <w:noWrap/>
            <w:vAlign w:val="center"/>
          </w:tcPr>
          <w:p w14:paraId="39680836" w14:textId="359970AF"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8:55-</w:t>
            </w:r>
            <w:r>
              <w:rPr>
                <w:rFonts w:ascii="等线" w:eastAsia="等线" w:hAnsi="等线"/>
                <w:color w:val="000000"/>
                <w:sz w:val="22"/>
                <w:szCs w:val="22"/>
              </w:rPr>
              <w:t>0</w:t>
            </w:r>
            <w:r>
              <w:rPr>
                <w:rFonts w:ascii="等线" w:eastAsia="等线" w:hAnsi="等线" w:hint="eastAsia"/>
                <w:color w:val="000000"/>
                <w:sz w:val="22"/>
                <w:szCs w:val="22"/>
              </w:rPr>
              <w:t>9:10</w:t>
            </w:r>
          </w:p>
        </w:tc>
        <w:tc>
          <w:tcPr>
            <w:tcW w:w="5953" w:type="dxa"/>
            <w:noWrap/>
            <w:vAlign w:val="center"/>
          </w:tcPr>
          <w:p w14:paraId="6C6C6C3B"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融合环境观测和主体感知的南方城市社区绿地生态功能供需匹配研究</w:t>
            </w:r>
          </w:p>
          <w:p w14:paraId="670FE212" w14:textId="231EB758"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报告人：江海燕（广东工业大学）</w:t>
            </w:r>
          </w:p>
        </w:tc>
        <w:tc>
          <w:tcPr>
            <w:tcW w:w="943" w:type="dxa"/>
            <w:vMerge/>
            <w:noWrap/>
            <w:vAlign w:val="center"/>
            <w:hideMark/>
          </w:tcPr>
          <w:p w14:paraId="6760C04D"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1D2F662E" w14:textId="77777777" w:rsidTr="000A6C69">
        <w:trPr>
          <w:trHeight w:val="266"/>
        </w:trPr>
        <w:tc>
          <w:tcPr>
            <w:tcW w:w="1413" w:type="dxa"/>
            <w:noWrap/>
            <w:vAlign w:val="center"/>
          </w:tcPr>
          <w:p w14:paraId="6E16EA33" w14:textId="3257EA89"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9:10-</w:t>
            </w:r>
            <w:r>
              <w:rPr>
                <w:rFonts w:ascii="等线" w:eastAsia="等线" w:hAnsi="等线"/>
                <w:color w:val="000000"/>
                <w:sz w:val="22"/>
                <w:szCs w:val="22"/>
              </w:rPr>
              <w:t>0</w:t>
            </w:r>
            <w:r>
              <w:rPr>
                <w:rFonts w:ascii="等线" w:eastAsia="等线" w:hAnsi="等线" w:hint="eastAsia"/>
                <w:color w:val="000000"/>
                <w:sz w:val="22"/>
                <w:szCs w:val="22"/>
              </w:rPr>
              <w:t>9:25</w:t>
            </w:r>
          </w:p>
        </w:tc>
        <w:tc>
          <w:tcPr>
            <w:tcW w:w="5953" w:type="dxa"/>
            <w:noWrap/>
            <w:vAlign w:val="center"/>
          </w:tcPr>
          <w:p w14:paraId="2CE988E1"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基于三维建成环境与机器学习的城市绿色基础</w:t>
            </w:r>
            <w:proofErr w:type="gramStart"/>
            <w:r>
              <w:rPr>
                <w:rFonts w:ascii="等线" w:eastAsia="等线" w:hAnsi="等线" w:hint="eastAsia"/>
                <w:color w:val="000000"/>
                <w:sz w:val="22"/>
                <w:szCs w:val="22"/>
              </w:rPr>
              <w:t>设施雨洪调控</w:t>
            </w:r>
            <w:proofErr w:type="gramEnd"/>
            <w:r>
              <w:rPr>
                <w:rFonts w:ascii="等线" w:eastAsia="等线" w:hAnsi="等线" w:hint="eastAsia"/>
                <w:color w:val="000000"/>
                <w:sz w:val="22"/>
                <w:szCs w:val="22"/>
              </w:rPr>
              <w:t>效应与空间优化研究</w:t>
            </w:r>
          </w:p>
          <w:p w14:paraId="0023A9A8" w14:textId="6C4EFA69"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报告人：孔繁花（南京大学）</w:t>
            </w:r>
          </w:p>
        </w:tc>
        <w:tc>
          <w:tcPr>
            <w:tcW w:w="943" w:type="dxa"/>
            <w:vMerge/>
            <w:noWrap/>
            <w:vAlign w:val="center"/>
            <w:hideMark/>
          </w:tcPr>
          <w:p w14:paraId="733040B5"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141F3347" w14:textId="77777777" w:rsidTr="000A6C69">
        <w:trPr>
          <w:trHeight w:val="285"/>
        </w:trPr>
        <w:tc>
          <w:tcPr>
            <w:tcW w:w="1413" w:type="dxa"/>
            <w:noWrap/>
            <w:vAlign w:val="center"/>
          </w:tcPr>
          <w:p w14:paraId="3E6FAF54" w14:textId="6C4B6DAF"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9:25-</w:t>
            </w:r>
            <w:r>
              <w:rPr>
                <w:rFonts w:ascii="等线" w:eastAsia="等线" w:hAnsi="等线"/>
                <w:color w:val="000000"/>
                <w:sz w:val="22"/>
                <w:szCs w:val="22"/>
              </w:rPr>
              <w:t>0</w:t>
            </w:r>
            <w:r>
              <w:rPr>
                <w:rFonts w:ascii="等线" w:eastAsia="等线" w:hAnsi="等线" w:hint="eastAsia"/>
                <w:color w:val="000000"/>
                <w:sz w:val="22"/>
                <w:szCs w:val="22"/>
              </w:rPr>
              <w:t>9:40</w:t>
            </w:r>
          </w:p>
        </w:tc>
        <w:tc>
          <w:tcPr>
            <w:tcW w:w="5953" w:type="dxa"/>
            <w:noWrap/>
            <w:vAlign w:val="center"/>
          </w:tcPr>
          <w:p w14:paraId="19178052"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基于“源-流-汇”的社区致敏花粉的物理防控策略研究</w:t>
            </w:r>
          </w:p>
          <w:p w14:paraId="5DA60155" w14:textId="06A5937B"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报告人：刘雯（云南大学）</w:t>
            </w:r>
          </w:p>
        </w:tc>
        <w:tc>
          <w:tcPr>
            <w:tcW w:w="943" w:type="dxa"/>
            <w:vMerge/>
            <w:noWrap/>
            <w:vAlign w:val="center"/>
            <w:hideMark/>
          </w:tcPr>
          <w:p w14:paraId="448DEF39"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7ADA07F5" w14:textId="77777777" w:rsidTr="000A6C69">
        <w:trPr>
          <w:trHeight w:val="285"/>
        </w:trPr>
        <w:tc>
          <w:tcPr>
            <w:tcW w:w="1413" w:type="dxa"/>
            <w:noWrap/>
            <w:vAlign w:val="center"/>
          </w:tcPr>
          <w:p w14:paraId="0BFEEEE8" w14:textId="4FD4E49D"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9:40-</w:t>
            </w:r>
            <w:r>
              <w:rPr>
                <w:rFonts w:ascii="等线" w:eastAsia="等线" w:hAnsi="等线"/>
                <w:color w:val="000000"/>
                <w:sz w:val="22"/>
                <w:szCs w:val="22"/>
              </w:rPr>
              <w:t>0</w:t>
            </w:r>
            <w:r>
              <w:rPr>
                <w:rFonts w:ascii="等线" w:eastAsia="等线" w:hAnsi="等线" w:hint="eastAsia"/>
                <w:color w:val="000000"/>
                <w:sz w:val="22"/>
                <w:szCs w:val="22"/>
              </w:rPr>
              <w:t>9:55</w:t>
            </w:r>
          </w:p>
        </w:tc>
        <w:tc>
          <w:tcPr>
            <w:tcW w:w="5953" w:type="dxa"/>
            <w:noWrap/>
            <w:vAlign w:val="center"/>
          </w:tcPr>
          <w:p w14:paraId="2A68F97A"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基于拉格朗日离散相的社区致敏花粉空间扩散模型研究</w:t>
            </w:r>
          </w:p>
          <w:p w14:paraId="4E1FF207" w14:textId="37B4B3F8"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陈弃非</w:t>
            </w:r>
            <w:proofErr w:type="gramEnd"/>
            <w:r>
              <w:rPr>
                <w:rFonts w:ascii="等线" w:eastAsia="等线" w:hAnsi="等线" w:hint="eastAsia"/>
                <w:color w:val="000000"/>
                <w:sz w:val="22"/>
                <w:szCs w:val="22"/>
              </w:rPr>
              <w:t>（云南大学）</w:t>
            </w:r>
          </w:p>
        </w:tc>
        <w:tc>
          <w:tcPr>
            <w:tcW w:w="943" w:type="dxa"/>
            <w:vMerge/>
            <w:noWrap/>
            <w:vAlign w:val="center"/>
          </w:tcPr>
          <w:p w14:paraId="3A94D5C7"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31CE12E3" w14:textId="77777777" w:rsidTr="000A6C69">
        <w:trPr>
          <w:trHeight w:val="285"/>
        </w:trPr>
        <w:tc>
          <w:tcPr>
            <w:tcW w:w="1413" w:type="dxa"/>
            <w:noWrap/>
            <w:vAlign w:val="center"/>
          </w:tcPr>
          <w:p w14:paraId="19704BF3" w14:textId="35534822"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Pr>
                <w:rFonts w:ascii="等线" w:eastAsia="等线" w:hAnsi="等线" w:hint="eastAsia"/>
                <w:color w:val="000000"/>
                <w:sz w:val="22"/>
                <w:szCs w:val="22"/>
              </w:rPr>
              <w:t>9:55-10:10</w:t>
            </w:r>
          </w:p>
        </w:tc>
        <w:tc>
          <w:tcPr>
            <w:tcW w:w="5953" w:type="dxa"/>
            <w:noWrap/>
            <w:vAlign w:val="center"/>
          </w:tcPr>
          <w:p w14:paraId="714D2B05"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城市绿地植物群落结构对碳封存与</w:t>
            </w:r>
            <w:proofErr w:type="gramStart"/>
            <w:r>
              <w:rPr>
                <w:rFonts w:ascii="等线" w:eastAsia="等线" w:hAnsi="等线" w:hint="eastAsia"/>
                <w:color w:val="000000"/>
                <w:sz w:val="22"/>
                <w:szCs w:val="22"/>
              </w:rPr>
              <w:t>碳固定</w:t>
            </w:r>
            <w:proofErr w:type="gramEnd"/>
            <w:r>
              <w:rPr>
                <w:rFonts w:ascii="等线" w:eastAsia="等线" w:hAnsi="等线" w:hint="eastAsia"/>
                <w:color w:val="000000"/>
                <w:sz w:val="22"/>
                <w:szCs w:val="22"/>
              </w:rPr>
              <w:t>的多因子调控机制</w:t>
            </w:r>
          </w:p>
          <w:p w14:paraId="041E6C31" w14:textId="249B3501"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报告人：范舒欣（北京林业大学）</w:t>
            </w:r>
          </w:p>
        </w:tc>
        <w:tc>
          <w:tcPr>
            <w:tcW w:w="943" w:type="dxa"/>
            <w:vMerge/>
            <w:noWrap/>
            <w:vAlign w:val="center"/>
          </w:tcPr>
          <w:p w14:paraId="1E294F25" w14:textId="77777777" w:rsidR="00C44071" w:rsidRPr="004940EE" w:rsidRDefault="00C44071" w:rsidP="00C44071">
            <w:pPr>
              <w:rPr>
                <w:rFonts w:asciiTheme="minorEastAsia" w:eastAsiaTheme="minorEastAsia" w:hAnsiTheme="minorEastAsia" w:hint="eastAsia"/>
                <w:color w:val="000000" w:themeColor="text1"/>
                <w:sz w:val="22"/>
              </w:rPr>
            </w:pPr>
          </w:p>
        </w:tc>
      </w:tr>
      <w:tr w:rsidR="00222655" w:rsidRPr="004940EE" w14:paraId="18EDC0DA" w14:textId="77777777" w:rsidTr="000A6C69">
        <w:trPr>
          <w:trHeight w:val="437"/>
        </w:trPr>
        <w:tc>
          <w:tcPr>
            <w:tcW w:w="1413" w:type="dxa"/>
            <w:noWrap/>
            <w:vAlign w:val="center"/>
          </w:tcPr>
          <w:p w14:paraId="3F2A7E66" w14:textId="20C2D30A" w:rsidR="00222655" w:rsidRPr="004940EE" w:rsidRDefault="00C44071" w:rsidP="000A6C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10:10-10:30</w:t>
            </w:r>
          </w:p>
        </w:tc>
        <w:tc>
          <w:tcPr>
            <w:tcW w:w="6896" w:type="dxa"/>
            <w:gridSpan w:val="2"/>
            <w:noWrap/>
            <w:vAlign w:val="center"/>
            <w:hideMark/>
          </w:tcPr>
          <w:p w14:paraId="5C3FDC28" w14:textId="77777777" w:rsidR="00222655" w:rsidRPr="004940EE" w:rsidRDefault="00222655"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C44071" w:rsidRPr="004940EE" w14:paraId="10520EA8" w14:textId="77777777" w:rsidTr="000A6C69">
        <w:trPr>
          <w:trHeight w:val="285"/>
        </w:trPr>
        <w:tc>
          <w:tcPr>
            <w:tcW w:w="1413" w:type="dxa"/>
            <w:noWrap/>
            <w:vAlign w:val="center"/>
          </w:tcPr>
          <w:p w14:paraId="740C2842" w14:textId="2892EE77"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10:30-10:45</w:t>
            </w:r>
          </w:p>
        </w:tc>
        <w:tc>
          <w:tcPr>
            <w:tcW w:w="5953" w:type="dxa"/>
            <w:noWrap/>
            <w:vAlign w:val="center"/>
          </w:tcPr>
          <w:p w14:paraId="45452557"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城市社区生态服务功能智慧监测与评估技术研究</w:t>
            </w:r>
          </w:p>
          <w:p w14:paraId="11716D9B" w14:textId="7D01B336"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报告人：王雅斐（中山大学）</w:t>
            </w:r>
          </w:p>
        </w:tc>
        <w:tc>
          <w:tcPr>
            <w:tcW w:w="943" w:type="dxa"/>
            <w:vMerge w:val="restart"/>
            <w:noWrap/>
            <w:vAlign w:val="center"/>
          </w:tcPr>
          <w:p w14:paraId="5CBE8C88" w14:textId="77777777" w:rsidR="00C44071" w:rsidRDefault="00C44071" w:rsidP="00C44071">
            <w:pPr>
              <w:jc w:val="center"/>
              <w:rPr>
                <w:rFonts w:asciiTheme="minorEastAsia" w:eastAsiaTheme="minorEastAsia" w:hAnsiTheme="minorEastAsia" w:hint="eastAsia"/>
                <w:color w:val="000000" w:themeColor="text1"/>
                <w:sz w:val="22"/>
              </w:rPr>
            </w:pPr>
            <w:proofErr w:type="gramStart"/>
            <w:r w:rsidRPr="00C44071">
              <w:rPr>
                <w:rFonts w:asciiTheme="minorEastAsia" w:eastAsiaTheme="minorEastAsia" w:hAnsiTheme="minorEastAsia" w:hint="eastAsia"/>
                <w:color w:val="000000" w:themeColor="text1"/>
                <w:sz w:val="22"/>
              </w:rPr>
              <w:t>孙然好</w:t>
            </w:r>
            <w:proofErr w:type="gramEnd"/>
          </w:p>
          <w:p w14:paraId="593E6DE9" w14:textId="77777777" w:rsidR="00C44071" w:rsidRDefault="00C44071" w:rsidP="00C44071">
            <w:pPr>
              <w:jc w:val="center"/>
              <w:rPr>
                <w:rFonts w:asciiTheme="minorEastAsia" w:eastAsiaTheme="minorEastAsia" w:hAnsiTheme="minorEastAsia" w:hint="eastAsia"/>
                <w:color w:val="000000" w:themeColor="text1"/>
                <w:sz w:val="22"/>
              </w:rPr>
            </w:pPr>
          </w:p>
          <w:p w14:paraId="47869013" w14:textId="15222051" w:rsidR="00C44071" w:rsidRPr="004940EE" w:rsidRDefault="00C44071" w:rsidP="00C44071">
            <w:pPr>
              <w:jc w:val="center"/>
              <w:rPr>
                <w:rFonts w:asciiTheme="minorEastAsia" w:eastAsiaTheme="minorEastAsia" w:hAnsiTheme="minorEastAsia" w:hint="eastAsia"/>
                <w:color w:val="000000" w:themeColor="text1"/>
                <w:sz w:val="22"/>
              </w:rPr>
            </w:pPr>
            <w:r w:rsidRPr="00C44071">
              <w:rPr>
                <w:rFonts w:asciiTheme="minorEastAsia" w:eastAsiaTheme="minorEastAsia" w:hAnsiTheme="minorEastAsia" w:hint="eastAsia"/>
                <w:color w:val="000000" w:themeColor="text1"/>
                <w:sz w:val="22"/>
              </w:rPr>
              <w:t>孔繁花</w:t>
            </w:r>
          </w:p>
        </w:tc>
      </w:tr>
      <w:tr w:rsidR="00C44071" w:rsidRPr="004940EE" w14:paraId="1708C190" w14:textId="77777777" w:rsidTr="000A6C69">
        <w:trPr>
          <w:trHeight w:val="285"/>
        </w:trPr>
        <w:tc>
          <w:tcPr>
            <w:tcW w:w="1413" w:type="dxa"/>
            <w:noWrap/>
            <w:vAlign w:val="center"/>
          </w:tcPr>
          <w:p w14:paraId="37091022" w14:textId="69A6BC31" w:rsidR="00C44071" w:rsidRPr="00C44071" w:rsidRDefault="00C44071" w:rsidP="00C44071">
            <w:pPr>
              <w:jc w:val="center"/>
              <w:rPr>
                <w:rFonts w:asciiTheme="minorEastAsia" w:eastAsiaTheme="minorEastAsia" w:hAnsiTheme="minorEastAsia" w:hint="eastAsia"/>
                <w:color w:val="000000" w:themeColor="text1"/>
                <w:sz w:val="22"/>
              </w:rPr>
            </w:pPr>
            <w:r w:rsidRPr="00C44071">
              <w:rPr>
                <w:rFonts w:ascii="等线" w:eastAsia="等线" w:hAnsi="等线" w:hint="eastAsia"/>
                <w:bCs/>
                <w:color w:val="000000"/>
                <w:sz w:val="22"/>
                <w:szCs w:val="22"/>
              </w:rPr>
              <w:t>10:45-11:00</w:t>
            </w:r>
          </w:p>
        </w:tc>
        <w:tc>
          <w:tcPr>
            <w:tcW w:w="5953" w:type="dxa"/>
            <w:noWrap/>
            <w:vAlign w:val="center"/>
          </w:tcPr>
          <w:p w14:paraId="6B2CFB1F"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城市社区生物多样性与生态服务功能智慧监测技术</w:t>
            </w:r>
          </w:p>
          <w:p w14:paraId="71BCBEAB" w14:textId="537C85FC"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报告人：肖荣波（广东财经大学）</w:t>
            </w:r>
          </w:p>
        </w:tc>
        <w:tc>
          <w:tcPr>
            <w:tcW w:w="943" w:type="dxa"/>
            <w:vMerge/>
            <w:noWrap/>
            <w:vAlign w:val="center"/>
          </w:tcPr>
          <w:p w14:paraId="70EB898C"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059CAF59" w14:textId="77777777" w:rsidTr="000A6C69">
        <w:trPr>
          <w:trHeight w:val="285"/>
        </w:trPr>
        <w:tc>
          <w:tcPr>
            <w:tcW w:w="1413" w:type="dxa"/>
            <w:noWrap/>
            <w:vAlign w:val="center"/>
          </w:tcPr>
          <w:p w14:paraId="45F674F9" w14:textId="46001A01"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11:00-11:15</w:t>
            </w:r>
          </w:p>
        </w:tc>
        <w:tc>
          <w:tcPr>
            <w:tcW w:w="5953" w:type="dxa"/>
            <w:noWrap/>
            <w:vAlign w:val="center"/>
          </w:tcPr>
          <w:p w14:paraId="58917E01"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从城市到社区：多尺度蓝</w:t>
            </w:r>
            <w:proofErr w:type="gramStart"/>
            <w:r>
              <w:rPr>
                <w:rFonts w:ascii="等线" w:eastAsia="等线" w:hAnsi="等线" w:hint="eastAsia"/>
                <w:color w:val="000000"/>
                <w:sz w:val="22"/>
                <w:szCs w:val="22"/>
              </w:rPr>
              <w:t>绿空间</w:t>
            </w:r>
            <w:proofErr w:type="gramEnd"/>
            <w:r>
              <w:rPr>
                <w:rFonts w:ascii="等线" w:eastAsia="等线" w:hAnsi="等线" w:hint="eastAsia"/>
                <w:color w:val="000000"/>
                <w:sz w:val="22"/>
                <w:szCs w:val="22"/>
              </w:rPr>
              <w:t>功能评价与人居环境提升路径的思考</w:t>
            </w:r>
          </w:p>
          <w:p w14:paraId="1AF24F1F" w14:textId="2DBA2105"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报告人：王文静（中国城市建设研究院有限公司）</w:t>
            </w:r>
          </w:p>
        </w:tc>
        <w:tc>
          <w:tcPr>
            <w:tcW w:w="943" w:type="dxa"/>
            <w:vMerge/>
            <w:noWrap/>
            <w:vAlign w:val="center"/>
          </w:tcPr>
          <w:p w14:paraId="5CD229DB"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347AAF71" w14:textId="77777777" w:rsidTr="000A6C69">
        <w:trPr>
          <w:trHeight w:val="285"/>
        </w:trPr>
        <w:tc>
          <w:tcPr>
            <w:tcW w:w="1413" w:type="dxa"/>
            <w:noWrap/>
            <w:vAlign w:val="center"/>
          </w:tcPr>
          <w:p w14:paraId="66FF9550" w14:textId="49B861B8"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11:15-11:30</w:t>
            </w:r>
          </w:p>
        </w:tc>
        <w:tc>
          <w:tcPr>
            <w:tcW w:w="5953" w:type="dxa"/>
            <w:noWrap/>
            <w:vAlign w:val="center"/>
          </w:tcPr>
          <w:p w14:paraId="1E1D5A2C" w14:textId="77777777" w:rsidR="00C44071" w:rsidRDefault="00C44071" w:rsidP="00C44071">
            <w:pPr>
              <w:rPr>
                <w:rFonts w:ascii="等线" w:eastAsia="等线" w:hAnsi="等线" w:hint="eastAsia"/>
                <w:color w:val="000000"/>
                <w:sz w:val="22"/>
                <w:szCs w:val="22"/>
              </w:rPr>
            </w:pPr>
            <w:r>
              <w:rPr>
                <w:rFonts w:ascii="等线" w:eastAsia="等线" w:hAnsi="等线" w:hint="eastAsia"/>
                <w:color w:val="000000"/>
                <w:sz w:val="22"/>
                <w:szCs w:val="22"/>
              </w:rPr>
              <w:t>城市社区生物多样性建设与评价方法探索——以北京市为例</w:t>
            </w:r>
          </w:p>
          <w:p w14:paraId="76100FCD" w14:textId="5337C8C0" w:rsidR="00C44071" w:rsidRPr="004940EE" w:rsidRDefault="00C44071" w:rsidP="00C44071">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报告人：白伟岚（中国城市建设研究院有限公司）</w:t>
            </w:r>
          </w:p>
        </w:tc>
        <w:tc>
          <w:tcPr>
            <w:tcW w:w="943" w:type="dxa"/>
            <w:vMerge/>
            <w:noWrap/>
            <w:vAlign w:val="center"/>
          </w:tcPr>
          <w:p w14:paraId="613B2155" w14:textId="77777777" w:rsidR="00C44071" w:rsidRPr="004940EE" w:rsidRDefault="00C44071" w:rsidP="00C44071">
            <w:pPr>
              <w:rPr>
                <w:rFonts w:asciiTheme="minorEastAsia" w:eastAsiaTheme="minorEastAsia" w:hAnsiTheme="minorEastAsia" w:hint="eastAsia"/>
                <w:color w:val="000000" w:themeColor="text1"/>
                <w:sz w:val="22"/>
              </w:rPr>
            </w:pPr>
          </w:p>
        </w:tc>
      </w:tr>
      <w:tr w:rsidR="00C44071" w:rsidRPr="004940EE" w14:paraId="714D3671" w14:textId="77777777" w:rsidTr="000A6C69">
        <w:trPr>
          <w:trHeight w:val="285"/>
        </w:trPr>
        <w:tc>
          <w:tcPr>
            <w:tcW w:w="1413" w:type="dxa"/>
            <w:noWrap/>
            <w:vAlign w:val="center"/>
          </w:tcPr>
          <w:p w14:paraId="61A95BAA" w14:textId="5C644C09"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11:30-12:00</w:t>
            </w:r>
          </w:p>
        </w:tc>
        <w:tc>
          <w:tcPr>
            <w:tcW w:w="5953" w:type="dxa"/>
            <w:noWrap/>
            <w:vAlign w:val="center"/>
          </w:tcPr>
          <w:p w14:paraId="392E6BE4" w14:textId="5522FCCB" w:rsidR="00C44071" w:rsidRPr="004940EE" w:rsidRDefault="00C44071" w:rsidP="00C4407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讨论与总结</w:t>
            </w:r>
          </w:p>
        </w:tc>
        <w:tc>
          <w:tcPr>
            <w:tcW w:w="943" w:type="dxa"/>
            <w:vMerge/>
            <w:noWrap/>
            <w:vAlign w:val="center"/>
          </w:tcPr>
          <w:p w14:paraId="44EDC938" w14:textId="77777777" w:rsidR="00C44071" w:rsidRPr="004940EE" w:rsidRDefault="00C44071" w:rsidP="00C44071">
            <w:pPr>
              <w:rPr>
                <w:rFonts w:asciiTheme="minorEastAsia" w:eastAsiaTheme="minorEastAsia" w:hAnsiTheme="minorEastAsia" w:hint="eastAsia"/>
                <w:color w:val="000000" w:themeColor="text1"/>
                <w:sz w:val="22"/>
              </w:rPr>
            </w:pPr>
          </w:p>
        </w:tc>
      </w:tr>
    </w:tbl>
    <w:p w14:paraId="7264405E" w14:textId="77777777" w:rsidR="00291442" w:rsidRPr="004940EE" w:rsidRDefault="00291442" w:rsidP="00291442">
      <w:pPr>
        <w:rPr>
          <w:rFonts w:asciiTheme="minorEastAsia" w:eastAsiaTheme="minorEastAsia" w:hAnsiTheme="minorEastAsia" w:hint="eastAsia"/>
          <w:color w:val="000000" w:themeColor="text1"/>
        </w:rPr>
      </w:pPr>
    </w:p>
    <w:p w14:paraId="0B065C59" w14:textId="77777777" w:rsidR="00291442" w:rsidRPr="004940EE" w:rsidRDefault="00291442" w:rsidP="00291442">
      <w:pPr>
        <w:rPr>
          <w:rFonts w:asciiTheme="minorEastAsia" w:eastAsiaTheme="minorEastAsia" w:hAnsiTheme="minorEastAsia" w:hint="eastAsia"/>
          <w:color w:val="000000" w:themeColor="text1"/>
        </w:rPr>
      </w:pPr>
    </w:p>
    <w:p w14:paraId="0E118219" w14:textId="0E5F8326"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EE381E" w:rsidRPr="004940EE">
        <w:rPr>
          <w:rFonts w:asciiTheme="minorEastAsia" w:eastAsiaTheme="minorEastAsia" w:hAnsiTheme="minorEastAsia"/>
          <w:b/>
          <w:color w:val="000000" w:themeColor="text1"/>
          <w:sz w:val="28"/>
          <w:szCs w:val="28"/>
        </w:rPr>
        <w:lastRenderedPageBreak/>
        <w:t>44</w:t>
      </w:r>
      <w:r w:rsidRPr="004940EE">
        <w:rPr>
          <w:rFonts w:asciiTheme="minorEastAsia" w:eastAsiaTheme="minorEastAsia" w:hAnsiTheme="minorEastAsia" w:hint="eastAsia"/>
          <w:b/>
          <w:color w:val="000000" w:themeColor="text1"/>
          <w:sz w:val="28"/>
          <w:szCs w:val="28"/>
        </w:rPr>
        <w:t xml:space="preserve">. </w:t>
      </w:r>
      <w:r w:rsidR="000A6C69" w:rsidRPr="000A6C69">
        <w:rPr>
          <w:rStyle w:val="af0"/>
          <w:rFonts w:asciiTheme="minorEastAsia" w:eastAsiaTheme="minorEastAsia" w:hAnsiTheme="minorEastAsia" w:cs="Arial" w:hint="eastAsia"/>
          <w:color w:val="000000" w:themeColor="text1"/>
          <w:sz w:val="28"/>
          <w:szCs w:val="28"/>
          <w:bdr w:val="none" w:sz="0" w:space="0" w:color="auto" w:frame="1"/>
        </w:rPr>
        <w:t>生态旅游与区域高质量发展</w:t>
      </w:r>
    </w:p>
    <w:p w14:paraId="277EBDA1" w14:textId="77777777" w:rsidR="000A6C69" w:rsidRDefault="00291442" w:rsidP="004763C9">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4763C9" w:rsidRPr="004940EE">
        <w:rPr>
          <w:rFonts w:asciiTheme="minorEastAsia" w:eastAsiaTheme="minorEastAsia" w:hAnsiTheme="minorEastAsia" w:hint="eastAsia"/>
          <w:color w:val="000000" w:themeColor="text1"/>
          <w:sz w:val="22"/>
          <w:szCs w:val="21"/>
        </w:rPr>
        <w:t>中国生态学学会</w:t>
      </w:r>
      <w:r w:rsidR="000A6C69" w:rsidRPr="000A6C69">
        <w:rPr>
          <w:rFonts w:asciiTheme="minorEastAsia" w:eastAsiaTheme="minorEastAsia" w:hAnsiTheme="minorEastAsia" w:hint="eastAsia"/>
          <w:color w:val="000000" w:themeColor="text1"/>
          <w:sz w:val="22"/>
          <w:szCs w:val="21"/>
        </w:rPr>
        <w:t>旅游生态专业委员会、中国科学院地理科学与资源研究所</w:t>
      </w:r>
    </w:p>
    <w:p w14:paraId="5B10B578" w14:textId="2423F988" w:rsidR="00291442" w:rsidRPr="004940EE" w:rsidRDefault="00291442" w:rsidP="004763C9">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0A6C69" w:rsidRPr="000A6C69">
        <w:rPr>
          <w:rFonts w:asciiTheme="minorEastAsia" w:eastAsiaTheme="minorEastAsia" w:hAnsiTheme="minorEastAsia" w:hint="eastAsia"/>
          <w:color w:val="000000" w:themeColor="text1"/>
          <w:sz w:val="22"/>
          <w:szCs w:val="21"/>
        </w:rPr>
        <w:t>钟林生</w:t>
      </w:r>
    </w:p>
    <w:p w14:paraId="2B0EA1E6" w14:textId="719AE0F0"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281A09">
        <w:rPr>
          <w:rFonts w:asciiTheme="minorEastAsia" w:eastAsiaTheme="minorEastAsia" w:hAnsiTheme="minorEastAsia" w:hint="eastAsia"/>
          <w:color w:val="000000" w:themeColor="text1"/>
          <w:sz w:val="22"/>
          <w:szCs w:val="21"/>
        </w:rPr>
        <w:t>上午</w:t>
      </w:r>
      <w:r w:rsidRPr="004940EE">
        <w:rPr>
          <w:rFonts w:asciiTheme="minorEastAsia" w:eastAsiaTheme="minorEastAsia" w:hAnsiTheme="minorEastAsia" w:hint="eastAsia"/>
          <w:color w:val="000000" w:themeColor="text1"/>
          <w:sz w:val="22"/>
          <w:szCs w:val="21"/>
        </w:rPr>
        <w:t xml:space="preserve">   </w:t>
      </w:r>
      <w:r w:rsidR="00281A09">
        <w:rPr>
          <w:rFonts w:asciiTheme="minorEastAsia" w:eastAsiaTheme="minorEastAsia" w:hAnsiTheme="minorEastAsia"/>
          <w:color w:val="000000" w:themeColor="text1"/>
          <w:sz w:val="22"/>
          <w:szCs w:val="21"/>
        </w:rPr>
        <w:t xml:space="preserve">      </w:t>
      </w:r>
      <w:r w:rsidR="007123A0" w:rsidRPr="004940EE">
        <w:rPr>
          <w:rFonts w:asciiTheme="minorEastAsia" w:eastAsiaTheme="minorEastAsia" w:hAnsiTheme="minor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45254B">
        <w:rPr>
          <w:rFonts w:asciiTheme="minorEastAsia" w:eastAsiaTheme="minorEastAsia" w:hAnsiTheme="minorEastAsia" w:hint="eastAsia"/>
          <w:color w:val="000000" w:themeColor="text1"/>
          <w:sz w:val="22"/>
          <w:szCs w:val="21"/>
        </w:rPr>
        <w:t xml:space="preserve"> </w:t>
      </w:r>
      <w:r w:rsidR="0045254B">
        <w:rPr>
          <w:rFonts w:asciiTheme="minorEastAsia" w:eastAsiaTheme="minorEastAsia" w:hAnsiTheme="minorEastAsia"/>
          <w:color w:val="000000" w:themeColor="text1"/>
          <w:sz w:val="22"/>
          <w:szCs w:val="21"/>
        </w:rPr>
        <w:t xml:space="preserve">      </w:t>
      </w:r>
      <w:r w:rsidR="00222655"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会议中心二层恩施厅</w:t>
      </w:r>
    </w:p>
    <w:p w14:paraId="6B65BE35" w14:textId="77777777" w:rsidR="00291442" w:rsidRPr="004940EE" w:rsidRDefault="00291442" w:rsidP="0029144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222655" w:rsidRPr="004940EE" w14:paraId="24D70143" w14:textId="77777777" w:rsidTr="000A6C69">
        <w:trPr>
          <w:trHeight w:val="641"/>
        </w:trPr>
        <w:tc>
          <w:tcPr>
            <w:tcW w:w="1413" w:type="dxa"/>
            <w:noWrap/>
            <w:vAlign w:val="center"/>
          </w:tcPr>
          <w:p w14:paraId="24B39E95"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19D76E82"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78B7236D"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910343" w:rsidRPr="004940EE" w14:paraId="78B6FE6F" w14:textId="77777777" w:rsidTr="000A6C69">
        <w:trPr>
          <w:trHeight w:val="285"/>
        </w:trPr>
        <w:tc>
          <w:tcPr>
            <w:tcW w:w="1413" w:type="dxa"/>
            <w:noWrap/>
            <w:vAlign w:val="center"/>
          </w:tcPr>
          <w:p w14:paraId="67583A22" w14:textId="27D84A18" w:rsidR="00910343" w:rsidRPr="004940EE" w:rsidRDefault="004507E4" w:rsidP="00910343">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910343">
              <w:rPr>
                <w:rFonts w:ascii="等线" w:eastAsia="等线" w:hAnsi="等线" w:hint="eastAsia"/>
                <w:color w:val="000000"/>
                <w:sz w:val="22"/>
                <w:szCs w:val="22"/>
              </w:rPr>
              <w:t>9:00-</w:t>
            </w:r>
            <w:r>
              <w:rPr>
                <w:rFonts w:ascii="等线" w:eastAsia="等线" w:hAnsi="等线"/>
                <w:color w:val="000000"/>
                <w:sz w:val="22"/>
                <w:szCs w:val="22"/>
              </w:rPr>
              <w:t>0</w:t>
            </w:r>
            <w:r w:rsidR="00910343">
              <w:rPr>
                <w:rFonts w:ascii="等线" w:eastAsia="等线" w:hAnsi="等线" w:hint="eastAsia"/>
                <w:color w:val="000000"/>
                <w:sz w:val="22"/>
                <w:szCs w:val="22"/>
              </w:rPr>
              <w:t>9:15</w:t>
            </w:r>
          </w:p>
        </w:tc>
        <w:tc>
          <w:tcPr>
            <w:tcW w:w="5953" w:type="dxa"/>
            <w:noWrap/>
            <w:vAlign w:val="center"/>
          </w:tcPr>
          <w:p w14:paraId="0A3E500F" w14:textId="77777777" w:rsidR="00910343" w:rsidRDefault="00910343" w:rsidP="00910343">
            <w:pPr>
              <w:rPr>
                <w:rFonts w:ascii="等线" w:eastAsia="等线" w:hAnsi="等线" w:hint="eastAsia"/>
                <w:color w:val="000000"/>
                <w:sz w:val="22"/>
                <w:szCs w:val="22"/>
              </w:rPr>
            </w:pPr>
            <w:r>
              <w:rPr>
                <w:rFonts w:ascii="等线" w:eastAsia="等线" w:hAnsi="等线" w:hint="eastAsia"/>
                <w:color w:val="000000"/>
                <w:sz w:val="22"/>
                <w:szCs w:val="22"/>
              </w:rPr>
              <w:t>海岛目的地旅游经济与生态安全的交互影响研究</w:t>
            </w:r>
          </w:p>
          <w:p w14:paraId="3EBB1F8A" w14:textId="25B629FE" w:rsidR="00910343" w:rsidRPr="004940EE" w:rsidRDefault="00910343"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报告人：周彬（宁波大学昂</w:t>
            </w:r>
            <w:proofErr w:type="gramStart"/>
            <w:r>
              <w:rPr>
                <w:rFonts w:ascii="等线" w:eastAsia="等线" w:hAnsi="等线" w:hint="eastAsia"/>
                <w:color w:val="000000"/>
                <w:sz w:val="22"/>
                <w:szCs w:val="22"/>
              </w:rPr>
              <w:t>热大学</w:t>
            </w:r>
            <w:proofErr w:type="gramEnd"/>
            <w:r>
              <w:rPr>
                <w:rFonts w:ascii="等线" w:eastAsia="等线" w:hAnsi="等线" w:hint="eastAsia"/>
                <w:color w:val="000000"/>
                <w:sz w:val="22"/>
                <w:szCs w:val="22"/>
              </w:rPr>
              <w:t>联合学院）</w:t>
            </w:r>
          </w:p>
        </w:tc>
        <w:tc>
          <w:tcPr>
            <w:tcW w:w="943" w:type="dxa"/>
            <w:vMerge w:val="restart"/>
            <w:vAlign w:val="center"/>
          </w:tcPr>
          <w:p w14:paraId="2BB5CE45" w14:textId="71567449" w:rsidR="00910343" w:rsidRPr="004940EE" w:rsidRDefault="00910343" w:rsidP="00910343">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钟林生</w:t>
            </w:r>
          </w:p>
        </w:tc>
      </w:tr>
      <w:tr w:rsidR="00910343" w:rsidRPr="004940EE" w14:paraId="63CFA34C" w14:textId="77777777" w:rsidTr="000A6C69">
        <w:trPr>
          <w:trHeight w:val="285"/>
        </w:trPr>
        <w:tc>
          <w:tcPr>
            <w:tcW w:w="1413" w:type="dxa"/>
            <w:noWrap/>
            <w:vAlign w:val="center"/>
          </w:tcPr>
          <w:p w14:paraId="1F4BF292" w14:textId="0C56BC53" w:rsidR="00910343" w:rsidRPr="004940EE" w:rsidRDefault="004507E4" w:rsidP="00910343">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910343">
              <w:rPr>
                <w:rFonts w:ascii="等线" w:eastAsia="等线" w:hAnsi="等线" w:hint="eastAsia"/>
                <w:color w:val="000000"/>
                <w:sz w:val="22"/>
                <w:szCs w:val="22"/>
              </w:rPr>
              <w:t>9:15-</w:t>
            </w:r>
            <w:r>
              <w:rPr>
                <w:rFonts w:ascii="等线" w:eastAsia="等线" w:hAnsi="等线"/>
                <w:color w:val="000000"/>
                <w:sz w:val="22"/>
                <w:szCs w:val="22"/>
              </w:rPr>
              <w:t>0</w:t>
            </w:r>
            <w:r w:rsidR="00910343">
              <w:rPr>
                <w:rFonts w:ascii="等线" w:eastAsia="等线" w:hAnsi="等线" w:hint="eastAsia"/>
                <w:color w:val="000000"/>
                <w:sz w:val="22"/>
                <w:szCs w:val="22"/>
              </w:rPr>
              <w:t>9:30</w:t>
            </w:r>
          </w:p>
        </w:tc>
        <w:tc>
          <w:tcPr>
            <w:tcW w:w="5953" w:type="dxa"/>
            <w:noWrap/>
            <w:vAlign w:val="center"/>
          </w:tcPr>
          <w:p w14:paraId="4D6ED0C9" w14:textId="77777777" w:rsidR="00910343" w:rsidRDefault="00910343" w:rsidP="00910343">
            <w:pPr>
              <w:rPr>
                <w:rFonts w:ascii="等线" w:eastAsia="等线" w:hAnsi="等线" w:hint="eastAsia"/>
                <w:color w:val="000000"/>
                <w:sz w:val="22"/>
                <w:szCs w:val="22"/>
              </w:rPr>
            </w:pPr>
            <w:r>
              <w:rPr>
                <w:rFonts w:ascii="等线" w:eastAsia="等线" w:hAnsi="等线" w:hint="eastAsia"/>
                <w:color w:val="000000"/>
                <w:sz w:val="22"/>
                <w:szCs w:val="22"/>
              </w:rPr>
              <w:t>从生态系统服务的旅游消费到生态产品的价值实现——来自新疆天山世界遗产地的实证研究</w:t>
            </w:r>
          </w:p>
          <w:p w14:paraId="3FA58376" w14:textId="358417AA" w:rsidR="00910343" w:rsidRPr="004940EE" w:rsidRDefault="00910343"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报告人：姚娟（新疆农业大）</w:t>
            </w:r>
          </w:p>
        </w:tc>
        <w:tc>
          <w:tcPr>
            <w:tcW w:w="943" w:type="dxa"/>
            <w:vMerge/>
            <w:noWrap/>
            <w:vAlign w:val="center"/>
            <w:hideMark/>
          </w:tcPr>
          <w:p w14:paraId="4BB11717" w14:textId="77777777" w:rsidR="00910343" w:rsidRPr="004940EE" w:rsidRDefault="00910343" w:rsidP="00910343">
            <w:pPr>
              <w:rPr>
                <w:rFonts w:asciiTheme="minorEastAsia" w:eastAsiaTheme="minorEastAsia" w:hAnsiTheme="minorEastAsia" w:hint="eastAsia"/>
                <w:color w:val="000000" w:themeColor="text1"/>
                <w:sz w:val="22"/>
              </w:rPr>
            </w:pPr>
          </w:p>
        </w:tc>
      </w:tr>
      <w:tr w:rsidR="00910343" w:rsidRPr="004940EE" w14:paraId="7FB52D54" w14:textId="77777777" w:rsidTr="000A6C69">
        <w:trPr>
          <w:trHeight w:val="285"/>
        </w:trPr>
        <w:tc>
          <w:tcPr>
            <w:tcW w:w="1413" w:type="dxa"/>
            <w:noWrap/>
            <w:vAlign w:val="center"/>
          </w:tcPr>
          <w:p w14:paraId="2FB88190" w14:textId="6BCD310A" w:rsidR="00910343" w:rsidRPr="004940EE" w:rsidRDefault="004507E4" w:rsidP="00910343">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910343">
              <w:rPr>
                <w:rFonts w:ascii="等线" w:eastAsia="等线" w:hAnsi="等线" w:hint="eastAsia"/>
                <w:color w:val="000000"/>
                <w:sz w:val="22"/>
                <w:szCs w:val="22"/>
              </w:rPr>
              <w:t>9:30-</w:t>
            </w:r>
            <w:r>
              <w:rPr>
                <w:rFonts w:ascii="等线" w:eastAsia="等线" w:hAnsi="等线"/>
                <w:color w:val="000000"/>
                <w:sz w:val="22"/>
                <w:szCs w:val="22"/>
              </w:rPr>
              <w:t>0</w:t>
            </w:r>
            <w:r w:rsidR="00910343">
              <w:rPr>
                <w:rFonts w:ascii="等线" w:eastAsia="等线" w:hAnsi="等线" w:hint="eastAsia"/>
                <w:color w:val="000000"/>
                <w:sz w:val="22"/>
                <w:szCs w:val="22"/>
              </w:rPr>
              <w:t>9:45</w:t>
            </w:r>
          </w:p>
        </w:tc>
        <w:tc>
          <w:tcPr>
            <w:tcW w:w="5953" w:type="dxa"/>
            <w:noWrap/>
            <w:vAlign w:val="center"/>
          </w:tcPr>
          <w:p w14:paraId="135A4AB4" w14:textId="77777777" w:rsidR="00910343" w:rsidRDefault="00910343" w:rsidP="00910343">
            <w:pPr>
              <w:rPr>
                <w:rFonts w:ascii="等线" w:eastAsia="等线" w:hAnsi="等线" w:hint="eastAsia"/>
                <w:color w:val="000000"/>
                <w:sz w:val="22"/>
                <w:szCs w:val="22"/>
              </w:rPr>
            </w:pPr>
            <w:r>
              <w:rPr>
                <w:rFonts w:ascii="等线" w:eastAsia="等线" w:hAnsi="等线" w:hint="eastAsia"/>
                <w:color w:val="000000"/>
                <w:sz w:val="22"/>
                <w:szCs w:val="22"/>
              </w:rPr>
              <w:t>中国省域旅游业碳中和时空分异与多情景模拟</w:t>
            </w:r>
          </w:p>
          <w:p w14:paraId="544F3AD1" w14:textId="58725384" w:rsidR="00910343" w:rsidRPr="004940EE" w:rsidRDefault="00910343"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报告人：王立国（江西农业大学）</w:t>
            </w:r>
          </w:p>
        </w:tc>
        <w:tc>
          <w:tcPr>
            <w:tcW w:w="943" w:type="dxa"/>
            <w:vMerge/>
            <w:noWrap/>
            <w:vAlign w:val="center"/>
            <w:hideMark/>
          </w:tcPr>
          <w:p w14:paraId="7E904508" w14:textId="77777777" w:rsidR="00910343" w:rsidRPr="004940EE" w:rsidRDefault="00910343" w:rsidP="00910343">
            <w:pPr>
              <w:rPr>
                <w:rFonts w:asciiTheme="minorEastAsia" w:eastAsiaTheme="minorEastAsia" w:hAnsiTheme="minorEastAsia" w:hint="eastAsia"/>
                <w:color w:val="000000" w:themeColor="text1"/>
                <w:sz w:val="22"/>
              </w:rPr>
            </w:pPr>
          </w:p>
        </w:tc>
      </w:tr>
      <w:tr w:rsidR="00910343" w:rsidRPr="004940EE" w14:paraId="15CB277B" w14:textId="77777777" w:rsidTr="000A6C69">
        <w:trPr>
          <w:trHeight w:val="266"/>
        </w:trPr>
        <w:tc>
          <w:tcPr>
            <w:tcW w:w="1413" w:type="dxa"/>
            <w:noWrap/>
            <w:vAlign w:val="center"/>
          </w:tcPr>
          <w:p w14:paraId="6498DF3B" w14:textId="2E46C3AB" w:rsidR="00910343" w:rsidRPr="004940EE" w:rsidRDefault="004507E4" w:rsidP="00910343">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0</w:t>
            </w:r>
            <w:r w:rsidR="00910343">
              <w:rPr>
                <w:rFonts w:ascii="等线" w:eastAsia="等线" w:hAnsi="等线" w:hint="eastAsia"/>
                <w:color w:val="000000"/>
                <w:sz w:val="22"/>
                <w:szCs w:val="22"/>
              </w:rPr>
              <w:t>9:45-10:00</w:t>
            </w:r>
          </w:p>
        </w:tc>
        <w:tc>
          <w:tcPr>
            <w:tcW w:w="5953" w:type="dxa"/>
            <w:noWrap/>
            <w:vAlign w:val="center"/>
          </w:tcPr>
          <w:p w14:paraId="69419B9C" w14:textId="0D792210" w:rsidR="00910343" w:rsidRDefault="00910343" w:rsidP="00910343">
            <w:pPr>
              <w:rPr>
                <w:rFonts w:ascii="等线" w:eastAsia="等线" w:hAnsi="等线" w:hint="eastAsia"/>
                <w:color w:val="000000"/>
                <w:sz w:val="22"/>
                <w:szCs w:val="22"/>
              </w:rPr>
            </w:pPr>
            <w:r>
              <w:rPr>
                <w:rFonts w:ascii="等线" w:eastAsia="等线" w:hAnsi="等线" w:hint="eastAsia"/>
                <w:color w:val="000000"/>
                <w:sz w:val="22"/>
                <w:szCs w:val="22"/>
              </w:rPr>
              <w:t>乡村旅游发展对土地利用变化的影响</w:t>
            </w:r>
            <w:r w:rsidR="0045254B">
              <w:rPr>
                <w:rFonts w:ascii="等线" w:eastAsia="等线" w:hAnsi="等线" w:hint="eastAsia"/>
                <w:color w:val="000000"/>
                <w:sz w:val="22"/>
                <w:szCs w:val="22"/>
              </w:rPr>
              <w:t>——</w:t>
            </w:r>
            <w:r>
              <w:rPr>
                <w:rFonts w:ascii="等线" w:eastAsia="等线" w:hAnsi="等线" w:hint="eastAsia"/>
                <w:color w:val="000000"/>
                <w:sz w:val="22"/>
                <w:szCs w:val="22"/>
              </w:rPr>
              <w:t>基于四个县域的多案例研究</w:t>
            </w:r>
          </w:p>
          <w:p w14:paraId="57B8D40B" w14:textId="14ADDD25" w:rsidR="00910343" w:rsidRPr="004940EE" w:rsidRDefault="00910343"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报告人：李志飞（湖北大学）</w:t>
            </w:r>
          </w:p>
        </w:tc>
        <w:tc>
          <w:tcPr>
            <w:tcW w:w="943" w:type="dxa"/>
            <w:vMerge/>
            <w:noWrap/>
            <w:vAlign w:val="center"/>
            <w:hideMark/>
          </w:tcPr>
          <w:p w14:paraId="68AB7C44" w14:textId="77777777" w:rsidR="00910343" w:rsidRPr="004940EE" w:rsidRDefault="00910343" w:rsidP="00910343">
            <w:pPr>
              <w:rPr>
                <w:rFonts w:asciiTheme="minorEastAsia" w:eastAsiaTheme="minorEastAsia" w:hAnsiTheme="minorEastAsia" w:hint="eastAsia"/>
                <w:color w:val="000000" w:themeColor="text1"/>
                <w:sz w:val="22"/>
              </w:rPr>
            </w:pPr>
          </w:p>
        </w:tc>
      </w:tr>
      <w:tr w:rsidR="00910343" w:rsidRPr="004940EE" w14:paraId="1A11C493" w14:textId="77777777" w:rsidTr="000A6C69">
        <w:trPr>
          <w:trHeight w:val="285"/>
        </w:trPr>
        <w:tc>
          <w:tcPr>
            <w:tcW w:w="1413" w:type="dxa"/>
            <w:noWrap/>
            <w:vAlign w:val="center"/>
          </w:tcPr>
          <w:p w14:paraId="2DB646F1" w14:textId="27366833" w:rsidR="00910343" w:rsidRPr="004940EE" w:rsidRDefault="00910343" w:rsidP="0091034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10:00-10:15</w:t>
            </w:r>
          </w:p>
        </w:tc>
        <w:tc>
          <w:tcPr>
            <w:tcW w:w="5953" w:type="dxa"/>
            <w:noWrap/>
            <w:vAlign w:val="center"/>
          </w:tcPr>
          <w:p w14:paraId="05817CCF" w14:textId="77777777" w:rsidR="00910343" w:rsidRDefault="00910343" w:rsidP="00910343">
            <w:pPr>
              <w:rPr>
                <w:rFonts w:ascii="等线" w:eastAsia="等线" w:hAnsi="等线" w:hint="eastAsia"/>
                <w:color w:val="000000"/>
                <w:sz w:val="22"/>
                <w:szCs w:val="22"/>
              </w:rPr>
            </w:pPr>
            <w:r>
              <w:rPr>
                <w:rFonts w:ascii="等线" w:eastAsia="等线" w:hAnsi="等线" w:hint="eastAsia"/>
                <w:color w:val="000000"/>
                <w:sz w:val="22"/>
                <w:szCs w:val="22"/>
              </w:rPr>
              <w:t>自然旅游地的游客体验与环境责任行为</w:t>
            </w:r>
          </w:p>
          <w:p w14:paraId="44CC5A4D" w14:textId="2256CC8B" w:rsidR="00910343" w:rsidRPr="004940EE" w:rsidRDefault="00910343"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报告人：代姗姗（中国地质大学）</w:t>
            </w:r>
          </w:p>
        </w:tc>
        <w:tc>
          <w:tcPr>
            <w:tcW w:w="943" w:type="dxa"/>
            <w:vMerge/>
            <w:noWrap/>
            <w:vAlign w:val="center"/>
            <w:hideMark/>
          </w:tcPr>
          <w:p w14:paraId="6EB11223" w14:textId="77777777" w:rsidR="00910343" w:rsidRPr="004940EE" w:rsidRDefault="00910343" w:rsidP="00910343">
            <w:pPr>
              <w:rPr>
                <w:rFonts w:asciiTheme="minorEastAsia" w:eastAsiaTheme="minorEastAsia" w:hAnsiTheme="minorEastAsia" w:hint="eastAsia"/>
                <w:color w:val="000000" w:themeColor="text1"/>
                <w:sz w:val="22"/>
              </w:rPr>
            </w:pPr>
          </w:p>
        </w:tc>
      </w:tr>
      <w:tr w:rsidR="00222655" w:rsidRPr="004940EE" w14:paraId="58BC0BC3" w14:textId="77777777" w:rsidTr="000A6C69">
        <w:trPr>
          <w:trHeight w:val="437"/>
        </w:trPr>
        <w:tc>
          <w:tcPr>
            <w:tcW w:w="1413" w:type="dxa"/>
            <w:noWrap/>
            <w:vAlign w:val="center"/>
          </w:tcPr>
          <w:p w14:paraId="03D518D5" w14:textId="65A410CC" w:rsidR="00222655" w:rsidRPr="004940EE" w:rsidRDefault="00910343" w:rsidP="000A6C69">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10:15-10:30</w:t>
            </w:r>
          </w:p>
        </w:tc>
        <w:tc>
          <w:tcPr>
            <w:tcW w:w="6896" w:type="dxa"/>
            <w:gridSpan w:val="2"/>
            <w:noWrap/>
            <w:vAlign w:val="center"/>
            <w:hideMark/>
          </w:tcPr>
          <w:p w14:paraId="2126634C" w14:textId="77777777" w:rsidR="00222655" w:rsidRPr="004940EE" w:rsidRDefault="00222655"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2E45B0" w:rsidRPr="004940EE" w14:paraId="4BCC944B" w14:textId="77777777" w:rsidTr="000A6C69">
        <w:trPr>
          <w:trHeight w:val="285"/>
        </w:trPr>
        <w:tc>
          <w:tcPr>
            <w:tcW w:w="1413" w:type="dxa"/>
            <w:noWrap/>
            <w:vAlign w:val="center"/>
          </w:tcPr>
          <w:p w14:paraId="411C17AC" w14:textId="24DB1ACD" w:rsidR="002E45B0" w:rsidRPr="004940EE" w:rsidRDefault="002E45B0" w:rsidP="0091034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10:30-10:45</w:t>
            </w:r>
          </w:p>
        </w:tc>
        <w:tc>
          <w:tcPr>
            <w:tcW w:w="5953" w:type="dxa"/>
            <w:noWrap/>
            <w:vAlign w:val="center"/>
          </w:tcPr>
          <w:p w14:paraId="6B7581F9" w14:textId="77777777" w:rsidR="002E45B0" w:rsidRDefault="002E45B0" w:rsidP="00910343">
            <w:pPr>
              <w:rPr>
                <w:rFonts w:ascii="等线" w:eastAsia="等线" w:hAnsi="等线" w:hint="eastAsia"/>
                <w:color w:val="000000"/>
                <w:sz w:val="22"/>
                <w:szCs w:val="22"/>
              </w:rPr>
            </w:pPr>
            <w:r>
              <w:rPr>
                <w:rFonts w:ascii="等线" w:eastAsia="等线" w:hAnsi="等线" w:hint="eastAsia"/>
                <w:color w:val="000000"/>
                <w:sz w:val="22"/>
                <w:szCs w:val="22"/>
              </w:rPr>
              <w:t>长江经济</w:t>
            </w:r>
            <w:proofErr w:type="gramStart"/>
            <w:r>
              <w:rPr>
                <w:rFonts w:ascii="等线" w:eastAsia="等线" w:hAnsi="等线" w:hint="eastAsia"/>
                <w:color w:val="000000"/>
                <w:sz w:val="22"/>
                <w:szCs w:val="22"/>
              </w:rPr>
              <w:t>带国家</w:t>
            </w:r>
            <w:proofErr w:type="gramEnd"/>
            <w:r>
              <w:rPr>
                <w:rFonts w:ascii="等线" w:eastAsia="等线" w:hAnsi="等线" w:hint="eastAsia"/>
                <w:color w:val="000000"/>
                <w:sz w:val="22"/>
                <w:szCs w:val="22"/>
              </w:rPr>
              <w:t>特色乡村空间特征及可达性差异研究</w:t>
            </w:r>
          </w:p>
          <w:p w14:paraId="6DC50789" w14:textId="3387A6F4" w:rsidR="002E45B0" w:rsidRPr="004940EE" w:rsidRDefault="002E45B0"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报告人：郑群明（湖南师范大学）</w:t>
            </w:r>
          </w:p>
        </w:tc>
        <w:tc>
          <w:tcPr>
            <w:tcW w:w="943" w:type="dxa"/>
            <w:vMerge w:val="restart"/>
            <w:noWrap/>
            <w:vAlign w:val="center"/>
          </w:tcPr>
          <w:p w14:paraId="3ABEFBBF" w14:textId="1CB81805" w:rsidR="002E45B0" w:rsidRPr="004940EE" w:rsidRDefault="002E45B0" w:rsidP="00910343">
            <w:pPr>
              <w:jc w:val="center"/>
              <w:rPr>
                <w:rFonts w:asciiTheme="minorEastAsia" w:eastAsiaTheme="minorEastAsia" w:hAnsiTheme="minorEastAsia" w:hint="eastAsia"/>
                <w:color w:val="000000" w:themeColor="text1"/>
                <w:sz w:val="22"/>
              </w:rPr>
            </w:pPr>
            <w:proofErr w:type="gramStart"/>
            <w:r>
              <w:rPr>
                <w:rFonts w:asciiTheme="minorEastAsia" w:eastAsiaTheme="minorEastAsia" w:hAnsiTheme="minorEastAsia" w:hint="eastAsia"/>
                <w:color w:val="000000" w:themeColor="text1"/>
                <w:sz w:val="22"/>
              </w:rPr>
              <w:t>王灵恩</w:t>
            </w:r>
            <w:proofErr w:type="gramEnd"/>
          </w:p>
        </w:tc>
      </w:tr>
      <w:tr w:rsidR="002E45B0" w:rsidRPr="004940EE" w14:paraId="0B394AE6" w14:textId="77777777" w:rsidTr="000A6C69">
        <w:trPr>
          <w:trHeight w:val="285"/>
        </w:trPr>
        <w:tc>
          <w:tcPr>
            <w:tcW w:w="1413" w:type="dxa"/>
            <w:noWrap/>
            <w:vAlign w:val="center"/>
          </w:tcPr>
          <w:p w14:paraId="0261ED26" w14:textId="0571352D" w:rsidR="002E45B0" w:rsidRPr="004940EE" w:rsidRDefault="002E45B0" w:rsidP="0091034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10:45-11:00</w:t>
            </w:r>
          </w:p>
        </w:tc>
        <w:tc>
          <w:tcPr>
            <w:tcW w:w="5953" w:type="dxa"/>
            <w:noWrap/>
            <w:vAlign w:val="center"/>
          </w:tcPr>
          <w:p w14:paraId="690037B5" w14:textId="77777777" w:rsidR="002E45B0" w:rsidRDefault="002E45B0" w:rsidP="00910343">
            <w:pPr>
              <w:rPr>
                <w:rFonts w:ascii="等线" w:eastAsia="等线" w:hAnsi="等线" w:hint="eastAsia"/>
                <w:color w:val="000000"/>
                <w:sz w:val="22"/>
                <w:szCs w:val="22"/>
              </w:rPr>
            </w:pPr>
            <w:r>
              <w:rPr>
                <w:rFonts w:ascii="等线" w:eastAsia="等线" w:hAnsi="等线" w:hint="eastAsia"/>
                <w:color w:val="000000"/>
                <w:sz w:val="22"/>
                <w:szCs w:val="22"/>
              </w:rPr>
              <w:t>山地旅游区社会-生态系统恢复力评价及适应性循环过程分析模拟——以贵州典型山地旅游区为例</w:t>
            </w:r>
          </w:p>
          <w:p w14:paraId="01D36D80" w14:textId="761C9E1A" w:rsidR="002E45B0" w:rsidRPr="004940EE" w:rsidRDefault="002E45B0"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报告人：李瑞（贵州师范大学）</w:t>
            </w:r>
          </w:p>
        </w:tc>
        <w:tc>
          <w:tcPr>
            <w:tcW w:w="943" w:type="dxa"/>
            <w:vMerge/>
            <w:noWrap/>
            <w:vAlign w:val="center"/>
          </w:tcPr>
          <w:p w14:paraId="271C7ECD" w14:textId="77777777" w:rsidR="002E45B0" w:rsidRPr="004940EE" w:rsidRDefault="002E45B0" w:rsidP="00910343">
            <w:pPr>
              <w:rPr>
                <w:rFonts w:asciiTheme="minorEastAsia" w:eastAsiaTheme="minorEastAsia" w:hAnsiTheme="minorEastAsia" w:hint="eastAsia"/>
                <w:color w:val="000000" w:themeColor="text1"/>
                <w:sz w:val="22"/>
              </w:rPr>
            </w:pPr>
          </w:p>
        </w:tc>
      </w:tr>
      <w:tr w:rsidR="002E45B0" w:rsidRPr="004940EE" w14:paraId="032EA477" w14:textId="77777777" w:rsidTr="000A6C69">
        <w:trPr>
          <w:trHeight w:val="285"/>
        </w:trPr>
        <w:tc>
          <w:tcPr>
            <w:tcW w:w="1413" w:type="dxa"/>
            <w:noWrap/>
            <w:vAlign w:val="center"/>
          </w:tcPr>
          <w:p w14:paraId="2FFB0FE1" w14:textId="3859A216" w:rsidR="002E45B0" w:rsidRPr="004940EE" w:rsidRDefault="002E45B0" w:rsidP="0091034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11:00-11:15</w:t>
            </w:r>
          </w:p>
        </w:tc>
        <w:tc>
          <w:tcPr>
            <w:tcW w:w="5953" w:type="dxa"/>
            <w:noWrap/>
            <w:vAlign w:val="center"/>
          </w:tcPr>
          <w:p w14:paraId="74472899" w14:textId="77777777" w:rsidR="002E45B0" w:rsidRDefault="002E45B0" w:rsidP="00910343">
            <w:pPr>
              <w:rPr>
                <w:rFonts w:ascii="等线" w:eastAsia="等线" w:hAnsi="等线" w:hint="eastAsia"/>
                <w:color w:val="000000"/>
                <w:sz w:val="22"/>
                <w:szCs w:val="22"/>
              </w:rPr>
            </w:pPr>
            <w:r>
              <w:rPr>
                <w:rFonts w:ascii="等线" w:eastAsia="等线" w:hAnsi="等线" w:hint="eastAsia"/>
                <w:color w:val="000000"/>
                <w:sz w:val="22"/>
                <w:szCs w:val="22"/>
              </w:rPr>
              <w:t>河北省</w:t>
            </w:r>
            <w:proofErr w:type="gramStart"/>
            <w:r>
              <w:rPr>
                <w:rFonts w:ascii="等线" w:eastAsia="等线" w:hAnsi="等线" w:hint="eastAsia"/>
                <w:color w:val="000000"/>
                <w:sz w:val="22"/>
                <w:szCs w:val="22"/>
              </w:rPr>
              <w:t>夏季康养旅居</w:t>
            </w:r>
            <w:proofErr w:type="gramEnd"/>
            <w:r>
              <w:rPr>
                <w:rFonts w:ascii="等线" w:eastAsia="等线" w:hAnsi="等线" w:hint="eastAsia"/>
                <w:color w:val="000000"/>
                <w:sz w:val="22"/>
                <w:szCs w:val="22"/>
              </w:rPr>
              <w:t>生态适宜</w:t>
            </w:r>
            <w:proofErr w:type="gramStart"/>
            <w:r>
              <w:rPr>
                <w:rFonts w:ascii="等线" w:eastAsia="等线" w:hAnsi="等线" w:hint="eastAsia"/>
                <w:color w:val="000000"/>
                <w:sz w:val="22"/>
                <w:szCs w:val="22"/>
              </w:rPr>
              <w:t>性空间分</w:t>
            </w:r>
            <w:proofErr w:type="gramEnd"/>
            <w:r>
              <w:rPr>
                <w:rFonts w:ascii="等线" w:eastAsia="等线" w:hAnsi="等线" w:hint="eastAsia"/>
                <w:color w:val="000000"/>
                <w:sz w:val="22"/>
                <w:szCs w:val="22"/>
              </w:rPr>
              <w:t>异特征</w:t>
            </w:r>
          </w:p>
          <w:p w14:paraId="4D9CF8AA" w14:textId="42EA45E1" w:rsidR="002E45B0" w:rsidRPr="004940EE" w:rsidRDefault="002E45B0" w:rsidP="00910343">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报告人：刘思廷（石家庄市气象局）</w:t>
            </w:r>
          </w:p>
        </w:tc>
        <w:tc>
          <w:tcPr>
            <w:tcW w:w="943" w:type="dxa"/>
            <w:vMerge/>
            <w:noWrap/>
            <w:vAlign w:val="center"/>
          </w:tcPr>
          <w:p w14:paraId="19FC6801" w14:textId="77777777" w:rsidR="002E45B0" w:rsidRPr="004940EE" w:rsidRDefault="002E45B0" w:rsidP="00910343">
            <w:pPr>
              <w:rPr>
                <w:rFonts w:asciiTheme="minorEastAsia" w:eastAsiaTheme="minorEastAsia" w:hAnsiTheme="minorEastAsia" w:hint="eastAsia"/>
                <w:color w:val="000000" w:themeColor="text1"/>
                <w:sz w:val="22"/>
              </w:rPr>
            </w:pPr>
          </w:p>
        </w:tc>
      </w:tr>
      <w:tr w:rsidR="002E45B0" w:rsidRPr="004940EE" w14:paraId="3653DA70" w14:textId="77777777" w:rsidTr="000A6C69">
        <w:trPr>
          <w:trHeight w:val="285"/>
        </w:trPr>
        <w:tc>
          <w:tcPr>
            <w:tcW w:w="1413" w:type="dxa"/>
            <w:noWrap/>
            <w:vAlign w:val="center"/>
          </w:tcPr>
          <w:p w14:paraId="2F682241" w14:textId="1B40C58F" w:rsidR="002E45B0" w:rsidRPr="004940EE" w:rsidRDefault="002E45B0" w:rsidP="00910343">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11:15-11:30</w:t>
            </w:r>
          </w:p>
        </w:tc>
        <w:tc>
          <w:tcPr>
            <w:tcW w:w="5953" w:type="dxa"/>
            <w:noWrap/>
            <w:vAlign w:val="center"/>
          </w:tcPr>
          <w:p w14:paraId="42D05915" w14:textId="77777777" w:rsidR="002E45B0" w:rsidRDefault="002E45B0" w:rsidP="00634888">
            <w:pPr>
              <w:rPr>
                <w:rFonts w:ascii="等线" w:eastAsia="等线" w:hAnsi="等线" w:hint="eastAsia"/>
                <w:color w:val="000000"/>
                <w:sz w:val="22"/>
                <w:szCs w:val="22"/>
              </w:rPr>
            </w:pPr>
            <w:r>
              <w:rPr>
                <w:rFonts w:ascii="等线" w:eastAsia="等线" w:hAnsi="等线" w:hint="eastAsia"/>
                <w:color w:val="000000"/>
                <w:sz w:val="22"/>
                <w:szCs w:val="22"/>
              </w:rPr>
              <w:t>生态修复背景下自然遗产地自然原真性测度研究：建构主义视角</w:t>
            </w:r>
          </w:p>
          <w:p w14:paraId="48F6D3DC" w14:textId="4DF64EC6" w:rsidR="002E45B0" w:rsidRPr="004940EE" w:rsidRDefault="002E45B0" w:rsidP="00634888">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报告人：陆佑海（南京林业大学）</w:t>
            </w:r>
          </w:p>
        </w:tc>
        <w:tc>
          <w:tcPr>
            <w:tcW w:w="943" w:type="dxa"/>
            <w:vMerge/>
            <w:noWrap/>
            <w:vAlign w:val="center"/>
          </w:tcPr>
          <w:p w14:paraId="402A6AE6" w14:textId="77777777" w:rsidR="002E45B0" w:rsidRPr="004940EE" w:rsidRDefault="002E45B0" w:rsidP="00910343">
            <w:pPr>
              <w:rPr>
                <w:rFonts w:asciiTheme="minorEastAsia" w:eastAsiaTheme="minorEastAsia" w:hAnsiTheme="minorEastAsia" w:hint="eastAsia"/>
                <w:color w:val="000000" w:themeColor="text1"/>
                <w:sz w:val="22"/>
              </w:rPr>
            </w:pPr>
          </w:p>
        </w:tc>
      </w:tr>
      <w:tr w:rsidR="002E45B0" w:rsidRPr="004940EE" w14:paraId="45B88075" w14:textId="77777777" w:rsidTr="000A6C69">
        <w:trPr>
          <w:trHeight w:val="285"/>
        </w:trPr>
        <w:tc>
          <w:tcPr>
            <w:tcW w:w="1413" w:type="dxa"/>
            <w:noWrap/>
            <w:vAlign w:val="center"/>
          </w:tcPr>
          <w:p w14:paraId="4B7C833E" w14:textId="37EAFE0A" w:rsidR="002E45B0" w:rsidRDefault="002E45B0" w:rsidP="002E45B0">
            <w:pPr>
              <w:jc w:val="center"/>
              <w:rPr>
                <w:rFonts w:ascii="等线" w:eastAsia="等线" w:hAnsi="等线" w:hint="eastAsia"/>
                <w:color w:val="000000"/>
                <w:sz w:val="22"/>
                <w:szCs w:val="22"/>
              </w:rPr>
            </w:pPr>
            <w:r>
              <w:rPr>
                <w:rFonts w:ascii="等线" w:eastAsia="等线" w:hAnsi="等线" w:hint="eastAsia"/>
                <w:color w:val="000000"/>
                <w:sz w:val="22"/>
                <w:szCs w:val="22"/>
              </w:rPr>
              <w:t>11:30-11:</w:t>
            </w:r>
            <w:r>
              <w:rPr>
                <w:rFonts w:ascii="等线" w:eastAsia="等线" w:hAnsi="等线"/>
                <w:color w:val="000000"/>
                <w:sz w:val="22"/>
                <w:szCs w:val="22"/>
              </w:rPr>
              <w:t>45</w:t>
            </w:r>
          </w:p>
        </w:tc>
        <w:tc>
          <w:tcPr>
            <w:tcW w:w="5953" w:type="dxa"/>
            <w:noWrap/>
            <w:vAlign w:val="center"/>
          </w:tcPr>
          <w:p w14:paraId="0E944EDC" w14:textId="77777777" w:rsidR="002E45B0" w:rsidRPr="002E45B0" w:rsidRDefault="002E45B0" w:rsidP="002E45B0">
            <w:pPr>
              <w:rPr>
                <w:rFonts w:ascii="等线" w:eastAsia="等线" w:hAnsi="等线" w:hint="eastAsia"/>
                <w:color w:val="000000"/>
                <w:sz w:val="22"/>
                <w:szCs w:val="22"/>
              </w:rPr>
            </w:pPr>
            <w:r w:rsidRPr="002E45B0">
              <w:rPr>
                <w:rFonts w:ascii="等线" w:eastAsia="等线" w:hAnsi="等线"/>
                <w:color w:val="000000"/>
                <w:sz w:val="22"/>
                <w:szCs w:val="22"/>
              </w:rPr>
              <w:t xml:space="preserve">基于CES理论框架的石漠化治理对喀斯特山区村民文化效益感知的影响机制——以贵州省贞丰县为例 </w:t>
            </w:r>
          </w:p>
          <w:p w14:paraId="02C3B6DF" w14:textId="6AA1FD59" w:rsidR="002E45B0" w:rsidRDefault="002E45B0" w:rsidP="002E45B0">
            <w:pPr>
              <w:rPr>
                <w:rFonts w:ascii="等线" w:eastAsia="等线" w:hAnsi="等线" w:hint="eastAsia"/>
                <w:color w:val="000000"/>
                <w:sz w:val="22"/>
                <w:szCs w:val="22"/>
              </w:rPr>
            </w:pPr>
            <w:r w:rsidRPr="002E45B0">
              <w:rPr>
                <w:rFonts w:ascii="等线" w:eastAsia="等线" w:hAnsi="等线"/>
                <w:color w:val="000000"/>
                <w:sz w:val="22"/>
                <w:szCs w:val="22"/>
              </w:rPr>
              <w:t>报告人：刘金鹏（贵州师范大学）</w:t>
            </w:r>
          </w:p>
        </w:tc>
        <w:tc>
          <w:tcPr>
            <w:tcW w:w="943" w:type="dxa"/>
            <w:vMerge/>
            <w:noWrap/>
            <w:vAlign w:val="center"/>
          </w:tcPr>
          <w:p w14:paraId="294B3838" w14:textId="77777777" w:rsidR="002E45B0" w:rsidRPr="004940EE" w:rsidRDefault="002E45B0" w:rsidP="00910343">
            <w:pPr>
              <w:rPr>
                <w:rFonts w:asciiTheme="minorEastAsia" w:eastAsiaTheme="minorEastAsia" w:hAnsiTheme="minorEastAsia" w:hint="eastAsia"/>
                <w:color w:val="000000" w:themeColor="text1"/>
                <w:sz w:val="22"/>
              </w:rPr>
            </w:pPr>
          </w:p>
        </w:tc>
      </w:tr>
    </w:tbl>
    <w:p w14:paraId="38006FE7" w14:textId="0851B0D8" w:rsidR="00291442" w:rsidRPr="004940EE" w:rsidRDefault="00291442" w:rsidP="00291442">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color w:val="000000" w:themeColor="text1"/>
        </w:rPr>
        <w:br w:type="page"/>
      </w:r>
      <w:r w:rsidR="00EE381E" w:rsidRPr="004940EE">
        <w:rPr>
          <w:rFonts w:asciiTheme="minorEastAsia" w:eastAsiaTheme="minorEastAsia" w:hAnsiTheme="minorEastAsia"/>
          <w:b/>
          <w:color w:val="000000" w:themeColor="text1"/>
          <w:sz w:val="28"/>
          <w:szCs w:val="28"/>
        </w:rPr>
        <w:lastRenderedPageBreak/>
        <w:t>45</w:t>
      </w:r>
      <w:r w:rsidRPr="004940EE">
        <w:rPr>
          <w:rFonts w:asciiTheme="minorEastAsia" w:eastAsiaTheme="minorEastAsia" w:hAnsiTheme="minorEastAsia" w:hint="eastAsia"/>
          <w:b/>
          <w:color w:val="000000" w:themeColor="text1"/>
          <w:sz w:val="28"/>
          <w:szCs w:val="28"/>
        </w:rPr>
        <w:t xml:space="preserve">. </w:t>
      </w:r>
      <w:r w:rsidR="00281A09" w:rsidRPr="00281A09">
        <w:rPr>
          <w:rStyle w:val="af0"/>
          <w:rFonts w:asciiTheme="minorEastAsia" w:eastAsiaTheme="minorEastAsia" w:hAnsiTheme="minorEastAsia" w:cs="Arial" w:hint="eastAsia"/>
          <w:color w:val="000000" w:themeColor="text1"/>
          <w:sz w:val="28"/>
          <w:szCs w:val="28"/>
          <w:bdr w:val="none" w:sz="0" w:space="0" w:color="auto" w:frame="1"/>
        </w:rPr>
        <w:t>风光资源开发的生态环境影响</w:t>
      </w:r>
    </w:p>
    <w:p w14:paraId="74FDC506" w14:textId="77777777" w:rsidR="00281A09"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356FB0" w:rsidRPr="004940EE">
        <w:rPr>
          <w:rFonts w:asciiTheme="minorEastAsia" w:eastAsiaTheme="minorEastAsia" w:hAnsiTheme="minorEastAsia" w:hint="eastAsia"/>
          <w:color w:val="000000" w:themeColor="text1"/>
          <w:sz w:val="22"/>
          <w:szCs w:val="21"/>
        </w:rPr>
        <w:t>中国生态学学会</w:t>
      </w:r>
      <w:r w:rsidR="00281A09" w:rsidRPr="00281A09">
        <w:rPr>
          <w:rFonts w:asciiTheme="minorEastAsia" w:eastAsiaTheme="minorEastAsia" w:hAnsiTheme="minorEastAsia" w:hint="eastAsia"/>
          <w:color w:val="000000" w:themeColor="text1"/>
          <w:sz w:val="22"/>
          <w:szCs w:val="21"/>
        </w:rPr>
        <w:t>理论生态专业委员会、陕西师范大学、北京师范大学</w:t>
      </w:r>
    </w:p>
    <w:p w14:paraId="21FA8A8C" w14:textId="2A0A95B0" w:rsidR="00291442" w:rsidRPr="004940EE" w:rsidRDefault="00291442" w:rsidP="0029144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281A09" w:rsidRPr="00281A09">
        <w:rPr>
          <w:rFonts w:asciiTheme="minorEastAsia" w:eastAsiaTheme="minorEastAsia" w:hAnsiTheme="minorEastAsia" w:cs="Arial" w:hint="eastAsia"/>
          <w:color w:val="000000" w:themeColor="text1"/>
          <w:sz w:val="22"/>
          <w:szCs w:val="22"/>
          <w:bdr w:val="none" w:sz="0" w:space="0" w:color="auto" w:frame="1"/>
        </w:rPr>
        <w:t>李晓兵</w:t>
      </w:r>
      <w:r w:rsidR="00EB6871">
        <w:rPr>
          <w:rFonts w:asciiTheme="minorEastAsia" w:eastAsiaTheme="minorEastAsia" w:hAnsiTheme="minorEastAsia" w:cs="Arial" w:hint="eastAsia"/>
          <w:color w:val="000000" w:themeColor="text1"/>
          <w:sz w:val="22"/>
          <w:szCs w:val="22"/>
          <w:bdr w:val="none" w:sz="0" w:space="0" w:color="auto" w:frame="1"/>
        </w:rPr>
        <w:t>、唐海萍</w:t>
      </w:r>
    </w:p>
    <w:p w14:paraId="31548F86" w14:textId="3AF2AC05" w:rsidR="00E318D2" w:rsidRPr="004940EE" w:rsidRDefault="00291442" w:rsidP="00E318D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0B6B1C">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281A09">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45254B">
        <w:rPr>
          <w:rFonts w:asciiTheme="minorEastAsia" w:eastAsiaTheme="minorEastAsia" w:hAnsiTheme="minorEastAsia" w:hint="eastAsia"/>
          <w:color w:val="000000" w:themeColor="text1"/>
          <w:sz w:val="22"/>
          <w:szCs w:val="21"/>
        </w:rPr>
        <w:t xml:space="preserve"> </w:t>
      </w:r>
      <w:r w:rsidR="0045254B">
        <w:rPr>
          <w:rFonts w:asciiTheme="minorEastAsia" w:eastAsiaTheme="minorEastAsia" w:hAnsiTheme="minorEastAsia"/>
          <w:color w:val="000000" w:themeColor="text1"/>
          <w:sz w:val="22"/>
          <w:szCs w:val="21"/>
        </w:rPr>
        <w:t xml:space="preserve">      </w:t>
      </w:r>
      <w:r w:rsidR="00663405"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会议中心二层咸宁厅</w:t>
      </w:r>
    </w:p>
    <w:p w14:paraId="15711A80" w14:textId="0602B7DF" w:rsidR="00291442" w:rsidRPr="004940EE" w:rsidRDefault="00291442" w:rsidP="00E318D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0F7081" w:rsidRPr="004940EE" w14:paraId="6BFB3D2A" w14:textId="77777777" w:rsidTr="008C336A">
        <w:trPr>
          <w:trHeight w:val="406"/>
        </w:trPr>
        <w:tc>
          <w:tcPr>
            <w:tcW w:w="1413" w:type="dxa"/>
            <w:noWrap/>
            <w:vAlign w:val="center"/>
          </w:tcPr>
          <w:p w14:paraId="24900A6C" w14:textId="77777777" w:rsidR="000F7081" w:rsidRPr="004940EE" w:rsidRDefault="000F7081" w:rsidP="008C336A">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44EC8BFA" w14:textId="77777777" w:rsidR="000F7081" w:rsidRPr="004940EE" w:rsidRDefault="000F7081" w:rsidP="008C336A">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41C2DF3F" w14:textId="77777777" w:rsidR="000F7081" w:rsidRPr="004940EE" w:rsidRDefault="000F7081" w:rsidP="008C336A">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0F7081" w:rsidRPr="004940EE" w14:paraId="1E7116E5" w14:textId="77777777" w:rsidTr="008C336A">
        <w:trPr>
          <w:trHeight w:val="285"/>
        </w:trPr>
        <w:tc>
          <w:tcPr>
            <w:tcW w:w="1413" w:type="dxa"/>
            <w:noWrap/>
            <w:vAlign w:val="center"/>
          </w:tcPr>
          <w:p w14:paraId="206666D3" w14:textId="77777777" w:rsidR="000F7081" w:rsidRDefault="000F7081" w:rsidP="008C336A">
            <w:pPr>
              <w:jc w:val="center"/>
              <w:rPr>
                <w:rFonts w:ascii="等线" w:eastAsia="等线" w:hAnsi="等线" w:hint="eastAsia"/>
                <w:color w:val="000000"/>
                <w:sz w:val="22"/>
                <w:szCs w:val="22"/>
              </w:rPr>
            </w:pPr>
            <w:r>
              <w:rPr>
                <w:rFonts w:ascii="等线" w:eastAsia="等线" w:hAnsi="等线" w:hint="eastAsia"/>
                <w:color w:val="000000"/>
                <w:sz w:val="22"/>
                <w:szCs w:val="22"/>
              </w:rPr>
              <w:t>13:30-13:40</w:t>
            </w:r>
          </w:p>
        </w:tc>
        <w:tc>
          <w:tcPr>
            <w:tcW w:w="5953" w:type="dxa"/>
            <w:noWrap/>
            <w:vAlign w:val="center"/>
          </w:tcPr>
          <w:p w14:paraId="13837C28" w14:textId="77777777" w:rsidR="000F7081" w:rsidRDefault="000F7081" w:rsidP="008C336A">
            <w:pPr>
              <w:jc w:val="center"/>
              <w:rPr>
                <w:rFonts w:ascii="等线" w:eastAsia="等线" w:hAnsi="等线" w:hint="eastAsia"/>
                <w:color w:val="000000"/>
                <w:sz w:val="22"/>
                <w:szCs w:val="22"/>
              </w:rPr>
            </w:pPr>
            <w:r>
              <w:rPr>
                <w:rFonts w:ascii="等线" w:eastAsia="等线" w:hAnsi="等线" w:hint="eastAsia"/>
                <w:color w:val="000000"/>
                <w:sz w:val="22"/>
                <w:szCs w:val="22"/>
              </w:rPr>
              <w:t>分会场介绍（李晓兵教授）</w:t>
            </w:r>
          </w:p>
        </w:tc>
        <w:tc>
          <w:tcPr>
            <w:tcW w:w="943" w:type="dxa"/>
            <w:vMerge w:val="restart"/>
            <w:vAlign w:val="center"/>
          </w:tcPr>
          <w:p w14:paraId="363EB34B" w14:textId="77777777" w:rsidR="000F7081" w:rsidRDefault="000F7081" w:rsidP="008C336A">
            <w:pPr>
              <w:jc w:val="center"/>
              <w:rPr>
                <w:rFonts w:ascii="等线" w:eastAsia="等线" w:hAnsi="等线" w:hint="eastAsia"/>
                <w:color w:val="000000"/>
                <w:sz w:val="22"/>
                <w:szCs w:val="22"/>
              </w:rPr>
            </w:pPr>
            <w:r>
              <w:rPr>
                <w:rFonts w:ascii="等线" w:eastAsia="等线" w:hAnsi="等线" w:hint="eastAsia"/>
                <w:color w:val="000000"/>
                <w:sz w:val="22"/>
                <w:szCs w:val="22"/>
              </w:rPr>
              <w:t>唐海萍</w:t>
            </w:r>
          </w:p>
        </w:tc>
      </w:tr>
      <w:tr w:rsidR="000F7081" w:rsidRPr="004940EE" w14:paraId="6F0E4A3E" w14:textId="77777777" w:rsidTr="008C336A">
        <w:trPr>
          <w:trHeight w:val="285"/>
        </w:trPr>
        <w:tc>
          <w:tcPr>
            <w:tcW w:w="1413" w:type="dxa"/>
            <w:noWrap/>
            <w:vAlign w:val="center"/>
          </w:tcPr>
          <w:p w14:paraId="73881014"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13:40-13:55</w:t>
            </w:r>
          </w:p>
        </w:tc>
        <w:tc>
          <w:tcPr>
            <w:tcW w:w="5953" w:type="dxa"/>
            <w:noWrap/>
            <w:vAlign w:val="center"/>
          </w:tcPr>
          <w:p w14:paraId="45DDB4A5"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大规模风电场运行的气候环境效应评估</w:t>
            </w:r>
          </w:p>
          <w:p w14:paraId="6567EEA3"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报告人：常蕊（国家气候中心）</w:t>
            </w:r>
          </w:p>
        </w:tc>
        <w:tc>
          <w:tcPr>
            <w:tcW w:w="943" w:type="dxa"/>
            <w:vMerge/>
            <w:vAlign w:val="center"/>
          </w:tcPr>
          <w:p w14:paraId="5F3AD51B" w14:textId="77777777" w:rsidR="000F7081" w:rsidRPr="004940EE" w:rsidRDefault="000F7081" w:rsidP="008C336A">
            <w:pPr>
              <w:jc w:val="center"/>
              <w:rPr>
                <w:rFonts w:asciiTheme="minorEastAsia" w:eastAsiaTheme="minorEastAsia" w:hAnsiTheme="minorEastAsia" w:hint="eastAsia"/>
                <w:color w:val="000000" w:themeColor="text1"/>
                <w:sz w:val="22"/>
              </w:rPr>
            </w:pPr>
          </w:p>
        </w:tc>
      </w:tr>
      <w:tr w:rsidR="000F7081" w:rsidRPr="004940EE" w14:paraId="6E0E7099" w14:textId="77777777" w:rsidTr="008C336A">
        <w:trPr>
          <w:trHeight w:val="285"/>
        </w:trPr>
        <w:tc>
          <w:tcPr>
            <w:tcW w:w="1413" w:type="dxa"/>
            <w:noWrap/>
            <w:vAlign w:val="center"/>
          </w:tcPr>
          <w:p w14:paraId="124319C6"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13:55-14:10</w:t>
            </w:r>
          </w:p>
        </w:tc>
        <w:tc>
          <w:tcPr>
            <w:tcW w:w="5953" w:type="dxa"/>
            <w:noWrap/>
            <w:vAlign w:val="center"/>
          </w:tcPr>
          <w:p w14:paraId="33406E1D"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考察可再生能源发展对中国重新定义能源安全的多重影响：基于面板分位数回归方法</w:t>
            </w:r>
          </w:p>
          <w:p w14:paraId="49CD1651"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报告人：战金艳（北京师范大学）</w:t>
            </w:r>
          </w:p>
        </w:tc>
        <w:tc>
          <w:tcPr>
            <w:tcW w:w="943" w:type="dxa"/>
            <w:vMerge/>
            <w:noWrap/>
            <w:vAlign w:val="center"/>
            <w:hideMark/>
          </w:tcPr>
          <w:p w14:paraId="5BDDFBB7"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20C4A305" w14:textId="77777777" w:rsidTr="008C336A">
        <w:trPr>
          <w:trHeight w:val="285"/>
        </w:trPr>
        <w:tc>
          <w:tcPr>
            <w:tcW w:w="1413" w:type="dxa"/>
            <w:noWrap/>
            <w:vAlign w:val="center"/>
          </w:tcPr>
          <w:p w14:paraId="3B02849C"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14:10-14:25</w:t>
            </w:r>
          </w:p>
        </w:tc>
        <w:tc>
          <w:tcPr>
            <w:tcW w:w="5953" w:type="dxa"/>
            <w:noWrap/>
            <w:vAlign w:val="center"/>
          </w:tcPr>
          <w:p w14:paraId="6AA62538"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水-能源-粮食视角下生态系统服务与人类福祉的关系研究——以黄河几</w:t>
            </w:r>
            <w:proofErr w:type="gramStart"/>
            <w:r>
              <w:rPr>
                <w:rFonts w:ascii="等线" w:eastAsia="等线" w:hAnsi="等线" w:hint="eastAsia"/>
                <w:color w:val="000000"/>
                <w:sz w:val="22"/>
                <w:szCs w:val="22"/>
              </w:rPr>
              <w:t>字弯地区</w:t>
            </w:r>
            <w:proofErr w:type="gramEnd"/>
            <w:r>
              <w:rPr>
                <w:rFonts w:ascii="等线" w:eastAsia="等线" w:hAnsi="等线" w:hint="eastAsia"/>
                <w:color w:val="000000"/>
                <w:sz w:val="22"/>
                <w:szCs w:val="22"/>
              </w:rPr>
              <w:t>为例</w:t>
            </w:r>
          </w:p>
          <w:p w14:paraId="02EEB94D"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报告人：王博杰（内蒙古大学）</w:t>
            </w:r>
          </w:p>
        </w:tc>
        <w:tc>
          <w:tcPr>
            <w:tcW w:w="943" w:type="dxa"/>
            <w:vMerge/>
            <w:noWrap/>
            <w:vAlign w:val="center"/>
            <w:hideMark/>
          </w:tcPr>
          <w:p w14:paraId="1B477E4A"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663A8429" w14:textId="77777777" w:rsidTr="008C336A">
        <w:trPr>
          <w:trHeight w:val="266"/>
        </w:trPr>
        <w:tc>
          <w:tcPr>
            <w:tcW w:w="1413" w:type="dxa"/>
            <w:noWrap/>
            <w:vAlign w:val="center"/>
          </w:tcPr>
          <w:p w14:paraId="32AEC1E5"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14:25-14:40</w:t>
            </w:r>
          </w:p>
        </w:tc>
        <w:tc>
          <w:tcPr>
            <w:tcW w:w="5953" w:type="dxa"/>
            <w:noWrap/>
            <w:vAlign w:val="center"/>
          </w:tcPr>
          <w:p w14:paraId="7551482D"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海上风电与太阳能协同发展的机遇与挑战</w:t>
            </w:r>
          </w:p>
          <w:p w14:paraId="4A4AEC52"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报告人：李国庆（鲁东大学）</w:t>
            </w:r>
          </w:p>
        </w:tc>
        <w:tc>
          <w:tcPr>
            <w:tcW w:w="943" w:type="dxa"/>
            <w:vMerge/>
            <w:noWrap/>
            <w:vAlign w:val="center"/>
            <w:hideMark/>
          </w:tcPr>
          <w:p w14:paraId="3758D6F0"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7E719D33" w14:textId="77777777" w:rsidTr="008C336A">
        <w:trPr>
          <w:trHeight w:val="285"/>
        </w:trPr>
        <w:tc>
          <w:tcPr>
            <w:tcW w:w="1413" w:type="dxa"/>
            <w:noWrap/>
            <w:vAlign w:val="center"/>
          </w:tcPr>
          <w:p w14:paraId="6DED03F7"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14:40-14:55</w:t>
            </w:r>
          </w:p>
        </w:tc>
        <w:tc>
          <w:tcPr>
            <w:tcW w:w="5953" w:type="dxa"/>
            <w:noWrap/>
            <w:vAlign w:val="center"/>
          </w:tcPr>
          <w:p w14:paraId="38BE0A39"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被扰乱的天空——风电场如何影响候鸟的栖息地和飞行行为</w:t>
            </w:r>
          </w:p>
          <w:p w14:paraId="6D9B1155"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贾亦飞</w:t>
            </w:r>
            <w:proofErr w:type="gramEnd"/>
            <w:r>
              <w:rPr>
                <w:rFonts w:ascii="等线" w:eastAsia="等线" w:hAnsi="等线" w:hint="eastAsia"/>
                <w:color w:val="000000"/>
                <w:sz w:val="22"/>
                <w:szCs w:val="22"/>
              </w:rPr>
              <w:t>（北京林业大学）</w:t>
            </w:r>
          </w:p>
        </w:tc>
        <w:tc>
          <w:tcPr>
            <w:tcW w:w="943" w:type="dxa"/>
            <w:vMerge/>
            <w:noWrap/>
            <w:vAlign w:val="center"/>
            <w:hideMark/>
          </w:tcPr>
          <w:p w14:paraId="70F4E7E8"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3437DD34" w14:textId="77777777" w:rsidTr="008C336A">
        <w:trPr>
          <w:trHeight w:val="285"/>
        </w:trPr>
        <w:tc>
          <w:tcPr>
            <w:tcW w:w="1413" w:type="dxa"/>
            <w:noWrap/>
            <w:vAlign w:val="center"/>
          </w:tcPr>
          <w:p w14:paraId="67A89959" w14:textId="77777777" w:rsidR="000F7081" w:rsidRDefault="000F7081" w:rsidP="008C336A">
            <w:pPr>
              <w:jc w:val="center"/>
              <w:rPr>
                <w:rFonts w:ascii="等线" w:eastAsia="等线" w:hAnsi="等线" w:hint="eastAsia"/>
                <w:color w:val="000000"/>
                <w:sz w:val="22"/>
                <w:szCs w:val="22"/>
              </w:rPr>
            </w:pPr>
            <w:r>
              <w:rPr>
                <w:rFonts w:ascii="等线" w:eastAsia="等线" w:hAnsi="等线" w:hint="eastAsia"/>
                <w:color w:val="000000"/>
                <w:sz w:val="22"/>
                <w:szCs w:val="22"/>
              </w:rPr>
              <w:t>14:55-15:10</w:t>
            </w:r>
          </w:p>
        </w:tc>
        <w:tc>
          <w:tcPr>
            <w:tcW w:w="5953" w:type="dxa"/>
            <w:noWrap/>
            <w:vAlign w:val="center"/>
          </w:tcPr>
          <w:p w14:paraId="4A0FD3DB"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中国光伏时空分布数据</w:t>
            </w:r>
            <w:proofErr w:type="gramStart"/>
            <w:r>
              <w:rPr>
                <w:rFonts w:ascii="等线" w:eastAsia="等线" w:hAnsi="等线" w:hint="eastAsia"/>
                <w:color w:val="000000"/>
                <w:sz w:val="22"/>
                <w:szCs w:val="22"/>
              </w:rPr>
              <w:t>集研制</w:t>
            </w:r>
            <w:proofErr w:type="gramEnd"/>
            <w:r>
              <w:rPr>
                <w:rFonts w:ascii="等线" w:eastAsia="等线" w:hAnsi="等线" w:hint="eastAsia"/>
                <w:color w:val="000000"/>
                <w:sz w:val="22"/>
                <w:szCs w:val="22"/>
              </w:rPr>
              <w:t>与典型应用</w:t>
            </w:r>
          </w:p>
          <w:p w14:paraId="5C3F614F"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报告人：吕鑫（北京师范大学）</w:t>
            </w:r>
          </w:p>
        </w:tc>
        <w:tc>
          <w:tcPr>
            <w:tcW w:w="943" w:type="dxa"/>
            <w:vMerge/>
            <w:noWrap/>
            <w:vAlign w:val="center"/>
          </w:tcPr>
          <w:p w14:paraId="0684EAFF"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57BED578" w14:textId="77777777" w:rsidTr="008C336A">
        <w:trPr>
          <w:trHeight w:val="285"/>
        </w:trPr>
        <w:tc>
          <w:tcPr>
            <w:tcW w:w="1413" w:type="dxa"/>
            <w:noWrap/>
            <w:vAlign w:val="center"/>
          </w:tcPr>
          <w:p w14:paraId="5E2DDFF1"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15:10-15:25</w:t>
            </w:r>
          </w:p>
        </w:tc>
        <w:tc>
          <w:tcPr>
            <w:tcW w:w="5953" w:type="dxa"/>
            <w:noWrap/>
            <w:vAlign w:val="center"/>
          </w:tcPr>
          <w:p w14:paraId="20F50867"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风力发电的发展导致鸟类物种多样性下降</w:t>
            </w:r>
          </w:p>
          <w:p w14:paraId="735027D0"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党东良</w:t>
            </w:r>
            <w:proofErr w:type="gramEnd"/>
            <w:r>
              <w:rPr>
                <w:rFonts w:ascii="等线" w:eastAsia="等线" w:hAnsi="等线" w:hint="eastAsia"/>
                <w:color w:val="000000"/>
                <w:sz w:val="22"/>
                <w:szCs w:val="22"/>
              </w:rPr>
              <w:t>（北京师范大学）</w:t>
            </w:r>
          </w:p>
        </w:tc>
        <w:tc>
          <w:tcPr>
            <w:tcW w:w="943" w:type="dxa"/>
            <w:vMerge/>
            <w:noWrap/>
            <w:vAlign w:val="center"/>
          </w:tcPr>
          <w:p w14:paraId="651452F1"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1D4D18E6" w14:textId="77777777" w:rsidTr="008C336A">
        <w:trPr>
          <w:trHeight w:val="437"/>
        </w:trPr>
        <w:tc>
          <w:tcPr>
            <w:tcW w:w="1413" w:type="dxa"/>
            <w:noWrap/>
            <w:vAlign w:val="center"/>
          </w:tcPr>
          <w:p w14:paraId="4F104857" w14:textId="77777777" w:rsidR="000F7081" w:rsidRPr="004940EE" w:rsidRDefault="000F7081" w:rsidP="008C336A">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15:25-15:40</w:t>
            </w:r>
          </w:p>
        </w:tc>
        <w:tc>
          <w:tcPr>
            <w:tcW w:w="6896" w:type="dxa"/>
            <w:gridSpan w:val="2"/>
            <w:noWrap/>
            <w:vAlign w:val="center"/>
            <w:hideMark/>
          </w:tcPr>
          <w:p w14:paraId="3EB41316" w14:textId="77777777" w:rsidR="000F7081" w:rsidRPr="004940EE" w:rsidRDefault="000F7081" w:rsidP="008C336A">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0F7081" w:rsidRPr="004940EE" w14:paraId="69335621" w14:textId="77777777" w:rsidTr="008C336A">
        <w:trPr>
          <w:trHeight w:val="285"/>
        </w:trPr>
        <w:tc>
          <w:tcPr>
            <w:tcW w:w="1413" w:type="dxa"/>
            <w:noWrap/>
            <w:vAlign w:val="center"/>
          </w:tcPr>
          <w:p w14:paraId="31C0E43B"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15:40-15:55</w:t>
            </w:r>
          </w:p>
        </w:tc>
        <w:tc>
          <w:tcPr>
            <w:tcW w:w="5953" w:type="dxa"/>
            <w:noWrap/>
            <w:vAlign w:val="center"/>
          </w:tcPr>
          <w:p w14:paraId="50007982"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中国风光互补发电潜力评估与</w:t>
            </w:r>
            <w:proofErr w:type="gramStart"/>
            <w:r>
              <w:rPr>
                <w:rFonts w:ascii="等线" w:eastAsia="等线" w:hAnsi="等线" w:hint="eastAsia"/>
                <w:color w:val="000000"/>
                <w:sz w:val="22"/>
                <w:szCs w:val="22"/>
              </w:rPr>
              <w:t>青藏高原光伏规划</w:t>
            </w:r>
            <w:proofErr w:type="gramEnd"/>
            <w:r>
              <w:rPr>
                <w:rFonts w:ascii="等线" w:eastAsia="等线" w:hAnsi="等线" w:hint="eastAsia"/>
                <w:color w:val="000000"/>
                <w:sz w:val="22"/>
                <w:szCs w:val="22"/>
              </w:rPr>
              <w:t>案例研究</w:t>
            </w:r>
          </w:p>
          <w:p w14:paraId="3D425468"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报告人：唐海萍（北京师范大学）</w:t>
            </w:r>
          </w:p>
        </w:tc>
        <w:tc>
          <w:tcPr>
            <w:tcW w:w="943" w:type="dxa"/>
            <w:vMerge w:val="restart"/>
            <w:noWrap/>
            <w:vAlign w:val="center"/>
          </w:tcPr>
          <w:p w14:paraId="34ACEE00" w14:textId="77777777" w:rsidR="000F7081" w:rsidRPr="004940EE" w:rsidRDefault="000F7081" w:rsidP="008C336A">
            <w:pPr>
              <w:jc w:val="center"/>
              <w:rPr>
                <w:rFonts w:asciiTheme="minorEastAsia" w:eastAsiaTheme="minorEastAsia" w:hAnsiTheme="minorEastAsia" w:hint="eastAsia"/>
                <w:color w:val="000000" w:themeColor="text1"/>
                <w:sz w:val="22"/>
              </w:rPr>
            </w:pPr>
            <w:proofErr w:type="gramStart"/>
            <w:r>
              <w:rPr>
                <w:rFonts w:ascii="等线" w:eastAsia="等线" w:hAnsi="等线" w:hint="eastAsia"/>
                <w:color w:val="000000"/>
                <w:sz w:val="22"/>
                <w:szCs w:val="22"/>
              </w:rPr>
              <w:t>吕</w:t>
            </w:r>
            <w:proofErr w:type="gramEnd"/>
            <w:r>
              <w:rPr>
                <w:rFonts w:ascii="等线" w:eastAsia="等线" w:hAnsi="等线" w:hint="eastAsia"/>
                <w:color w:val="000000"/>
                <w:sz w:val="22"/>
                <w:szCs w:val="22"/>
              </w:rPr>
              <w:t xml:space="preserve">  鑫</w:t>
            </w:r>
          </w:p>
        </w:tc>
      </w:tr>
      <w:tr w:rsidR="000F7081" w:rsidRPr="004940EE" w14:paraId="7B752113" w14:textId="77777777" w:rsidTr="008C336A">
        <w:trPr>
          <w:trHeight w:val="285"/>
        </w:trPr>
        <w:tc>
          <w:tcPr>
            <w:tcW w:w="1413" w:type="dxa"/>
            <w:noWrap/>
            <w:vAlign w:val="center"/>
          </w:tcPr>
          <w:p w14:paraId="717C31E9"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15:55-16:10</w:t>
            </w:r>
          </w:p>
        </w:tc>
        <w:tc>
          <w:tcPr>
            <w:tcW w:w="5953" w:type="dxa"/>
            <w:noWrap/>
            <w:vAlign w:val="center"/>
          </w:tcPr>
          <w:p w14:paraId="4493B680"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遥感技术在可再生能源气候与生态影响评估中的应用</w:t>
            </w:r>
          </w:p>
          <w:p w14:paraId="71CD13E7"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报告人：刘乃精（中国电建集团西北勘测设计研究院）</w:t>
            </w:r>
          </w:p>
        </w:tc>
        <w:tc>
          <w:tcPr>
            <w:tcW w:w="943" w:type="dxa"/>
            <w:vMerge/>
            <w:noWrap/>
            <w:vAlign w:val="center"/>
          </w:tcPr>
          <w:p w14:paraId="63818917"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7EA1A0F0" w14:textId="77777777" w:rsidTr="008C336A">
        <w:trPr>
          <w:trHeight w:val="285"/>
        </w:trPr>
        <w:tc>
          <w:tcPr>
            <w:tcW w:w="1413" w:type="dxa"/>
            <w:noWrap/>
            <w:vAlign w:val="center"/>
          </w:tcPr>
          <w:p w14:paraId="5782E16B"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16:10-16:25</w:t>
            </w:r>
          </w:p>
        </w:tc>
        <w:tc>
          <w:tcPr>
            <w:tcW w:w="5953" w:type="dxa"/>
            <w:noWrap/>
            <w:vAlign w:val="center"/>
          </w:tcPr>
          <w:p w14:paraId="530EA81A" w14:textId="77777777" w:rsidR="000F7081" w:rsidRDefault="000F7081" w:rsidP="008C336A">
            <w:pPr>
              <w:rPr>
                <w:rFonts w:ascii="等线" w:eastAsia="等线" w:hAnsi="等线" w:hint="eastAsia"/>
                <w:color w:val="000000"/>
                <w:sz w:val="22"/>
                <w:szCs w:val="22"/>
              </w:rPr>
            </w:pPr>
            <w:proofErr w:type="gramStart"/>
            <w:r>
              <w:rPr>
                <w:rFonts w:ascii="等线" w:eastAsia="等线" w:hAnsi="等线" w:hint="eastAsia"/>
                <w:color w:val="000000"/>
                <w:sz w:val="22"/>
                <w:szCs w:val="22"/>
              </w:rPr>
              <w:t>基于近</w:t>
            </w:r>
            <w:proofErr w:type="gramEnd"/>
            <w:r>
              <w:rPr>
                <w:rFonts w:ascii="等线" w:eastAsia="等线" w:hAnsi="等线" w:hint="eastAsia"/>
                <w:color w:val="000000"/>
                <w:sz w:val="22"/>
                <w:szCs w:val="22"/>
              </w:rPr>
              <w:t>地面相机的光</w:t>
            </w:r>
            <w:proofErr w:type="gramStart"/>
            <w:r>
              <w:rPr>
                <w:rFonts w:ascii="等线" w:eastAsia="等线" w:hAnsi="等线" w:hint="eastAsia"/>
                <w:color w:val="000000"/>
                <w:sz w:val="22"/>
                <w:szCs w:val="22"/>
              </w:rPr>
              <w:t>伏开发</w:t>
            </w:r>
            <w:proofErr w:type="gramEnd"/>
            <w:r>
              <w:rPr>
                <w:rFonts w:ascii="等线" w:eastAsia="等线" w:hAnsi="等线" w:hint="eastAsia"/>
                <w:color w:val="000000"/>
                <w:sz w:val="22"/>
                <w:szCs w:val="22"/>
              </w:rPr>
              <w:t>对植物物候影响的精细化监测</w:t>
            </w:r>
          </w:p>
          <w:p w14:paraId="7453CC4D"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报告人：冯泽宇（清华大学）</w:t>
            </w:r>
          </w:p>
        </w:tc>
        <w:tc>
          <w:tcPr>
            <w:tcW w:w="943" w:type="dxa"/>
            <w:vMerge/>
            <w:noWrap/>
            <w:vAlign w:val="center"/>
          </w:tcPr>
          <w:p w14:paraId="4DD1A487"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024F9227" w14:textId="77777777" w:rsidTr="008C336A">
        <w:trPr>
          <w:trHeight w:val="285"/>
        </w:trPr>
        <w:tc>
          <w:tcPr>
            <w:tcW w:w="1413" w:type="dxa"/>
            <w:noWrap/>
            <w:vAlign w:val="center"/>
          </w:tcPr>
          <w:p w14:paraId="19A8057C"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16:25-16:40</w:t>
            </w:r>
          </w:p>
        </w:tc>
        <w:tc>
          <w:tcPr>
            <w:tcW w:w="5953" w:type="dxa"/>
            <w:noWrap/>
            <w:vAlign w:val="center"/>
          </w:tcPr>
          <w:p w14:paraId="5DE727E8" w14:textId="77777777" w:rsidR="000F7081" w:rsidRDefault="000F7081" w:rsidP="008C336A">
            <w:pPr>
              <w:rPr>
                <w:rFonts w:ascii="等线" w:eastAsia="等线" w:hAnsi="等线" w:hint="eastAsia"/>
                <w:color w:val="000000"/>
                <w:sz w:val="22"/>
                <w:szCs w:val="22"/>
              </w:rPr>
            </w:pPr>
            <w:proofErr w:type="gramStart"/>
            <w:r>
              <w:rPr>
                <w:rFonts w:ascii="等线" w:eastAsia="等线" w:hAnsi="等线" w:hint="eastAsia"/>
                <w:color w:val="000000"/>
                <w:sz w:val="22"/>
                <w:szCs w:val="22"/>
              </w:rPr>
              <w:t>农光复合系统</w:t>
            </w:r>
            <w:proofErr w:type="gramEnd"/>
            <w:r>
              <w:rPr>
                <w:rFonts w:ascii="等线" w:eastAsia="等线" w:hAnsi="等线" w:hint="eastAsia"/>
                <w:color w:val="000000"/>
                <w:sz w:val="22"/>
                <w:szCs w:val="22"/>
              </w:rPr>
              <w:t>柴胡和紫花苜蓿通过调节光</w:t>
            </w:r>
            <w:proofErr w:type="gramStart"/>
            <w:r>
              <w:rPr>
                <w:rFonts w:ascii="等线" w:eastAsia="等线" w:hAnsi="等线" w:hint="eastAsia"/>
                <w:color w:val="000000"/>
                <w:sz w:val="22"/>
                <w:szCs w:val="22"/>
              </w:rPr>
              <w:t>合机制</w:t>
            </w:r>
            <w:proofErr w:type="gramEnd"/>
            <w:r>
              <w:rPr>
                <w:rFonts w:ascii="等线" w:eastAsia="等线" w:hAnsi="等线" w:hint="eastAsia"/>
                <w:color w:val="000000"/>
                <w:sz w:val="22"/>
                <w:szCs w:val="22"/>
              </w:rPr>
              <w:t>维持自身生长</w:t>
            </w:r>
          </w:p>
          <w:p w14:paraId="07F2E286"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张斯琦</w:t>
            </w:r>
            <w:proofErr w:type="gramEnd"/>
            <w:r>
              <w:rPr>
                <w:rFonts w:ascii="等线" w:eastAsia="等线" w:hAnsi="等线" w:hint="eastAsia"/>
                <w:color w:val="000000"/>
                <w:sz w:val="22"/>
                <w:szCs w:val="22"/>
              </w:rPr>
              <w:t>（北京师范大学）</w:t>
            </w:r>
          </w:p>
        </w:tc>
        <w:tc>
          <w:tcPr>
            <w:tcW w:w="943" w:type="dxa"/>
            <w:vMerge/>
            <w:noWrap/>
            <w:vAlign w:val="center"/>
          </w:tcPr>
          <w:p w14:paraId="0BE8F018"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179E3764" w14:textId="77777777" w:rsidTr="008C336A">
        <w:trPr>
          <w:trHeight w:val="285"/>
        </w:trPr>
        <w:tc>
          <w:tcPr>
            <w:tcW w:w="1413" w:type="dxa"/>
            <w:noWrap/>
            <w:vAlign w:val="center"/>
          </w:tcPr>
          <w:p w14:paraId="41A695F2"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16:40-16:55</w:t>
            </w:r>
          </w:p>
        </w:tc>
        <w:tc>
          <w:tcPr>
            <w:tcW w:w="5953" w:type="dxa"/>
            <w:noWrap/>
            <w:vAlign w:val="center"/>
          </w:tcPr>
          <w:p w14:paraId="2ED32C1A"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植物固沙剂在沙区光伏电站的应用</w:t>
            </w:r>
          </w:p>
          <w:p w14:paraId="764F9AFD" w14:textId="77777777" w:rsidR="000F7081" w:rsidRPr="004940EE" w:rsidRDefault="000F7081" w:rsidP="008C336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报告人：任廷婕（内蒙古农业大学）</w:t>
            </w:r>
          </w:p>
        </w:tc>
        <w:tc>
          <w:tcPr>
            <w:tcW w:w="943" w:type="dxa"/>
            <w:vMerge/>
            <w:noWrap/>
            <w:vAlign w:val="center"/>
          </w:tcPr>
          <w:p w14:paraId="66F9C8EE"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67C83271" w14:textId="77777777" w:rsidTr="008C336A">
        <w:trPr>
          <w:trHeight w:val="285"/>
        </w:trPr>
        <w:tc>
          <w:tcPr>
            <w:tcW w:w="1413" w:type="dxa"/>
            <w:noWrap/>
            <w:vAlign w:val="center"/>
          </w:tcPr>
          <w:p w14:paraId="2BBFC481" w14:textId="77777777" w:rsidR="000F7081" w:rsidRPr="004940EE" w:rsidRDefault="000F7081" w:rsidP="008C336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16:55-17:10</w:t>
            </w:r>
          </w:p>
        </w:tc>
        <w:tc>
          <w:tcPr>
            <w:tcW w:w="5953" w:type="dxa"/>
            <w:noWrap/>
            <w:vAlign w:val="center"/>
          </w:tcPr>
          <w:p w14:paraId="76E26625" w14:textId="77777777" w:rsidR="000F7081" w:rsidRDefault="000F7081" w:rsidP="008C336A">
            <w:pPr>
              <w:rPr>
                <w:rFonts w:ascii="等线" w:eastAsia="等线" w:hAnsi="等线" w:hint="eastAsia"/>
                <w:color w:val="000000"/>
                <w:sz w:val="22"/>
                <w:szCs w:val="22"/>
              </w:rPr>
            </w:pPr>
            <w:proofErr w:type="gramStart"/>
            <w:r>
              <w:rPr>
                <w:rFonts w:ascii="等线" w:eastAsia="等线" w:hAnsi="等线" w:hint="eastAsia"/>
                <w:color w:val="000000"/>
                <w:sz w:val="22"/>
                <w:szCs w:val="22"/>
              </w:rPr>
              <w:t>双碳背景</w:t>
            </w:r>
            <w:proofErr w:type="gramEnd"/>
            <w:r>
              <w:rPr>
                <w:rFonts w:ascii="等线" w:eastAsia="等线" w:hAnsi="等线" w:hint="eastAsia"/>
                <w:color w:val="000000"/>
                <w:sz w:val="22"/>
                <w:szCs w:val="22"/>
              </w:rPr>
              <w:t>下中国光伏的光明前景：从当前到未来</w:t>
            </w:r>
          </w:p>
          <w:p w14:paraId="66759F1D" w14:textId="77777777" w:rsidR="000F7081" w:rsidRPr="004940EE" w:rsidRDefault="000F7081" w:rsidP="008C336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报告人：王瑞</w:t>
            </w:r>
            <w:proofErr w:type="gramStart"/>
            <w:r>
              <w:rPr>
                <w:rFonts w:ascii="等线" w:eastAsia="等线" w:hAnsi="等线" w:hint="eastAsia"/>
                <w:color w:val="000000"/>
                <w:sz w:val="22"/>
                <w:szCs w:val="22"/>
              </w:rPr>
              <w:t>泾</w:t>
            </w:r>
            <w:proofErr w:type="gramEnd"/>
            <w:r>
              <w:rPr>
                <w:rFonts w:ascii="等线" w:eastAsia="等线" w:hAnsi="等线" w:hint="eastAsia"/>
                <w:color w:val="000000"/>
                <w:sz w:val="22"/>
                <w:szCs w:val="22"/>
              </w:rPr>
              <w:t>（北京师范大学）</w:t>
            </w:r>
          </w:p>
        </w:tc>
        <w:tc>
          <w:tcPr>
            <w:tcW w:w="943" w:type="dxa"/>
            <w:vMerge/>
            <w:noWrap/>
            <w:vAlign w:val="center"/>
          </w:tcPr>
          <w:p w14:paraId="4965F72C"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32FAE233" w14:textId="77777777" w:rsidTr="008C336A">
        <w:trPr>
          <w:trHeight w:val="285"/>
        </w:trPr>
        <w:tc>
          <w:tcPr>
            <w:tcW w:w="1413" w:type="dxa"/>
            <w:noWrap/>
            <w:vAlign w:val="center"/>
          </w:tcPr>
          <w:p w14:paraId="064402A1" w14:textId="77777777" w:rsidR="000F7081" w:rsidRPr="004940EE" w:rsidRDefault="000F7081" w:rsidP="008C336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17:10-17:25</w:t>
            </w:r>
          </w:p>
        </w:tc>
        <w:tc>
          <w:tcPr>
            <w:tcW w:w="5953" w:type="dxa"/>
            <w:noWrap/>
            <w:vAlign w:val="center"/>
          </w:tcPr>
          <w:p w14:paraId="7A258B57" w14:textId="77777777" w:rsidR="000F7081" w:rsidRDefault="000F7081" w:rsidP="008C336A">
            <w:pPr>
              <w:rPr>
                <w:rFonts w:ascii="等线" w:eastAsia="等线" w:hAnsi="等线" w:hint="eastAsia"/>
                <w:color w:val="000000"/>
                <w:sz w:val="22"/>
                <w:szCs w:val="22"/>
              </w:rPr>
            </w:pPr>
            <w:r>
              <w:rPr>
                <w:rFonts w:ascii="等线" w:eastAsia="等线" w:hAnsi="等线" w:hint="eastAsia"/>
                <w:color w:val="000000"/>
                <w:sz w:val="22"/>
                <w:szCs w:val="22"/>
              </w:rPr>
              <w:t>整合植被</w:t>
            </w:r>
            <w:proofErr w:type="gramStart"/>
            <w:r>
              <w:rPr>
                <w:rFonts w:ascii="等线" w:eastAsia="等线" w:hAnsi="等线" w:hint="eastAsia"/>
                <w:color w:val="000000"/>
                <w:sz w:val="22"/>
                <w:szCs w:val="22"/>
              </w:rPr>
              <w:t>固碳目标</w:t>
            </w:r>
            <w:proofErr w:type="gramEnd"/>
            <w:r>
              <w:rPr>
                <w:rFonts w:ascii="等线" w:eastAsia="等线" w:hAnsi="等线" w:hint="eastAsia"/>
                <w:color w:val="000000"/>
                <w:sz w:val="22"/>
                <w:szCs w:val="22"/>
              </w:rPr>
              <w:t>的风电场选址框架——以中国内蒙古为例</w:t>
            </w:r>
          </w:p>
          <w:p w14:paraId="0D5F72EF" w14:textId="77777777" w:rsidR="000F7081" w:rsidRPr="004940EE" w:rsidRDefault="000F7081" w:rsidP="008C336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报告人：苏宁（北京师范大学）</w:t>
            </w:r>
          </w:p>
        </w:tc>
        <w:tc>
          <w:tcPr>
            <w:tcW w:w="943" w:type="dxa"/>
            <w:vMerge/>
            <w:noWrap/>
            <w:vAlign w:val="center"/>
          </w:tcPr>
          <w:p w14:paraId="21C8E4B6" w14:textId="77777777" w:rsidR="000F7081" w:rsidRPr="004940EE" w:rsidRDefault="000F7081" w:rsidP="008C336A">
            <w:pPr>
              <w:rPr>
                <w:rFonts w:asciiTheme="minorEastAsia" w:eastAsiaTheme="minorEastAsia" w:hAnsiTheme="minorEastAsia" w:hint="eastAsia"/>
                <w:color w:val="000000" w:themeColor="text1"/>
                <w:sz w:val="22"/>
              </w:rPr>
            </w:pPr>
          </w:p>
        </w:tc>
      </w:tr>
      <w:tr w:rsidR="000F7081" w:rsidRPr="004940EE" w14:paraId="0595AA45" w14:textId="77777777" w:rsidTr="008C336A">
        <w:trPr>
          <w:trHeight w:val="285"/>
        </w:trPr>
        <w:tc>
          <w:tcPr>
            <w:tcW w:w="1413" w:type="dxa"/>
            <w:noWrap/>
            <w:vAlign w:val="center"/>
          </w:tcPr>
          <w:p w14:paraId="5DC48E53" w14:textId="77777777" w:rsidR="000F7081" w:rsidRDefault="000F7081" w:rsidP="008C336A">
            <w:pPr>
              <w:jc w:val="center"/>
              <w:rPr>
                <w:rFonts w:ascii="等线" w:eastAsia="等线" w:hAnsi="等线" w:hint="eastAsia"/>
                <w:color w:val="000000"/>
                <w:sz w:val="22"/>
                <w:szCs w:val="22"/>
              </w:rPr>
            </w:pPr>
            <w:r>
              <w:rPr>
                <w:rFonts w:ascii="等线" w:eastAsia="等线" w:hAnsi="等线" w:hint="eastAsia"/>
                <w:color w:val="000000"/>
                <w:sz w:val="22"/>
                <w:szCs w:val="22"/>
              </w:rPr>
              <w:t>17:25-17:35</w:t>
            </w:r>
          </w:p>
        </w:tc>
        <w:tc>
          <w:tcPr>
            <w:tcW w:w="5953" w:type="dxa"/>
            <w:noWrap/>
            <w:vAlign w:val="center"/>
          </w:tcPr>
          <w:p w14:paraId="5894F126" w14:textId="77777777" w:rsidR="000F7081" w:rsidRDefault="000F7081" w:rsidP="008C336A">
            <w:pPr>
              <w:jc w:val="center"/>
              <w:rPr>
                <w:rFonts w:ascii="等线" w:eastAsia="等线" w:hAnsi="等线" w:hint="eastAsia"/>
                <w:color w:val="000000"/>
                <w:sz w:val="22"/>
                <w:szCs w:val="22"/>
              </w:rPr>
            </w:pPr>
            <w:r>
              <w:rPr>
                <w:rFonts w:ascii="等线" w:eastAsia="等线" w:hAnsi="等线" w:hint="eastAsia"/>
                <w:color w:val="000000"/>
                <w:sz w:val="22"/>
                <w:szCs w:val="22"/>
              </w:rPr>
              <w:t>总结（唐海萍 吕鑫）</w:t>
            </w:r>
          </w:p>
        </w:tc>
        <w:tc>
          <w:tcPr>
            <w:tcW w:w="943" w:type="dxa"/>
            <w:vMerge/>
            <w:noWrap/>
            <w:vAlign w:val="center"/>
          </w:tcPr>
          <w:p w14:paraId="64F42754" w14:textId="77777777" w:rsidR="000F7081" w:rsidRPr="004940EE" w:rsidRDefault="000F7081" w:rsidP="008C336A">
            <w:pPr>
              <w:rPr>
                <w:rFonts w:asciiTheme="minorEastAsia" w:eastAsiaTheme="minorEastAsia" w:hAnsiTheme="minorEastAsia" w:hint="eastAsia"/>
                <w:color w:val="000000" w:themeColor="text1"/>
                <w:sz w:val="22"/>
              </w:rPr>
            </w:pPr>
          </w:p>
        </w:tc>
      </w:tr>
    </w:tbl>
    <w:p w14:paraId="342B6368" w14:textId="7427D895" w:rsidR="002B3DE7" w:rsidRPr="004940EE" w:rsidRDefault="002B3DE7" w:rsidP="002B3DE7">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4</w:t>
      </w:r>
      <w:r w:rsidR="00356FB0" w:rsidRPr="004940EE">
        <w:rPr>
          <w:rFonts w:asciiTheme="minorEastAsia" w:eastAsiaTheme="minorEastAsia" w:hAnsiTheme="minorEastAsia"/>
          <w:b/>
          <w:color w:val="000000" w:themeColor="text1"/>
          <w:sz w:val="28"/>
          <w:szCs w:val="28"/>
        </w:rPr>
        <w:t>6</w:t>
      </w:r>
      <w:r w:rsidRPr="004940EE">
        <w:rPr>
          <w:rFonts w:asciiTheme="minorEastAsia" w:eastAsiaTheme="minorEastAsia" w:hAnsiTheme="minorEastAsia" w:hint="eastAsia"/>
          <w:b/>
          <w:color w:val="000000" w:themeColor="text1"/>
          <w:sz w:val="28"/>
          <w:szCs w:val="28"/>
        </w:rPr>
        <w:t xml:space="preserve">. </w:t>
      </w:r>
      <w:r w:rsidR="00BD378E" w:rsidRPr="00BD378E">
        <w:rPr>
          <w:rStyle w:val="af0"/>
          <w:rFonts w:asciiTheme="minorEastAsia" w:eastAsiaTheme="minorEastAsia" w:hAnsiTheme="minorEastAsia" w:cs="Arial" w:hint="eastAsia"/>
          <w:color w:val="000000" w:themeColor="text1"/>
          <w:sz w:val="28"/>
          <w:szCs w:val="28"/>
          <w:bdr w:val="none" w:sz="0" w:space="0" w:color="auto" w:frame="1"/>
        </w:rPr>
        <w:t>社会</w:t>
      </w:r>
      <w:r w:rsidR="00BD378E" w:rsidRPr="00BD378E">
        <w:rPr>
          <w:rStyle w:val="af0"/>
          <w:rFonts w:asciiTheme="minorEastAsia" w:eastAsiaTheme="minorEastAsia" w:hAnsiTheme="minorEastAsia" w:cs="Arial"/>
          <w:color w:val="000000" w:themeColor="text1"/>
          <w:sz w:val="28"/>
          <w:szCs w:val="28"/>
          <w:bdr w:val="none" w:sz="0" w:space="0" w:color="auto" w:frame="1"/>
        </w:rPr>
        <w:t>-生态系统协同演化：面向可持续未来的人类生态学</w:t>
      </w:r>
    </w:p>
    <w:p w14:paraId="3570DE5B" w14:textId="4706BB70" w:rsidR="00BD378E" w:rsidRDefault="002B3DE7" w:rsidP="002B3DE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356FB0" w:rsidRPr="004940EE">
        <w:rPr>
          <w:rFonts w:asciiTheme="minorEastAsia" w:eastAsiaTheme="minorEastAsia" w:hAnsiTheme="minorEastAsia" w:hint="eastAsia"/>
          <w:color w:val="000000" w:themeColor="text1"/>
          <w:sz w:val="22"/>
          <w:szCs w:val="21"/>
        </w:rPr>
        <w:t>中国生态学学会</w:t>
      </w:r>
      <w:r w:rsidR="00BD378E" w:rsidRPr="00BD378E">
        <w:rPr>
          <w:rFonts w:asciiTheme="minorEastAsia" w:eastAsiaTheme="minorEastAsia" w:hAnsiTheme="minorEastAsia" w:hint="eastAsia"/>
          <w:color w:val="000000" w:themeColor="text1"/>
          <w:sz w:val="22"/>
          <w:szCs w:val="21"/>
        </w:rPr>
        <w:t>人类生态专业委员会、</w:t>
      </w:r>
      <w:r w:rsidR="00AC6C6F">
        <w:rPr>
          <w:rFonts w:asciiTheme="minorEastAsia" w:eastAsiaTheme="minorEastAsia" w:hAnsiTheme="minorEastAsia" w:hint="eastAsia"/>
          <w:color w:val="000000" w:themeColor="text1"/>
          <w:sz w:val="22"/>
          <w:szCs w:val="21"/>
        </w:rPr>
        <w:t>中国科学院</w:t>
      </w:r>
      <w:r w:rsidR="00BD378E" w:rsidRPr="00BD378E">
        <w:rPr>
          <w:rFonts w:asciiTheme="minorEastAsia" w:eastAsiaTheme="minorEastAsia" w:hAnsiTheme="minorEastAsia" w:hint="eastAsia"/>
          <w:color w:val="000000" w:themeColor="text1"/>
          <w:sz w:val="22"/>
          <w:szCs w:val="21"/>
        </w:rPr>
        <w:t>生态环境</w:t>
      </w:r>
      <w:r w:rsidR="00A65885">
        <w:rPr>
          <w:rFonts w:asciiTheme="minorEastAsia" w:eastAsiaTheme="minorEastAsia" w:hAnsiTheme="minorEastAsia" w:hint="eastAsia"/>
          <w:color w:val="000000" w:themeColor="text1"/>
          <w:sz w:val="22"/>
          <w:szCs w:val="21"/>
        </w:rPr>
        <w:t>研究</w:t>
      </w:r>
      <w:r w:rsidR="00BD378E" w:rsidRPr="00BD378E">
        <w:rPr>
          <w:rFonts w:asciiTheme="minorEastAsia" w:eastAsiaTheme="minorEastAsia" w:hAnsiTheme="minorEastAsia" w:hint="eastAsia"/>
          <w:color w:val="000000" w:themeColor="text1"/>
          <w:sz w:val="22"/>
          <w:szCs w:val="21"/>
        </w:rPr>
        <w:t>中心</w:t>
      </w:r>
      <w:r w:rsidR="00BD378E">
        <w:rPr>
          <w:rFonts w:asciiTheme="minorEastAsia" w:eastAsiaTheme="minorEastAsia" w:hAnsiTheme="minorEastAsia" w:hint="eastAsia"/>
          <w:color w:val="000000" w:themeColor="text1"/>
          <w:sz w:val="22"/>
          <w:szCs w:val="21"/>
        </w:rPr>
        <w:t>、</w:t>
      </w:r>
      <w:r w:rsidR="00BD378E" w:rsidRPr="00BD378E">
        <w:rPr>
          <w:rFonts w:asciiTheme="minorEastAsia" w:eastAsiaTheme="minorEastAsia" w:hAnsiTheme="minorEastAsia"/>
          <w:color w:val="000000" w:themeColor="text1"/>
          <w:sz w:val="22"/>
          <w:szCs w:val="21"/>
        </w:rPr>
        <w:t>北京师范大学</w:t>
      </w:r>
      <w:r w:rsidR="00BD378E">
        <w:rPr>
          <w:rFonts w:asciiTheme="minorEastAsia" w:eastAsiaTheme="minorEastAsia" w:hAnsiTheme="minorEastAsia" w:hint="eastAsia"/>
          <w:color w:val="000000" w:themeColor="text1"/>
          <w:sz w:val="22"/>
          <w:szCs w:val="21"/>
        </w:rPr>
        <w:t>、</w:t>
      </w:r>
      <w:r w:rsidR="00BD378E" w:rsidRPr="00BD378E">
        <w:rPr>
          <w:rFonts w:asciiTheme="minorEastAsia" w:eastAsiaTheme="minorEastAsia" w:hAnsiTheme="minorEastAsia"/>
          <w:color w:val="000000" w:themeColor="text1"/>
          <w:sz w:val="22"/>
          <w:szCs w:val="21"/>
        </w:rPr>
        <w:t>云南大学</w:t>
      </w:r>
    </w:p>
    <w:p w14:paraId="053DB46A" w14:textId="62D6423A" w:rsidR="002B3DE7" w:rsidRPr="004940EE" w:rsidRDefault="002B3DE7" w:rsidP="002B3DE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BD378E" w:rsidRPr="00BD378E">
        <w:rPr>
          <w:rFonts w:asciiTheme="minorEastAsia" w:eastAsiaTheme="minorEastAsia" w:hAnsiTheme="minorEastAsia" w:cs="Arial" w:hint="eastAsia"/>
          <w:color w:val="000000" w:themeColor="text1"/>
          <w:sz w:val="22"/>
          <w:szCs w:val="22"/>
          <w:bdr w:val="none" w:sz="0" w:space="0" w:color="auto" w:frame="1"/>
        </w:rPr>
        <w:t>董孝斌、任文伟、李建龙</w:t>
      </w:r>
      <w:r w:rsidR="009604BA">
        <w:rPr>
          <w:rFonts w:asciiTheme="minorEastAsia" w:eastAsiaTheme="minorEastAsia" w:hAnsiTheme="minorEastAsia" w:cs="Arial" w:hint="eastAsia"/>
          <w:color w:val="000000" w:themeColor="text1"/>
          <w:sz w:val="22"/>
          <w:szCs w:val="22"/>
          <w:bdr w:val="none" w:sz="0" w:space="0" w:color="auto" w:frame="1"/>
        </w:rPr>
        <w:t>、</w:t>
      </w:r>
      <w:r w:rsidR="009604BA" w:rsidRPr="009604BA">
        <w:rPr>
          <w:rFonts w:asciiTheme="minorEastAsia" w:eastAsiaTheme="minorEastAsia" w:hAnsiTheme="minorEastAsia" w:cs="Arial" w:hint="eastAsia"/>
          <w:color w:val="000000" w:themeColor="text1"/>
          <w:sz w:val="22"/>
          <w:szCs w:val="22"/>
          <w:bdr w:val="none" w:sz="0" w:space="0" w:color="auto" w:frame="1"/>
        </w:rPr>
        <w:t>赵艳华</w:t>
      </w:r>
    </w:p>
    <w:p w14:paraId="2B3F08AC" w14:textId="63152928" w:rsidR="002B3DE7" w:rsidRPr="004940EE" w:rsidRDefault="002B3DE7" w:rsidP="002B3DE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上午</w:t>
      </w:r>
      <w:r w:rsidR="00D12AE2" w:rsidRPr="004940EE">
        <w:rPr>
          <w:rFonts w:asciiTheme="minorEastAsia" w:eastAsiaTheme="minorEastAsia" w:hAnsiTheme="minorEastAsia" w:hint="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BD378E">
        <w:rPr>
          <w:rFonts w:asciiTheme="minorEastAsia" w:eastAsiaTheme="minorEastAsia" w:hAnsiTheme="minorEastAsia"/>
          <w:color w:val="000000" w:themeColor="text1"/>
          <w:sz w:val="22"/>
          <w:szCs w:val="21"/>
        </w:rPr>
        <w:t xml:space="preserve">   </w:t>
      </w:r>
      <w:r w:rsidR="00C21534">
        <w:rPr>
          <w:rFonts w:asciiTheme="minorEastAsia" w:eastAsiaTheme="minorEastAsia" w:hAnsiTheme="minorEastAsia"/>
          <w:color w:val="000000" w:themeColor="text1"/>
          <w:sz w:val="22"/>
          <w:szCs w:val="21"/>
        </w:rPr>
        <w:t xml:space="preserve">    </w:t>
      </w:r>
      <w:r w:rsidR="00BD378E">
        <w:rPr>
          <w:rFonts w:asciiTheme="minorEastAsia" w:eastAsiaTheme="minorEastAsia" w:hAnsiTheme="minorEastAsia"/>
          <w:color w:val="000000" w:themeColor="text1"/>
          <w:sz w:val="22"/>
          <w:szCs w:val="21"/>
        </w:rPr>
        <w:t xml:space="preserve">      </w:t>
      </w:r>
      <w:r w:rsidR="006637F2">
        <w:rPr>
          <w:rFonts w:asciiTheme="minorEastAsia" w:eastAsiaTheme="minorEastAsia" w:hAnsiTheme="minorEastAsia"/>
          <w:color w:val="000000" w:themeColor="text1"/>
          <w:sz w:val="22"/>
          <w:szCs w:val="21"/>
        </w:rPr>
        <w:t xml:space="preserve">  </w:t>
      </w:r>
      <w:r w:rsidR="00A65885">
        <w:rPr>
          <w:rFonts w:asciiTheme="minorEastAsia" w:eastAsiaTheme="minorEastAsia" w:hAnsiTheme="minorEastAsia"/>
          <w:color w:val="000000" w:themeColor="text1"/>
          <w:sz w:val="22"/>
          <w:szCs w:val="21"/>
        </w:rPr>
        <w:t xml:space="preserve">   </w:t>
      </w:r>
      <w:r w:rsidR="00222655" w:rsidRPr="004940EE">
        <w:rPr>
          <w:rFonts w:asciiTheme="minorEastAsia" w:eastAsiaTheme="minorEastAsia" w:hAnsiTheme="minorEastAsia" w:hint="eastAsia"/>
          <w:color w:val="000000" w:themeColor="text1"/>
          <w:sz w:val="22"/>
          <w:szCs w:val="21"/>
        </w:rPr>
        <w:t>地点：</w:t>
      </w:r>
      <w:r w:rsidR="006637F2">
        <w:rPr>
          <w:rFonts w:asciiTheme="minorEastAsia" w:eastAsiaTheme="minorEastAsia" w:hAnsiTheme="minorEastAsia" w:hint="eastAsia"/>
          <w:color w:val="000000" w:themeColor="text1"/>
          <w:sz w:val="22"/>
          <w:szCs w:val="21"/>
        </w:rPr>
        <w:t>南山乙所一层微山湖</w:t>
      </w:r>
      <w:r w:rsidR="00C21534">
        <w:rPr>
          <w:rFonts w:asciiTheme="minorEastAsia" w:eastAsiaTheme="minorEastAsia" w:hAnsiTheme="minorEastAsia" w:hint="eastAsia"/>
          <w:color w:val="000000" w:themeColor="text1"/>
          <w:sz w:val="22"/>
          <w:szCs w:val="21"/>
        </w:rPr>
        <w:t>厅</w:t>
      </w:r>
    </w:p>
    <w:p w14:paraId="2C3C70DF" w14:textId="77777777" w:rsidR="002B3DE7" w:rsidRPr="004940EE" w:rsidRDefault="002B3DE7" w:rsidP="002B3DE7">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222655" w:rsidRPr="004940EE" w14:paraId="3EAF40F2" w14:textId="77777777" w:rsidTr="000A6C69">
        <w:trPr>
          <w:trHeight w:val="641"/>
        </w:trPr>
        <w:tc>
          <w:tcPr>
            <w:tcW w:w="1413" w:type="dxa"/>
            <w:noWrap/>
            <w:vAlign w:val="center"/>
          </w:tcPr>
          <w:p w14:paraId="2BE42737"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6AC1461D"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13ABBE46"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9A333B" w:rsidRPr="004940EE" w14:paraId="55A8358C" w14:textId="77777777" w:rsidTr="000A6C69">
        <w:trPr>
          <w:trHeight w:val="285"/>
        </w:trPr>
        <w:tc>
          <w:tcPr>
            <w:tcW w:w="1413" w:type="dxa"/>
            <w:noWrap/>
            <w:vAlign w:val="center"/>
          </w:tcPr>
          <w:p w14:paraId="645B629F" w14:textId="1AEE7BED" w:rsidR="009A333B" w:rsidRPr="009A333B" w:rsidRDefault="008461D9" w:rsidP="001B699C">
            <w:pPr>
              <w:jc w:val="center"/>
              <w:rPr>
                <w:rFonts w:ascii="等线" w:eastAsia="等线" w:hAnsi="等线" w:hint="eastAsia"/>
                <w:color w:val="000000"/>
                <w:sz w:val="22"/>
                <w:szCs w:val="22"/>
              </w:rPr>
            </w:pPr>
            <w:r>
              <w:rPr>
                <w:rFonts w:ascii="等线" w:eastAsia="等线" w:hAnsi="等线"/>
                <w:color w:val="000000"/>
                <w:sz w:val="22"/>
                <w:szCs w:val="22"/>
              </w:rPr>
              <w:t>0</w:t>
            </w:r>
            <w:r w:rsidR="009A333B" w:rsidRPr="009A333B">
              <w:rPr>
                <w:rFonts w:ascii="等线" w:eastAsia="等线" w:hAnsi="等线"/>
                <w:color w:val="000000"/>
                <w:sz w:val="22"/>
                <w:szCs w:val="22"/>
              </w:rPr>
              <w:t>8:30</w:t>
            </w:r>
            <w:r>
              <w:rPr>
                <w:rFonts w:ascii="等线" w:eastAsia="等线" w:hAnsi="等线" w:hint="eastAsia"/>
                <w:color w:val="000000"/>
                <w:sz w:val="22"/>
                <w:szCs w:val="22"/>
              </w:rPr>
              <w:t>-</w:t>
            </w:r>
            <w:r>
              <w:rPr>
                <w:rFonts w:ascii="等线" w:eastAsia="等线" w:hAnsi="等线"/>
                <w:color w:val="000000"/>
                <w:sz w:val="22"/>
                <w:szCs w:val="22"/>
              </w:rPr>
              <w:t>0</w:t>
            </w:r>
            <w:r w:rsidR="001B699C">
              <w:rPr>
                <w:rFonts w:ascii="等线" w:eastAsia="等线" w:hAnsi="等线"/>
                <w:color w:val="000000"/>
                <w:sz w:val="22"/>
                <w:szCs w:val="22"/>
              </w:rPr>
              <w:t>8:45</w:t>
            </w:r>
          </w:p>
        </w:tc>
        <w:tc>
          <w:tcPr>
            <w:tcW w:w="5953" w:type="dxa"/>
            <w:noWrap/>
            <w:vAlign w:val="center"/>
          </w:tcPr>
          <w:p w14:paraId="2F65667A" w14:textId="77777777" w:rsidR="009A333B" w:rsidRDefault="009A333B" w:rsidP="009A333B">
            <w:pPr>
              <w:rPr>
                <w:rFonts w:ascii="等线" w:eastAsia="等线" w:hAnsi="等线" w:hint="eastAsia"/>
                <w:color w:val="000000"/>
                <w:sz w:val="22"/>
                <w:szCs w:val="22"/>
              </w:rPr>
            </w:pPr>
            <w:r>
              <w:rPr>
                <w:rFonts w:ascii="等线" w:eastAsia="等线" w:hAnsi="等线" w:hint="eastAsia"/>
                <w:color w:val="000000"/>
                <w:sz w:val="22"/>
                <w:szCs w:val="22"/>
              </w:rPr>
              <w:t>新时代长三角生态城乡融合及生态文明建设高水平发展概论</w:t>
            </w:r>
          </w:p>
          <w:p w14:paraId="20E35E62" w14:textId="32EFAA4F" w:rsidR="009A333B" w:rsidRPr="004940EE" w:rsidRDefault="009A333B" w:rsidP="009A33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报告人：李建龙（南京大学）</w:t>
            </w:r>
          </w:p>
        </w:tc>
        <w:tc>
          <w:tcPr>
            <w:tcW w:w="943" w:type="dxa"/>
            <w:vMerge w:val="restart"/>
            <w:vAlign w:val="center"/>
          </w:tcPr>
          <w:p w14:paraId="4DA8894D" w14:textId="54F66FE5" w:rsidR="009A333B" w:rsidRPr="004940EE" w:rsidRDefault="009A333B" w:rsidP="009A333B">
            <w:pPr>
              <w:jc w:val="center"/>
              <w:rPr>
                <w:rFonts w:asciiTheme="minorEastAsia" w:eastAsiaTheme="minorEastAsia" w:hAnsiTheme="minorEastAsia" w:hint="eastAsia"/>
                <w:color w:val="000000" w:themeColor="text1"/>
                <w:sz w:val="22"/>
              </w:rPr>
            </w:pPr>
            <w:r w:rsidRPr="009A333B">
              <w:rPr>
                <w:rFonts w:asciiTheme="minorEastAsia" w:eastAsiaTheme="minorEastAsia" w:hAnsiTheme="minorEastAsia" w:hint="eastAsia"/>
                <w:color w:val="000000" w:themeColor="text1"/>
                <w:sz w:val="22"/>
              </w:rPr>
              <w:t>胡</w:t>
            </w:r>
            <w:r>
              <w:rPr>
                <w:rFonts w:asciiTheme="minorEastAsia" w:eastAsiaTheme="minorEastAsia" w:hAnsiTheme="minorEastAsia" w:hint="eastAsia"/>
                <w:color w:val="000000" w:themeColor="text1"/>
                <w:sz w:val="22"/>
              </w:rPr>
              <w:t xml:space="preserve">  </w:t>
            </w:r>
            <w:proofErr w:type="gramStart"/>
            <w:r w:rsidRPr="009A333B">
              <w:rPr>
                <w:rFonts w:asciiTheme="minorEastAsia" w:eastAsiaTheme="minorEastAsia" w:hAnsiTheme="minorEastAsia" w:hint="eastAsia"/>
                <w:color w:val="000000" w:themeColor="text1"/>
                <w:sz w:val="22"/>
              </w:rPr>
              <w:t>聃</w:t>
            </w:r>
            <w:proofErr w:type="gramEnd"/>
          </w:p>
        </w:tc>
      </w:tr>
      <w:tr w:rsidR="009A333B" w:rsidRPr="004940EE" w14:paraId="1FD85564" w14:textId="77777777" w:rsidTr="000A6C69">
        <w:trPr>
          <w:trHeight w:val="285"/>
        </w:trPr>
        <w:tc>
          <w:tcPr>
            <w:tcW w:w="1413" w:type="dxa"/>
            <w:noWrap/>
            <w:vAlign w:val="center"/>
          </w:tcPr>
          <w:p w14:paraId="311B2F40" w14:textId="14090A2B" w:rsidR="009A333B" w:rsidRPr="009A333B" w:rsidRDefault="008461D9" w:rsidP="001B699C">
            <w:pPr>
              <w:jc w:val="center"/>
              <w:rPr>
                <w:rFonts w:ascii="等线" w:eastAsia="等线" w:hAnsi="等线" w:hint="eastAsia"/>
                <w:color w:val="000000"/>
                <w:sz w:val="22"/>
                <w:szCs w:val="22"/>
              </w:rPr>
            </w:pPr>
            <w:r>
              <w:rPr>
                <w:rFonts w:ascii="等线" w:eastAsia="等线" w:hAnsi="等线"/>
                <w:color w:val="000000"/>
                <w:sz w:val="22"/>
                <w:szCs w:val="22"/>
              </w:rPr>
              <w:t>0</w:t>
            </w:r>
            <w:r w:rsidR="009A333B" w:rsidRPr="009A333B">
              <w:rPr>
                <w:rFonts w:ascii="等线" w:eastAsia="等线" w:hAnsi="等线"/>
                <w:color w:val="000000"/>
                <w:sz w:val="22"/>
                <w:szCs w:val="22"/>
              </w:rPr>
              <w:t>8:</w:t>
            </w:r>
            <w:r w:rsidR="001B699C">
              <w:rPr>
                <w:rFonts w:ascii="等线" w:eastAsia="等线" w:hAnsi="等线"/>
                <w:color w:val="000000"/>
                <w:sz w:val="22"/>
                <w:szCs w:val="22"/>
              </w:rPr>
              <w:t>45</w:t>
            </w:r>
            <w:r>
              <w:rPr>
                <w:rFonts w:ascii="等线" w:eastAsia="等线" w:hAnsi="等线" w:hint="eastAsia"/>
                <w:color w:val="000000"/>
                <w:sz w:val="22"/>
                <w:szCs w:val="22"/>
              </w:rPr>
              <w:t>-</w:t>
            </w:r>
            <w:r>
              <w:rPr>
                <w:rFonts w:ascii="等线" w:eastAsia="等线" w:hAnsi="等线"/>
                <w:color w:val="000000"/>
                <w:sz w:val="22"/>
                <w:szCs w:val="22"/>
              </w:rPr>
              <w:t>0</w:t>
            </w:r>
            <w:r w:rsidR="001B699C">
              <w:rPr>
                <w:rFonts w:ascii="等线" w:eastAsia="等线" w:hAnsi="等线"/>
                <w:color w:val="000000"/>
                <w:sz w:val="22"/>
                <w:szCs w:val="22"/>
              </w:rPr>
              <w:t>9:0</w:t>
            </w:r>
            <w:r w:rsidRPr="009A333B">
              <w:rPr>
                <w:rFonts w:ascii="等线" w:eastAsia="等线" w:hAnsi="等线"/>
                <w:color w:val="000000"/>
                <w:sz w:val="22"/>
                <w:szCs w:val="22"/>
              </w:rPr>
              <w:t>0</w:t>
            </w:r>
          </w:p>
        </w:tc>
        <w:tc>
          <w:tcPr>
            <w:tcW w:w="5953" w:type="dxa"/>
            <w:noWrap/>
            <w:vAlign w:val="center"/>
          </w:tcPr>
          <w:p w14:paraId="2C7DA584" w14:textId="77777777" w:rsidR="00683CE4" w:rsidRDefault="009A333B" w:rsidP="00683CE4">
            <w:pPr>
              <w:rPr>
                <w:rFonts w:ascii="等线" w:eastAsia="等线" w:hAnsi="等线" w:hint="eastAsia"/>
                <w:color w:val="000000"/>
                <w:sz w:val="22"/>
                <w:szCs w:val="22"/>
              </w:rPr>
            </w:pPr>
            <w:r>
              <w:rPr>
                <w:rFonts w:ascii="等线" w:eastAsia="等线" w:hAnsi="等线" w:hint="eastAsia"/>
                <w:color w:val="000000"/>
                <w:sz w:val="22"/>
                <w:szCs w:val="22"/>
              </w:rPr>
              <w:t>加快生态产品价值实现落实中国生态文明建设</w:t>
            </w:r>
          </w:p>
          <w:p w14:paraId="7AF07999" w14:textId="3FFB7328" w:rsidR="009A333B" w:rsidRPr="004940EE" w:rsidRDefault="009A333B" w:rsidP="00683CE4">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报告人：董孝斌（北京师范大学）</w:t>
            </w:r>
          </w:p>
        </w:tc>
        <w:tc>
          <w:tcPr>
            <w:tcW w:w="943" w:type="dxa"/>
            <w:vMerge/>
            <w:noWrap/>
            <w:vAlign w:val="center"/>
            <w:hideMark/>
          </w:tcPr>
          <w:p w14:paraId="7675CA21" w14:textId="77777777" w:rsidR="009A333B" w:rsidRPr="004940EE" w:rsidRDefault="009A333B" w:rsidP="009A333B">
            <w:pPr>
              <w:rPr>
                <w:rFonts w:asciiTheme="minorEastAsia" w:eastAsiaTheme="minorEastAsia" w:hAnsiTheme="minorEastAsia" w:hint="eastAsia"/>
                <w:color w:val="000000" w:themeColor="text1"/>
                <w:sz w:val="22"/>
              </w:rPr>
            </w:pPr>
          </w:p>
        </w:tc>
      </w:tr>
      <w:tr w:rsidR="009A333B" w:rsidRPr="004940EE" w14:paraId="4DCA87CF" w14:textId="77777777" w:rsidTr="000A6C69">
        <w:trPr>
          <w:trHeight w:val="285"/>
        </w:trPr>
        <w:tc>
          <w:tcPr>
            <w:tcW w:w="1413" w:type="dxa"/>
            <w:noWrap/>
            <w:vAlign w:val="center"/>
          </w:tcPr>
          <w:p w14:paraId="4950AB7A" w14:textId="2A4A5E7F" w:rsidR="009A333B" w:rsidRPr="009A333B" w:rsidRDefault="008461D9" w:rsidP="009A333B">
            <w:pPr>
              <w:jc w:val="center"/>
              <w:rPr>
                <w:rFonts w:ascii="等线" w:eastAsia="等线" w:hAnsi="等线" w:hint="eastAsia"/>
                <w:color w:val="000000"/>
                <w:sz w:val="22"/>
                <w:szCs w:val="22"/>
              </w:rPr>
            </w:pPr>
            <w:r>
              <w:rPr>
                <w:rFonts w:ascii="等线" w:eastAsia="等线" w:hAnsi="等线"/>
                <w:color w:val="000000"/>
                <w:sz w:val="22"/>
                <w:szCs w:val="22"/>
              </w:rPr>
              <w:t>0</w:t>
            </w:r>
            <w:r w:rsidR="001B699C">
              <w:rPr>
                <w:rFonts w:ascii="等线" w:eastAsia="等线" w:hAnsi="等线"/>
                <w:color w:val="000000"/>
                <w:sz w:val="22"/>
                <w:szCs w:val="22"/>
              </w:rPr>
              <w:t>9:0</w:t>
            </w:r>
            <w:r w:rsidR="009A333B" w:rsidRPr="009A333B">
              <w:rPr>
                <w:rFonts w:ascii="等线" w:eastAsia="等线" w:hAnsi="等线"/>
                <w:color w:val="000000"/>
                <w:sz w:val="22"/>
                <w:szCs w:val="22"/>
              </w:rPr>
              <w:t>0</w:t>
            </w:r>
            <w:r>
              <w:rPr>
                <w:rFonts w:ascii="等线" w:eastAsia="等线" w:hAnsi="等线" w:hint="eastAsia"/>
                <w:color w:val="000000"/>
                <w:sz w:val="22"/>
                <w:szCs w:val="22"/>
              </w:rPr>
              <w:t>-</w:t>
            </w:r>
            <w:r>
              <w:rPr>
                <w:rFonts w:ascii="等线" w:eastAsia="等线" w:hAnsi="等线"/>
                <w:color w:val="000000"/>
                <w:sz w:val="22"/>
                <w:szCs w:val="22"/>
              </w:rPr>
              <w:t>0</w:t>
            </w:r>
            <w:r w:rsidR="001B699C">
              <w:rPr>
                <w:rFonts w:ascii="等线" w:eastAsia="等线" w:hAnsi="等线"/>
                <w:color w:val="000000"/>
                <w:sz w:val="22"/>
                <w:szCs w:val="22"/>
              </w:rPr>
              <w:t>9:15</w:t>
            </w:r>
          </w:p>
        </w:tc>
        <w:tc>
          <w:tcPr>
            <w:tcW w:w="5953" w:type="dxa"/>
            <w:noWrap/>
            <w:vAlign w:val="center"/>
          </w:tcPr>
          <w:p w14:paraId="5163D7A6" w14:textId="77777777" w:rsidR="009A333B" w:rsidRDefault="009A333B" w:rsidP="009A333B">
            <w:pPr>
              <w:rPr>
                <w:rFonts w:ascii="等线" w:eastAsia="等线" w:hAnsi="等线" w:hint="eastAsia"/>
                <w:color w:val="000000"/>
                <w:sz w:val="22"/>
                <w:szCs w:val="22"/>
              </w:rPr>
            </w:pPr>
            <w:proofErr w:type="gramStart"/>
            <w:r>
              <w:rPr>
                <w:rFonts w:ascii="等线" w:eastAsia="等线" w:hAnsi="等线" w:hint="eastAsia"/>
                <w:color w:val="000000"/>
                <w:sz w:val="22"/>
                <w:szCs w:val="22"/>
              </w:rPr>
              <w:t>珲春市密江</w:t>
            </w:r>
            <w:proofErr w:type="gramEnd"/>
            <w:r>
              <w:rPr>
                <w:rFonts w:ascii="等线" w:eastAsia="等线" w:hAnsi="等线" w:hint="eastAsia"/>
                <w:color w:val="000000"/>
                <w:sz w:val="22"/>
                <w:szCs w:val="22"/>
              </w:rPr>
              <w:t>乡GEP核算、生态资产评估及生态补偿研究</w:t>
            </w:r>
          </w:p>
          <w:p w14:paraId="36CF5278" w14:textId="3EB8C4D4" w:rsidR="009A333B" w:rsidRPr="004940EE" w:rsidRDefault="009A333B" w:rsidP="009A33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严茂超</w:t>
            </w:r>
            <w:proofErr w:type="gramEnd"/>
            <w:r>
              <w:rPr>
                <w:rFonts w:ascii="等线" w:eastAsia="等线" w:hAnsi="等线" w:hint="eastAsia"/>
                <w:color w:val="000000"/>
                <w:sz w:val="22"/>
                <w:szCs w:val="22"/>
              </w:rPr>
              <w:t>（中国科学院地理科学与资源研究所）</w:t>
            </w:r>
          </w:p>
        </w:tc>
        <w:tc>
          <w:tcPr>
            <w:tcW w:w="943" w:type="dxa"/>
            <w:vMerge/>
            <w:noWrap/>
            <w:vAlign w:val="center"/>
            <w:hideMark/>
          </w:tcPr>
          <w:p w14:paraId="4A9B95B1" w14:textId="77777777" w:rsidR="009A333B" w:rsidRPr="004940EE" w:rsidRDefault="009A333B" w:rsidP="009A333B">
            <w:pPr>
              <w:rPr>
                <w:rFonts w:asciiTheme="minorEastAsia" w:eastAsiaTheme="minorEastAsia" w:hAnsiTheme="minorEastAsia" w:hint="eastAsia"/>
                <w:color w:val="000000" w:themeColor="text1"/>
                <w:sz w:val="22"/>
              </w:rPr>
            </w:pPr>
          </w:p>
        </w:tc>
      </w:tr>
      <w:tr w:rsidR="009A333B" w:rsidRPr="004940EE" w14:paraId="010DD8AD" w14:textId="77777777" w:rsidTr="000A6C69">
        <w:trPr>
          <w:trHeight w:val="266"/>
        </w:trPr>
        <w:tc>
          <w:tcPr>
            <w:tcW w:w="1413" w:type="dxa"/>
            <w:noWrap/>
            <w:vAlign w:val="center"/>
          </w:tcPr>
          <w:p w14:paraId="6DC8E83D" w14:textId="0B23054B" w:rsidR="009A333B" w:rsidRPr="009A333B" w:rsidRDefault="008461D9" w:rsidP="001B699C">
            <w:pPr>
              <w:jc w:val="center"/>
              <w:rPr>
                <w:rFonts w:ascii="等线" w:eastAsia="等线" w:hAnsi="等线" w:hint="eastAsia"/>
                <w:color w:val="000000"/>
                <w:sz w:val="22"/>
                <w:szCs w:val="22"/>
              </w:rPr>
            </w:pPr>
            <w:r>
              <w:rPr>
                <w:rFonts w:ascii="等线" w:eastAsia="等线" w:hAnsi="等线"/>
                <w:color w:val="000000"/>
                <w:sz w:val="22"/>
                <w:szCs w:val="22"/>
              </w:rPr>
              <w:t>0</w:t>
            </w:r>
            <w:r w:rsidR="009A333B" w:rsidRPr="009A333B">
              <w:rPr>
                <w:rFonts w:ascii="等线" w:eastAsia="等线" w:hAnsi="等线"/>
                <w:color w:val="000000"/>
                <w:sz w:val="22"/>
                <w:szCs w:val="22"/>
              </w:rPr>
              <w:t>9:</w:t>
            </w:r>
            <w:r w:rsidR="001B699C">
              <w:rPr>
                <w:rFonts w:ascii="等线" w:eastAsia="等线" w:hAnsi="等线"/>
                <w:color w:val="000000"/>
                <w:sz w:val="22"/>
                <w:szCs w:val="22"/>
              </w:rPr>
              <w:t>15</w:t>
            </w:r>
            <w:r>
              <w:rPr>
                <w:rFonts w:ascii="等线" w:eastAsia="等线" w:hAnsi="等线" w:hint="eastAsia"/>
                <w:color w:val="000000"/>
                <w:sz w:val="22"/>
                <w:szCs w:val="22"/>
              </w:rPr>
              <w:t>-</w:t>
            </w:r>
            <w:r>
              <w:rPr>
                <w:rFonts w:ascii="等线" w:eastAsia="等线" w:hAnsi="等线"/>
                <w:color w:val="000000"/>
                <w:sz w:val="22"/>
                <w:szCs w:val="22"/>
              </w:rPr>
              <w:t>0</w:t>
            </w:r>
            <w:r w:rsidRPr="009A333B">
              <w:rPr>
                <w:rFonts w:ascii="等线" w:eastAsia="等线" w:hAnsi="等线"/>
                <w:color w:val="000000"/>
                <w:sz w:val="22"/>
                <w:szCs w:val="22"/>
              </w:rPr>
              <w:t>9:</w:t>
            </w:r>
            <w:r w:rsidR="001B699C">
              <w:rPr>
                <w:rFonts w:ascii="等线" w:eastAsia="等线" w:hAnsi="等线"/>
                <w:color w:val="000000"/>
                <w:sz w:val="22"/>
                <w:szCs w:val="22"/>
              </w:rPr>
              <w:t>30</w:t>
            </w:r>
          </w:p>
        </w:tc>
        <w:tc>
          <w:tcPr>
            <w:tcW w:w="5953" w:type="dxa"/>
            <w:noWrap/>
            <w:vAlign w:val="center"/>
          </w:tcPr>
          <w:p w14:paraId="4B707EEE" w14:textId="77777777" w:rsidR="009A333B" w:rsidRDefault="009A333B" w:rsidP="009A333B">
            <w:pPr>
              <w:rPr>
                <w:rFonts w:ascii="等线" w:eastAsia="等线" w:hAnsi="等线" w:hint="eastAsia"/>
                <w:color w:val="000000"/>
                <w:sz w:val="22"/>
                <w:szCs w:val="22"/>
              </w:rPr>
            </w:pPr>
            <w:r>
              <w:rPr>
                <w:rFonts w:ascii="等线" w:eastAsia="等线" w:hAnsi="等线" w:hint="eastAsia"/>
                <w:color w:val="000000"/>
                <w:sz w:val="22"/>
                <w:szCs w:val="22"/>
              </w:rPr>
              <w:t>全国尺度下中国生态系统服务与人口需求空间适配性综合评估</w:t>
            </w:r>
          </w:p>
          <w:p w14:paraId="4F825668" w14:textId="19E042D4" w:rsidR="009A333B" w:rsidRPr="004940EE" w:rsidRDefault="009A333B" w:rsidP="009A33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报告人：刘斐（天津大学）</w:t>
            </w:r>
          </w:p>
        </w:tc>
        <w:tc>
          <w:tcPr>
            <w:tcW w:w="943" w:type="dxa"/>
            <w:vMerge/>
            <w:noWrap/>
            <w:vAlign w:val="center"/>
            <w:hideMark/>
          </w:tcPr>
          <w:p w14:paraId="5639C380" w14:textId="77777777" w:rsidR="009A333B" w:rsidRPr="004940EE" w:rsidRDefault="009A333B" w:rsidP="009A333B">
            <w:pPr>
              <w:rPr>
                <w:rFonts w:asciiTheme="minorEastAsia" w:eastAsiaTheme="minorEastAsia" w:hAnsiTheme="minorEastAsia" w:hint="eastAsia"/>
                <w:color w:val="000000" w:themeColor="text1"/>
                <w:sz w:val="22"/>
              </w:rPr>
            </w:pPr>
          </w:p>
        </w:tc>
      </w:tr>
      <w:tr w:rsidR="009A333B" w:rsidRPr="004940EE" w14:paraId="03B20213" w14:textId="77777777" w:rsidTr="000A6C69">
        <w:trPr>
          <w:trHeight w:val="285"/>
        </w:trPr>
        <w:tc>
          <w:tcPr>
            <w:tcW w:w="1413" w:type="dxa"/>
            <w:noWrap/>
            <w:vAlign w:val="center"/>
          </w:tcPr>
          <w:p w14:paraId="0B3E09CA" w14:textId="77C79FF3" w:rsidR="009A333B" w:rsidRPr="009A333B" w:rsidRDefault="008461D9" w:rsidP="009A333B">
            <w:pPr>
              <w:jc w:val="center"/>
              <w:rPr>
                <w:rFonts w:ascii="等线" w:eastAsia="等线" w:hAnsi="等线" w:hint="eastAsia"/>
                <w:color w:val="000000"/>
                <w:sz w:val="22"/>
                <w:szCs w:val="22"/>
              </w:rPr>
            </w:pPr>
            <w:r>
              <w:rPr>
                <w:rFonts w:ascii="等线" w:eastAsia="等线" w:hAnsi="等线"/>
                <w:color w:val="000000"/>
                <w:sz w:val="22"/>
                <w:szCs w:val="22"/>
              </w:rPr>
              <w:t>0</w:t>
            </w:r>
            <w:r w:rsidR="001B699C">
              <w:rPr>
                <w:rFonts w:ascii="等线" w:eastAsia="等线" w:hAnsi="等线"/>
                <w:color w:val="000000"/>
                <w:sz w:val="22"/>
                <w:szCs w:val="22"/>
              </w:rPr>
              <w:t>9:3</w:t>
            </w:r>
            <w:r w:rsidR="009A333B" w:rsidRPr="009A333B">
              <w:rPr>
                <w:rFonts w:ascii="等线" w:eastAsia="等线" w:hAnsi="等线"/>
                <w:color w:val="000000"/>
                <w:sz w:val="22"/>
                <w:szCs w:val="22"/>
              </w:rPr>
              <w:t>0</w:t>
            </w:r>
            <w:r>
              <w:rPr>
                <w:rFonts w:ascii="等线" w:eastAsia="等线" w:hAnsi="等线" w:hint="eastAsia"/>
                <w:color w:val="000000"/>
                <w:sz w:val="22"/>
                <w:szCs w:val="22"/>
              </w:rPr>
              <w:t>-</w:t>
            </w:r>
            <w:r w:rsidR="001B699C">
              <w:rPr>
                <w:rFonts w:ascii="等线" w:eastAsia="等线" w:hAnsi="等线"/>
                <w:color w:val="000000"/>
                <w:sz w:val="22"/>
                <w:szCs w:val="22"/>
              </w:rPr>
              <w:t>09:45</w:t>
            </w:r>
          </w:p>
        </w:tc>
        <w:tc>
          <w:tcPr>
            <w:tcW w:w="5953" w:type="dxa"/>
            <w:noWrap/>
            <w:vAlign w:val="center"/>
          </w:tcPr>
          <w:p w14:paraId="1227E9B9" w14:textId="77777777" w:rsidR="009A333B" w:rsidRDefault="009A333B" w:rsidP="009A333B">
            <w:pPr>
              <w:rPr>
                <w:rFonts w:ascii="等线" w:eastAsia="等线" w:hAnsi="等线" w:hint="eastAsia"/>
                <w:color w:val="000000"/>
                <w:sz w:val="22"/>
                <w:szCs w:val="22"/>
              </w:rPr>
            </w:pPr>
            <w:r>
              <w:rPr>
                <w:rFonts w:ascii="等线" w:eastAsia="等线" w:hAnsi="等线" w:hint="eastAsia"/>
                <w:color w:val="000000"/>
                <w:sz w:val="22"/>
                <w:szCs w:val="22"/>
              </w:rPr>
              <w:t>文化与公园，文化生态系统服务的西南实践</w:t>
            </w:r>
          </w:p>
          <w:p w14:paraId="660A52EA" w14:textId="795021A7" w:rsidR="009A333B" w:rsidRPr="004940EE" w:rsidRDefault="009A333B" w:rsidP="009A33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报告人：何俊（云南大学）</w:t>
            </w:r>
          </w:p>
        </w:tc>
        <w:tc>
          <w:tcPr>
            <w:tcW w:w="943" w:type="dxa"/>
            <w:vMerge/>
            <w:noWrap/>
            <w:vAlign w:val="center"/>
            <w:hideMark/>
          </w:tcPr>
          <w:p w14:paraId="351BB9C1" w14:textId="77777777" w:rsidR="009A333B" w:rsidRPr="004940EE" w:rsidRDefault="009A333B" w:rsidP="009A333B">
            <w:pPr>
              <w:rPr>
                <w:rFonts w:asciiTheme="minorEastAsia" w:eastAsiaTheme="minorEastAsia" w:hAnsiTheme="minorEastAsia" w:hint="eastAsia"/>
                <w:color w:val="000000" w:themeColor="text1"/>
                <w:sz w:val="22"/>
              </w:rPr>
            </w:pPr>
          </w:p>
        </w:tc>
      </w:tr>
      <w:tr w:rsidR="009A333B" w:rsidRPr="004940EE" w14:paraId="6ECA47F4" w14:textId="77777777" w:rsidTr="000A6C69">
        <w:trPr>
          <w:trHeight w:val="285"/>
        </w:trPr>
        <w:tc>
          <w:tcPr>
            <w:tcW w:w="1413" w:type="dxa"/>
            <w:noWrap/>
            <w:vAlign w:val="center"/>
          </w:tcPr>
          <w:p w14:paraId="5F064806" w14:textId="48DA1B25" w:rsidR="009A333B" w:rsidRPr="009A333B" w:rsidRDefault="001B699C" w:rsidP="001B699C">
            <w:pPr>
              <w:jc w:val="center"/>
              <w:rPr>
                <w:rFonts w:ascii="等线" w:eastAsia="等线" w:hAnsi="等线" w:hint="eastAsia"/>
                <w:color w:val="000000"/>
                <w:sz w:val="22"/>
                <w:szCs w:val="22"/>
              </w:rPr>
            </w:pPr>
            <w:r>
              <w:rPr>
                <w:rFonts w:ascii="等线" w:eastAsia="等线" w:hAnsi="等线"/>
                <w:color w:val="000000"/>
                <w:sz w:val="22"/>
                <w:szCs w:val="22"/>
              </w:rPr>
              <w:t>09:45</w:t>
            </w:r>
            <w:r w:rsidR="008461D9">
              <w:rPr>
                <w:rFonts w:ascii="等线" w:eastAsia="等线" w:hAnsi="等线" w:hint="eastAsia"/>
                <w:color w:val="000000"/>
                <w:sz w:val="22"/>
                <w:szCs w:val="22"/>
              </w:rPr>
              <w:t>-</w:t>
            </w:r>
            <w:r w:rsidR="008461D9" w:rsidRPr="009A333B">
              <w:rPr>
                <w:rFonts w:ascii="等线" w:eastAsia="等线" w:hAnsi="等线"/>
                <w:color w:val="000000"/>
                <w:sz w:val="22"/>
                <w:szCs w:val="22"/>
              </w:rPr>
              <w:t>10:</w:t>
            </w:r>
            <w:r>
              <w:rPr>
                <w:rFonts w:ascii="等线" w:eastAsia="等线" w:hAnsi="等线"/>
                <w:color w:val="000000"/>
                <w:sz w:val="22"/>
                <w:szCs w:val="22"/>
              </w:rPr>
              <w:t>00</w:t>
            </w:r>
          </w:p>
        </w:tc>
        <w:tc>
          <w:tcPr>
            <w:tcW w:w="5953" w:type="dxa"/>
            <w:noWrap/>
            <w:vAlign w:val="center"/>
          </w:tcPr>
          <w:p w14:paraId="764C03F8" w14:textId="77777777" w:rsidR="009A333B" w:rsidRDefault="009A333B" w:rsidP="009A333B">
            <w:pPr>
              <w:rPr>
                <w:rFonts w:ascii="等线" w:eastAsia="等线" w:hAnsi="等线" w:hint="eastAsia"/>
                <w:color w:val="000000"/>
                <w:sz w:val="22"/>
                <w:szCs w:val="22"/>
              </w:rPr>
            </w:pPr>
            <w:r>
              <w:rPr>
                <w:rFonts w:ascii="等线" w:eastAsia="等线" w:hAnsi="等线" w:hint="eastAsia"/>
                <w:color w:val="000000"/>
                <w:sz w:val="22"/>
                <w:szCs w:val="22"/>
              </w:rPr>
              <w:t>基于社会生态视角的哈尼梯田文化景观生态研究</w:t>
            </w:r>
          </w:p>
          <w:p w14:paraId="0F060611" w14:textId="0A839DDE" w:rsidR="009A333B" w:rsidRPr="004940EE" w:rsidRDefault="009A333B" w:rsidP="009A33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报告人：角</w:t>
            </w:r>
            <w:proofErr w:type="gramStart"/>
            <w:r>
              <w:rPr>
                <w:rFonts w:ascii="等线" w:eastAsia="等线" w:hAnsi="等线" w:hint="eastAsia"/>
                <w:color w:val="000000"/>
                <w:sz w:val="22"/>
                <w:szCs w:val="22"/>
              </w:rPr>
              <w:t>媛</w:t>
            </w:r>
            <w:proofErr w:type="gramEnd"/>
            <w:r>
              <w:rPr>
                <w:rFonts w:ascii="等线" w:eastAsia="等线" w:hAnsi="等线" w:hint="eastAsia"/>
                <w:color w:val="000000"/>
                <w:sz w:val="22"/>
                <w:szCs w:val="22"/>
              </w:rPr>
              <w:t>梅（云南师范大学）</w:t>
            </w:r>
          </w:p>
        </w:tc>
        <w:tc>
          <w:tcPr>
            <w:tcW w:w="943" w:type="dxa"/>
            <w:vMerge/>
            <w:noWrap/>
            <w:vAlign w:val="center"/>
          </w:tcPr>
          <w:p w14:paraId="752385A0" w14:textId="77777777" w:rsidR="009A333B" w:rsidRPr="004940EE" w:rsidRDefault="009A333B" w:rsidP="009A333B">
            <w:pPr>
              <w:rPr>
                <w:rFonts w:asciiTheme="minorEastAsia" w:eastAsiaTheme="minorEastAsia" w:hAnsiTheme="minorEastAsia" w:hint="eastAsia"/>
                <w:color w:val="000000" w:themeColor="text1"/>
                <w:sz w:val="22"/>
              </w:rPr>
            </w:pPr>
          </w:p>
        </w:tc>
      </w:tr>
      <w:tr w:rsidR="009A333B" w:rsidRPr="004940EE" w14:paraId="36E3C8F8" w14:textId="77777777" w:rsidTr="000A6C69">
        <w:trPr>
          <w:trHeight w:val="285"/>
        </w:trPr>
        <w:tc>
          <w:tcPr>
            <w:tcW w:w="1413" w:type="dxa"/>
            <w:noWrap/>
            <w:vAlign w:val="center"/>
          </w:tcPr>
          <w:p w14:paraId="61374D28" w14:textId="0E497882" w:rsidR="009A333B" w:rsidRPr="009A333B" w:rsidRDefault="009A333B" w:rsidP="001B699C">
            <w:pPr>
              <w:jc w:val="center"/>
              <w:rPr>
                <w:rFonts w:ascii="等线" w:eastAsia="等线" w:hAnsi="等线" w:hint="eastAsia"/>
                <w:color w:val="000000"/>
                <w:sz w:val="22"/>
                <w:szCs w:val="22"/>
              </w:rPr>
            </w:pPr>
            <w:r w:rsidRPr="009A333B">
              <w:rPr>
                <w:rFonts w:ascii="等线" w:eastAsia="等线" w:hAnsi="等线"/>
                <w:color w:val="000000"/>
                <w:sz w:val="22"/>
                <w:szCs w:val="22"/>
              </w:rPr>
              <w:t>10:</w:t>
            </w:r>
            <w:r w:rsidR="001B699C">
              <w:rPr>
                <w:rFonts w:ascii="等线" w:eastAsia="等线" w:hAnsi="等线"/>
                <w:color w:val="000000"/>
                <w:sz w:val="22"/>
                <w:szCs w:val="22"/>
              </w:rPr>
              <w:t>0</w:t>
            </w:r>
            <w:r w:rsidRPr="009A333B">
              <w:rPr>
                <w:rFonts w:ascii="等线" w:eastAsia="等线" w:hAnsi="等线"/>
                <w:color w:val="000000"/>
                <w:sz w:val="22"/>
                <w:szCs w:val="22"/>
              </w:rPr>
              <w:t>0</w:t>
            </w:r>
            <w:r w:rsidR="008461D9">
              <w:rPr>
                <w:rFonts w:ascii="等线" w:eastAsia="等线" w:hAnsi="等线" w:hint="eastAsia"/>
                <w:color w:val="000000"/>
                <w:sz w:val="22"/>
                <w:szCs w:val="22"/>
              </w:rPr>
              <w:t>-</w:t>
            </w:r>
            <w:r w:rsidR="001B699C" w:rsidRPr="009A333B">
              <w:rPr>
                <w:rFonts w:ascii="等线" w:eastAsia="等线" w:hAnsi="等线"/>
                <w:color w:val="000000"/>
                <w:sz w:val="22"/>
                <w:szCs w:val="22"/>
              </w:rPr>
              <w:t>10:</w:t>
            </w:r>
            <w:r w:rsidR="001B699C">
              <w:rPr>
                <w:rFonts w:ascii="等线" w:eastAsia="等线" w:hAnsi="等线"/>
                <w:color w:val="000000"/>
                <w:sz w:val="22"/>
                <w:szCs w:val="22"/>
              </w:rPr>
              <w:t>15</w:t>
            </w:r>
          </w:p>
        </w:tc>
        <w:tc>
          <w:tcPr>
            <w:tcW w:w="5953" w:type="dxa"/>
            <w:noWrap/>
            <w:vAlign w:val="center"/>
          </w:tcPr>
          <w:p w14:paraId="713E28ED" w14:textId="77777777" w:rsidR="009A333B" w:rsidRDefault="009A333B" w:rsidP="009A333B">
            <w:pPr>
              <w:rPr>
                <w:rFonts w:ascii="等线" w:eastAsia="等线" w:hAnsi="等线" w:hint="eastAsia"/>
                <w:color w:val="000000"/>
                <w:sz w:val="22"/>
                <w:szCs w:val="22"/>
              </w:rPr>
            </w:pPr>
            <w:r>
              <w:rPr>
                <w:rFonts w:ascii="等线" w:eastAsia="等线" w:hAnsi="等线" w:hint="eastAsia"/>
                <w:color w:val="000000"/>
                <w:sz w:val="22"/>
                <w:szCs w:val="22"/>
              </w:rPr>
              <w:t>生态修复驱动下的社区福祉与区域韧性提升：来自山西白家庄矿的证据</w:t>
            </w:r>
          </w:p>
          <w:p w14:paraId="2197D891" w14:textId="29A9C6D9" w:rsidR="009A333B" w:rsidRPr="004940EE" w:rsidRDefault="009A333B" w:rsidP="009A333B">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报告人：吕义清（太原理工大学）</w:t>
            </w:r>
          </w:p>
        </w:tc>
        <w:tc>
          <w:tcPr>
            <w:tcW w:w="943" w:type="dxa"/>
            <w:vMerge/>
            <w:noWrap/>
            <w:vAlign w:val="center"/>
          </w:tcPr>
          <w:p w14:paraId="595BEEC4" w14:textId="77777777" w:rsidR="009A333B" w:rsidRPr="004940EE" w:rsidRDefault="009A333B" w:rsidP="009A333B">
            <w:pPr>
              <w:rPr>
                <w:rFonts w:asciiTheme="minorEastAsia" w:eastAsiaTheme="minorEastAsia" w:hAnsiTheme="minorEastAsia" w:hint="eastAsia"/>
                <w:color w:val="000000" w:themeColor="text1"/>
                <w:sz w:val="22"/>
              </w:rPr>
            </w:pPr>
          </w:p>
        </w:tc>
      </w:tr>
      <w:tr w:rsidR="00222655" w:rsidRPr="004940EE" w14:paraId="5951A5B4" w14:textId="77777777" w:rsidTr="000A6C69">
        <w:trPr>
          <w:trHeight w:val="437"/>
        </w:trPr>
        <w:tc>
          <w:tcPr>
            <w:tcW w:w="1413" w:type="dxa"/>
            <w:noWrap/>
            <w:vAlign w:val="center"/>
          </w:tcPr>
          <w:p w14:paraId="016183D2" w14:textId="4DCB562E" w:rsidR="00222655" w:rsidRPr="009A333B" w:rsidRDefault="001B699C" w:rsidP="000A6C69">
            <w:pPr>
              <w:jc w:val="center"/>
              <w:rPr>
                <w:rFonts w:ascii="等线" w:eastAsia="等线" w:hAnsi="等线" w:hint="eastAsia"/>
                <w:color w:val="000000"/>
                <w:sz w:val="22"/>
                <w:szCs w:val="22"/>
              </w:rPr>
            </w:pPr>
            <w:r w:rsidRPr="009A333B">
              <w:rPr>
                <w:rFonts w:ascii="等线" w:eastAsia="等线" w:hAnsi="等线"/>
                <w:color w:val="000000"/>
                <w:sz w:val="22"/>
                <w:szCs w:val="22"/>
              </w:rPr>
              <w:t>10:</w:t>
            </w:r>
            <w:r>
              <w:rPr>
                <w:rFonts w:ascii="等线" w:eastAsia="等线" w:hAnsi="等线"/>
                <w:color w:val="000000"/>
                <w:sz w:val="22"/>
                <w:szCs w:val="22"/>
              </w:rPr>
              <w:t>15</w:t>
            </w:r>
            <w:r>
              <w:rPr>
                <w:rFonts w:ascii="等线" w:eastAsia="等线" w:hAnsi="等线" w:hint="eastAsia"/>
                <w:color w:val="000000"/>
                <w:sz w:val="22"/>
                <w:szCs w:val="22"/>
              </w:rPr>
              <w:t>-</w:t>
            </w:r>
            <w:r>
              <w:rPr>
                <w:rFonts w:ascii="等线" w:eastAsia="等线" w:hAnsi="等线"/>
                <w:color w:val="000000"/>
                <w:sz w:val="22"/>
                <w:szCs w:val="22"/>
              </w:rPr>
              <w:t>10</w:t>
            </w:r>
            <w:r>
              <w:rPr>
                <w:rFonts w:ascii="等线" w:eastAsia="等线" w:hAnsi="等线" w:hint="eastAsia"/>
                <w:color w:val="000000"/>
                <w:sz w:val="22"/>
                <w:szCs w:val="22"/>
              </w:rPr>
              <w:t>:25</w:t>
            </w:r>
          </w:p>
        </w:tc>
        <w:tc>
          <w:tcPr>
            <w:tcW w:w="6896" w:type="dxa"/>
            <w:gridSpan w:val="2"/>
            <w:noWrap/>
            <w:vAlign w:val="center"/>
            <w:hideMark/>
          </w:tcPr>
          <w:p w14:paraId="150AC5C4" w14:textId="77777777" w:rsidR="00222655" w:rsidRPr="004940EE" w:rsidRDefault="00222655"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C5516D" w:rsidRPr="004940EE" w14:paraId="25F1F4CA" w14:textId="77777777" w:rsidTr="000A6C69">
        <w:trPr>
          <w:trHeight w:val="285"/>
        </w:trPr>
        <w:tc>
          <w:tcPr>
            <w:tcW w:w="1413" w:type="dxa"/>
            <w:noWrap/>
            <w:vAlign w:val="center"/>
          </w:tcPr>
          <w:p w14:paraId="2C4EC3E5" w14:textId="654A6598" w:rsidR="00C5516D" w:rsidRPr="00E915FC" w:rsidRDefault="00C5516D" w:rsidP="00E915FC">
            <w:pPr>
              <w:rPr>
                <w:rFonts w:asciiTheme="minorEastAsia" w:eastAsiaTheme="minorEastAsia" w:hAnsiTheme="minorEastAsia" w:hint="eastAsia"/>
                <w:color w:val="000000" w:themeColor="text1"/>
                <w:sz w:val="22"/>
              </w:rPr>
            </w:pPr>
            <w:r w:rsidRPr="00E915FC">
              <w:rPr>
                <w:rFonts w:asciiTheme="minorEastAsia" w:eastAsiaTheme="minorEastAsia" w:hAnsiTheme="minorEastAsia"/>
                <w:color w:val="000000" w:themeColor="text1"/>
                <w:sz w:val="22"/>
              </w:rPr>
              <w:t>10:25</w:t>
            </w:r>
            <w:r>
              <w:rPr>
                <w:rFonts w:ascii="等线" w:eastAsia="等线" w:hAnsi="等线" w:hint="eastAsia"/>
                <w:color w:val="000000"/>
                <w:sz w:val="22"/>
                <w:szCs w:val="22"/>
              </w:rPr>
              <w:t>-</w:t>
            </w:r>
            <w:r w:rsidRPr="00E915FC">
              <w:rPr>
                <w:rFonts w:asciiTheme="minorEastAsia" w:eastAsiaTheme="minorEastAsia" w:hAnsiTheme="minorEastAsia"/>
                <w:color w:val="000000" w:themeColor="text1"/>
                <w:sz w:val="22"/>
              </w:rPr>
              <w:t>10:40</w:t>
            </w:r>
          </w:p>
        </w:tc>
        <w:tc>
          <w:tcPr>
            <w:tcW w:w="5953" w:type="dxa"/>
            <w:noWrap/>
            <w:vAlign w:val="center"/>
          </w:tcPr>
          <w:p w14:paraId="54E08A2F" w14:textId="77777777" w:rsidR="00C5516D" w:rsidRDefault="00C5516D" w:rsidP="00E915FC">
            <w:pPr>
              <w:rPr>
                <w:rFonts w:ascii="等线" w:eastAsia="等线" w:hAnsi="等线" w:hint="eastAsia"/>
                <w:color w:val="000000"/>
                <w:sz w:val="22"/>
                <w:szCs w:val="22"/>
              </w:rPr>
            </w:pPr>
            <w:r>
              <w:rPr>
                <w:rFonts w:ascii="等线" w:eastAsia="等线" w:hAnsi="等线" w:hint="eastAsia"/>
                <w:color w:val="000000"/>
                <w:sz w:val="22"/>
                <w:szCs w:val="22"/>
              </w:rPr>
              <w:t>世界栽培植物多样性——兼论人类对栽培植物分布格局的影响</w:t>
            </w:r>
          </w:p>
          <w:p w14:paraId="64BDEDB9" w14:textId="557A6E26" w:rsidR="00C5516D" w:rsidRPr="004940EE" w:rsidRDefault="00C5516D" w:rsidP="00E915F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报告人：龙春林（中央民族大学）</w:t>
            </w:r>
          </w:p>
        </w:tc>
        <w:tc>
          <w:tcPr>
            <w:tcW w:w="943" w:type="dxa"/>
            <w:vMerge w:val="restart"/>
            <w:noWrap/>
            <w:vAlign w:val="center"/>
          </w:tcPr>
          <w:p w14:paraId="6555C1A0" w14:textId="7392D9F6" w:rsidR="00C5516D" w:rsidRPr="004940EE" w:rsidRDefault="00C5516D" w:rsidP="00E915FC">
            <w:pPr>
              <w:jc w:val="center"/>
              <w:rPr>
                <w:rFonts w:asciiTheme="minorEastAsia" w:eastAsiaTheme="minorEastAsia" w:hAnsiTheme="minorEastAsia" w:hint="eastAsia"/>
                <w:color w:val="000000" w:themeColor="text1"/>
                <w:sz w:val="22"/>
              </w:rPr>
            </w:pPr>
            <w:r w:rsidRPr="009A333B">
              <w:rPr>
                <w:rFonts w:asciiTheme="minorEastAsia" w:eastAsiaTheme="minorEastAsia" w:hAnsiTheme="minorEastAsia" w:hint="eastAsia"/>
                <w:color w:val="000000" w:themeColor="text1"/>
                <w:sz w:val="22"/>
              </w:rPr>
              <w:t>李建龙</w:t>
            </w:r>
          </w:p>
        </w:tc>
      </w:tr>
      <w:tr w:rsidR="00C5516D" w:rsidRPr="004940EE" w14:paraId="0738512C" w14:textId="77777777" w:rsidTr="000A6C69">
        <w:trPr>
          <w:trHeight w:val="285"/>
        </w:trPr>
        <w:tc>
          <w:tcPr>
            <w:tcW w:w="1413" w:type="dxa"/>
            <w:noWrap/>
            <w:vAlign w:val="center"/>
          </w:tcPr>
          <w:p w14:paraId="4E489ECE" w14:textId="727A71BE" w:rsidR="00C5516D" w:rsidRPr="00E915FC" w:rsidRDefault="00C5516D" w:rsidP="00E915FC">
            <w:pPr>
              <w:rPr>
                <w:rFonts w:asciiTheme="minorEastAsia" w:eastAsiaTheme="minorEastAsia" w:hAnsiTheme="minorEastAsia" w:hint="eastAsia"/>
                <w:color w:val="000000" w:themeColor="text1"/>
                <w:sz w:val="22"/>
              </w:rPr>
            </w:pPr>
            <w:r w:rsidRPr="00E915FC">
              <w:rPr>
                <w:rFonts w:asciiTheme="minorEastAsia" w:eastAsiaTheme="minorEastAsia" w:hAnsiTheme="minorEastAsia"/>
                <w:color w:val="000000" w:themeColor="text1"/>
                <w:sz w:val="22"/>
              </w:rPr>
              <w:t>10:40</w:t>
            </w:r>
            <w:r>
              <w:rPr>
                <w:rFonts w:asciiTheme="minorEastAsia" w:eastAsiaTheme="minorEastAsia" w:hAnsiTheme="minorEastAsia"/>
                <w:color w:val="000000" w:themeColor="text1"/>
                <w:sz w:val="22"/>
              </w:rPr>
              <w:t>-</w:t>
            </w:r>
            <w:r w:rsidRPr="00E915FC">
              <w:rPr>
                <w:rFonts w:asciiTheme="minorEastAsia" w:eastAsiaTheme="minorEastAsia" w:hAnsiTheme="minorEastAsia"/>
                <w:color w:val="000000" w:themeColor="text1"/>
                <w:sz w:val="22"/>
              </w:rPr>
              <w:t>10:55</w:t>
            </w:r>
          </w:p>
        </w:tc>
        <w:tc>
          <w:tcPr>
            <w:tcW w:w="5953" w:type="dxa"/>
            <w:noWrap/>
            <w:vAlign w:val="center"/>
          </w:tcPr>
          <w:p w14:paraId="72D362EF" w14:textId="77777777" w:rsidR="00C5516D" w:rsidRDefault="00C5516D" w:rsidP="00E915FC">
            <w:pPr>
              <w:rPr>
                <w:rFonts w:ascii="等线" w:eastAsia="等线" w:hAnsi="等线" w:hint="eastAsia"/>
                <w:color w:val="000000"/>
                <w:sz w:val="22"/>
                <w:szCs w:val="22"/>
              </w:rPr>
            </w:pPr>
            <w:r>
              <w:rPr>
                <w:rFonts w:ascii="等线" w:eastAsia="等线" w:hAnsi="等线" w:hint="eastAsia"/>
                <w:color w:val="000000"/>
                <w:sz w:val="22"/>
                <w:szCs w:val="22"/>
              </w:rPr>
              <w:t>长江大保护下的长江江豚保护进展与展望</w:t>
            </w:r>
          </w:p>
          <w:p w14:paraId="5301323B" w14:textId="48474FF6" w:rsidR="00C5516D" w:rsidRPr="004940EE" w:rsidRDefault="00C5516D" w:rsidP="00E915F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报告人：张新桥（世界自然基金会（瑞士）北京代表处）</w:t>
            </w:r>
          </w:p>
        </w:tc>
        <w:tc>
          <w:tcPr>
            <w:tcW w:w="943" w:type="dxa"/>
            <w:vMerge/>
            <w:noWrap/>
            <w:vAlign w:val="center"/>
          </w:tcPr>
          <w:p w14:paraId="6FF0E2C3" w14:textId="77777777" w:rsidR="00C5516D" w:rsidRPr="004940EE" w:rsidRDefault="00C5516D" w:rsidP="00E915FC">
            <w:pPr>
              <w:rPr>
                <w:rFonts w:asciiTheme="minorEastAsia" w:eastAsiaTheme="minorEastAsia" w:hAnsiTheme="minorEastAsia" w:hint="eastAsia"/>
                <w:color w:val="000000" w:themeColor="text1"/>
                <w:sz w:val="22"/>
              </w:rPr>
            </w:pPr>
          </w:p>
        </w:tc>
      </w:tr>
      <w:tr w:rsidR="00C5516D" w:rsidRPr="004940EE" w14:paraId="7E7D1FEE" w14:textId="77777777" w:rsidTr="000A6C69">
        <w:trPr>
          <w:trHeight w:val="285"/>
        </w:trPr>
        <w:tc>
          <w:tcPr>
            <w:tcW w:w="1413" w:type="dxa"/>
            <w:noWrap/>
            <w:vAlign w:val="center"/>
          </w:tcPr>
          <w:p w14:paraId="168EC20E" w14:textId="67E5A49F" w:rsidR="00C5516D" w:rsidRPr="00E915FC" w:rsidRDefault="00C5516D" w:rsidP="00E915FC">
            <w:pPr>
              <w:rPr>
                <w:rFonts w:asciiTheme="minorEastAsia" w:eastAsiaTheme="minorEastAsia" w:hAnsiTheme="minorEastAsia" w:hint="eastAsia"/>
                <w:color w:val="000000" w:themeColor="text1"/>
                <w:sz w:val="22"/>
              </w:rPr>
            </w:pPr>
            <w:r w:rsidRPr="00E915FC">
              <w:rPr>
                <w:rFonts w:asciiTheme="minorEastAsia" w:eastAsiaTheme="minorEastAsia" w:hAnsiTheme="minorEastAsia"/>
                <w:color w:val="000000" w:themeColor="text1"/>
                <w:sz w:val="22"/>
              </w:rPr>
              <w:t>10:55</w:t>
            </w:r>
            <w:r>
              <w:rPr>
                <w:rFonts w:ascii="等线" w:eastAsia="等线" w:hAnsi="等线" w:hint="eastAsia"/>
                <w:color w:val="000000"/>
                <w:sz w:val="22"/>
                <w:szCs w:val="22"/>
              </w:rPr>
              <w:t>-</w:t>
            </w:r>
            <w:r w:rsidRPr="00E915FC">
              <w:rPr>
                <w:rFonts w:asciiTheme="minorEastAsia" w:eastAsiaTheme="minorEastAsia" w:hAnsiTheme="minorEastAsia"/>
                <w:color w:val="000000" w:themeColor="text1"/>
                <w:sz w:val="22"/>
              </w:rPr>
              <w:t>11:10</w:t>
            </w:r>
          </w:p>
        </w:tc>
        <w:tc>
          <w:tcPr>
            <w:tcW w:w="5953" w:type="dxa"/>
            <w:noWrap/>
            <w:vAlign w:val="center"/>
          </w:tcPr>
          <w:p w14:paraId="050F32D7" w14:textId="77777777" w:rsidR="00C5516D" w:rsidRDefault="00C5516D" w:rsidP="00E915FC">
            <w:pPr>
              <w:rPr>
                <w:rFonts w:ascii="等线" w:eastAsia="等线" w:hAnsi="等线" w:hint="eastAsia"/>
                <w:color w:val="000000"/>
                <w:sz w:val="22"/>
                <w:szCs w:val="22"/>
              </w:rPr>
            </w:pPr>
            <w:r>
              <w:rPr>
                <w:rFonts w:ascii="等线" w:eastAsia="等线" w:hAnsi="等线" w:hint="eastAsia"/>
                <w:color w:val="000000"/>
                <w:sz w:val="22"/>
                <w:szCs w:val="22"/>
              </w:rPr>
              <w:t>陈</w:t>
            </w:r>
            <w:proofErr w:type="gramStart"/>
            <w:r>
              <w:rPr>
                <w:rFonts w:ascii="等线" w:eastAsia="等线" w:hAnsi="等线" w:hint="eastAsia"/>
                <w:color w:val="000000"/>
                <w:sz w:val="22"/>
                <w:szCs w:val="22"/>
              </w:rPr>
              <w:t>塘镇夏尔</w:t>
            </w:r>
            <w:proofErr w:type="gramEnd"/>
            <w:r>
              <w:rPr>
                <w:rFonts w:ascii="等线" w:eastAsia="等线" w:hAnsi="等线" w:hint="eastAsia"/>
                <w:color w:val="000000"/>
                <w:sz w:val="22"/>
                <w:szCs w:val="22"/>
              </w:rPr>
              <w:t>巴人与作物的互动模式</w:t>
            </w:r>
          </w:p>
          <w:p w14:paraId="7DB747FB" w14:textId="1118F22C" w:rsidR="00C5516D" w:rsidRPr="004940EE" w:rsidRDefault="00C5516D" w:rsidP="00E915F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报告人：丁晓勇（云南大学、中国科学院昆明植物研究所）</w:t>
            </w:r>
          </w:p>
        </w:tc>
        <w:tc>
          <w:tcPr>
            <w:tcW w:w="943" w:type="dxa"/>
            <w:vMerge/>
            <w:noWrap/>
            <w:vAlign w:val="center"/>
          </w:tcPr>
          <w:p w14:paraId="7B517186" w14:textId="77777777" w:rsidR="00C5516D" w:rsidRPr="004940EE" w:rsidRDefault="00C5516D" w:rsidP="00E915FC">
            <w:pPr>
              <w:rPr>
                <w:rFonts w:asciiTheme="minorEastAsia" w:eastAsiaTheme="minorEastAsia" w:hAnsiTheme="minorEastAsia" w:hint="eastAsia"/>
                <w:color w:val="000000" w:themeColor="text1"/>
                <w:sz w:val="22"/>
              </w:rPr>
            </w:pPr>
          </w:p>
        </w:tc>
      </w:tr>
      <w:tr w:rsidR="00C5516D" w:rsidRPr="004940EE" w14:paraId="5F9BC0B4" w14:textId="77777777" w:rsidTr="000A6C69">
        <w:trPr>
          <w:trHeight w:val="285"/>
        </w:trPr>
        <w:tc>
          <w:tcPr>
            <w:tcW w:w="1413" w:type="dxa"/>
            <w:noWrap/>
            <w:vAlign w:val="center"/>
          </w:tcPr>
          <w:p w14:paraId="213EF037" w14:textId="156E7FA6" w:rsidR="00C5516D" w:rsidRPr="00E915FC" w:rsidRDefault="00C5516D" w:rsidP="00E915FC">
            <w:pPr>
              <w:rPr>
                <w:rFonts w:asciiTheme="minorEastAsia" w:eastAsiaTheme="minorEastAsia" w:hAnsiTheme="minorEastAsia" w:hint="eastAsia"/>
                <w:color w:val="000000" w:themeColor="text1"/>
                <w:sz w:val="22"/>
              </w:rPr>
            </w:pPr>
            <w:r w:rsidRPr="00E915FC">
              <w:rPr>
                <w:rFonts w:asciiTheme="minorEastAsia" w:eastAsiaTheme="minorEastAsia" w:hAnsiTheme="minorEastAsia"/>
                <w:color w:val="000000" w:themeColor="text1"/>
                <w:sz w:val="22"/>
              </w:rPr>
              <w:t>11:10</w:t>
            </w:r>
            <w:r>
              <w:rPr>
                <w:rFonts w:ascii="等线" w:eastAsia="等线" w:hAnsi="等线" w:hint="eastAsia"/>
                <w:color w:val="000000"/>
                <w:sz w:val="22"/>
                <w:szCs w:val="22"/>
              </w:rPr>
              <w:t>-</w:t>
            </w:r>
            <w:r w:rsidRPr="00E915FC">
              <w:rPr>
                <w:rFonts w:asciiTheme="minorEastAsia" w:eastAsiaTheme="minorEastAsia" w:hAnsiTheme="minorEastAsia"/>
                <w:color w:val="000000" w:themeColor="text1"/>
                <w:sz w:val="22"/>
              </w:rPr>
              <w:t>11:25</w:t>
            </w:r>
          </w:p>
        </w:tc>
        <w:tc>
          <w:tcPr>
            <w:tcW w:w="5953" w:type="dxa"/>
            <w:noWrap/>
            <w:vAlign w:val="center"/>
          </w:tcPr>
          <w:p w14:paraId="76107FCE" w14:textId="77777777" w:rsidR="00C5516D" w:rsidRDefault="00C5516D" w:rsidP="00E915FC">
            <w:pPr>
              <w:rPr>
                <w:rFonts w:ascii="等线" w:eastAsia="等线" w:hAnsi="等线" w:hint="eastAsia"/>
                <w:color w:val="000000"/>
                <w:sz w:val="22"/>
                <w:szCs w:val="22"/>
              </w:rPr>
            </w:pPr>
            <w:r>
              <w:rPr>
                <w:rFonts w:ascii="等线" w:eastAsia="等线" w:hAnsi="等线" w:hint="eastAsia"/>
                <w:color w:val="000000"/>
                <w:sz w:val="22"/>
                <w:szCs w:val="22"/>
              </w:rPr>
              <w:t>气候变化和人类活动对</w:t>
            </w:r>
            <w:proofErr w:type="gramStart"/>
            <w:r>
              <w:rPr>
                <w:rFonts w:ascii="等线" w:eastAsia="等线" w:hAnsi="等线" w:hint="eastAsia"/>
                <w:color w:val="000000"/>
                <w:sz w:val="22"/>
                <w:szCs w:val="22"/>
              </w:rPr>
              <w:t>生态系统碳汇的</w:t>
            </w:r>
            <w:proofErr w:type="gramEnd"/>
            <w:r>
              <w:rPr>
                <w:rFonts w:ascii="等线" w:eastAsia="等线" w:hAnsi="等线" w:hint="eastAsia"/>
                <w:color w:val="000000"/>
                <w:sz w:val="22"/>
                <w:szCs w:val="22"/>
              </w:rPr>
              <w:t>影响研究</w:t>
            </w:r>
          </w:p>
          <w:p w14:paraId="0692201D" w14:textId="26A72A5A" w:rsidR="00C5516D" w:rsidRPr="004940EE" w:rsidRDefault="00C5516D" w:rsidP="00E915F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报告人：王雪超（北京师范大学）</w:t>
            </w:r>
          </w:p>
        </w:tc>
        <w:tc>
          <w:tcPr>
            <w:tcW w:w="943" w:type="dxa"/>
            <w:vMerge/>
            <w:noWrap/>
            <w:vAlign w:val="center"/>
          </w:tcPr>
          <w:p w14:paraId="2EE69981" w14:textId="77777777" w:rsidR="00C5516D" w:rsidRPr="004940EE" w:rsidRDefault="00C5516D" w:rsidP="00E915FC">
            <w:pPr>
              <w:rPr>
                <w:rFonts w:asciiTheme="minorEastAsia" w:eastAsiaTheme="minorEastAsia" w:hAnsiTheme="minorEastAsia" w:hint="eastAsia"/>
                <w:color w:val="000000" w:themeColor="text1"/>
                <w:sz w:val="22"/>
              </w:rPr>
            </w:pPr>
          </w:p>
        </w:tc>
      </w:tr>
      <w:tr w:rsidR="00C5516D" w:rsidRPr="004940EE" w14:paraId="019DB9C4" w14:textId="77777777" w:rsidTr="000A6C69">
        <w:trPr>
          <w:trHeight w:val="285"/>
        </w:trPr>
        <w:tc>
          <w:tcPr>
            <w:tcW w:w="1413" w:type="dxa"/>
            <w:noWrap/>
            <w:vAlign w:val="center"/>
          </w:tcPr>
          <w:p w14:paraId="753CA73C" w14:textId="2D105BF5" w:rsidR="00C5516D" w:rsidRPr="00E915FC" w:rsidRDefault="00C5516D" w:rsidP="00E915FC">
            <w:pPr>
              <w:rPr>
                <w:rFonts w:asciiTheme="minorEastAsia" w:eastAsiaTheme="minorEastAsia" w:hAnsiTheme="minorEastAsia" w:hint="eastAsia"/>
                <w:color w:val="000000" w:themeColor="text1"/>
                <w:sz w:val="22"/>
              </w:rPr>
            </w:pPr>
            <w:r w:rsidRPr="00E915FC">
              <w:rPr>
                <w:rFonts w:asciiTheme="minorEastAsia" w:eastAsiaTheme="minorEastAsia" w:hAnsiTheme="minorEastAsia"/>
                <w:color w:val="000000" w:themeColor="text1"/>
                <w:sz w:val="22"/>
              </w:rPr>
              <w:t>11:25</w:t>
            </w:r>
            <w:r>
              <w:rPr>
                <w:rFonts w:ascii="等线" w:eastAsia="等线" w:hAnsi="等线" w:hint="eastAsia"/>
                <w:color w:val="000000"/>
                <w:sz w:val="22"/>
                <w:szCs w:val="22"/>
              </w:rPr>
              <w:t>-</w:t>
            </w:r>
            <w:r w:rsidRPr="00E915FC">
              <w:rPr>
                <w:rFonts w:asciiTheme="minorEastAsia" w:eastAsiaTheme="minorEastAsia" w:hAnsiTheme="minorEastAsia"/>
                <w:color w:val="000000" w:themeColor="text1"/>
                <w:sz w:val="22"/>
              </w:rPr>
              <w:t>11:40</w:t>
            </w:r>
          </w:p>
        </w:tc>
        <w:tc>
          <w:tcPr>
            <w:tcW w:w="5953" w:type="dxa"/>
            <w:noWrap/>
            <w:vAlign w:val="center"/>
          </w:tcPr>
          <w:p w14:paraId="0036DB71" w14:textId="7570176B" w:rsidR="00C5516D" w:rsidRDefault="00C5516D" w:rsidP="00E915FC">
            <w:pPr>
              <w:rPr>
                <w:rFonts w:ascii="等线" w:eastAsia="等线" w:hAnsi="等线" w:hint="eastAsia"/>
                <w:color w:val="000000"/>
                <w:sz w:val="22"/>
                <w:szCs w:val="22"/>
              </w:rPr>
            </w:pPr>
            <w:r>
              <w:rPr>
                <w:rFonts w:ascii="等线" w:eastAsia="等线" w:hAnsi="等线" w:hint="eastAsia"/>
                <w:color w:val="000000"/>
                <w:sz w:val="22"/>
                <w:szCs w:val="22"/>
              </w:rPr>
              <w:t>大健康视域下饮茶替代碳糖饮料的营养-生态-经济综合潜力及策略研究</w:t>
            </w:r>
          </w:p>
          <w:p w14:paraId="32E88D94" w14:textId="1DEBF586" w:rsidR="00C5516D" w:rsidRPr="004940EE" w:rsidRDefault="00C5516D" w:rsidP="00E915F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报告人：梁龙（贵州财经大学）</w:t>
            </w:r>
          </w:p>
        </w:tc>
        <w:tc>
          <w:tcPr>
            <w:tcW w:w="943" w:type="dxa"/>
            <w:vMerge/>
            <w:noWrap/>
            <w:vAlign w:val="center"/>
          </w:tcPr>
          <w:p w14:paraId="1E8C2615" w14:textId="77777777" w:rsidR="00C5516D" w:rsidRPr="004940EE" w:rsidRDefault="00C5516D" w:rsidP="00E915FC">
            <w:pPr>
              <w:rPr>
                <w:rFonts w:asciiTheme="minorEastAsia" w:eastAsiaTheme="minorEastAsia" w:hAnsiTheme="minorEastAsia" w:hint="eastAsia"/>
                <w:color w:val="000000" w:themeColor="text1"/>
                <w:sz w:val="22"/>
              </w:rPr>
            </w:pPr>
          </w:p>
        </w:tc>
      </w:tr>
      <w:tr w:rsidR="00C5516D" w:rsidRPr="004940EE" w14:paraId="4D504FE2" w14:textId="77777777" w:rsidTr="000A6C69">
        <w:trPr>
          <w:trHeight w:val="285"/>
        </w:trPr>
        <w:tc>
          <w:tcPr>
            <w:tcW w:w="1413" w:type="dxa"/>
            <w:noWrap/>
            <w:vAlign w:val="center"/>
          </w:tcPr>
          <w:p w14:paraId="1AEC4848" w14:textId="67F0D4A5" w:rsidR="00C5516D" w:rsidRPr="00E915FC" w:rsidRDefault="00C5516D" w:rsidP="00E915FC">
            <w:pPr>
              <w:rPr>
                <w:rFonts w:asciiTheme="minorEastAsia" w:eastAsiaTheme="minorEastAsia" w:hAnsiTheme="minorEastAsia" w:hint="eastAsia"/>
                <w:color w:val="000000" w:themeColor="text1"/>
                <w:sz w:val="22"/>
              </w:rPr>
            </w:pPr>
            <w:r w:rsidRPr="00E915FC">
              <w:rPr>
                <w:rFonts w:asciiTheme="minorEastAsia" w:eastAsiaTheme="minorEastAsia" w:hAnsiTheme="minorEastAsia"/>
                <w:color w:val="000000" w:themeColor="text1"/>
                <w:sz w:val="22"/>
              </w:rPr>
              <w:t>11:40</w:t>
            </w:r>
            <w:r>
              <w:rPr>
                <w:rFonts w:ascii="等线" w:eastAsia="等线" w:hAnsi="等线" w:hint="eastAsia"/>
                <w:color w:val="000000"/>
                <w:sz w:val="22"/>
                <w:szCs w:val="22"/>
              </w:rPr>
              <w:t>-</w:t>
            </w:r>
            <w:r w:rsidRPr="00E915FC">
              <w:rPr>
                <w:rFonts w:asciiTheme="minorEastAsia" w:eastAsiaTheme="minorEastAsia" w:hAnsiTheme="minorEastAsia"/>
                <w:color w:val="000000" w:themeColor="text1"/>
                <w:sz w:val="22"/>
              </w:rPr>
              <w:t>11:55</w:t>
            </w:r>
          </w:p>
        </w:tc>
        <w:tc>
          <w:tcPr>
            <w:tcW w:w="5953" w:type="dxa"/>
            <w:noWrap/>
            <w:vAlign w:val="center"/>
          </w:tcPr>
          <w:p w14:paraId="2472CD8F" w14:textId="77777777" w:rsidR="00C5516D" w:rsidRDefault="00C5516D" w:rsidP="00E915FC">
            <w:pPr>
              <w:rPr>
                <w:rFonts w:ascii="等线" w:eastAsia="等线" w:hAnsi="等线" w:hint="eastAsia"/>
                <w:color w:val="000000"/>
                <w:sz w:val="22"/>
                <w:szCs w:val="22"/>
              </w:rPr>
            </w:pPr>
            <w:r>
              <w:rPr>
                <w:rFonts w:ascii="等线" w:eastAsia="等线" w:hAnsi="等线" w:hint="eastAsia"/>
                <w:color w:val="000000"/>
                <w:sz w:val="22"/>
                <w:szCs w:val="22"/>
              </w:rPr>
              <w:t>区域人口增减分化的经济社会影响及风险防控研究</w:t>
            </w:r>
          </w:p>
          <w:p w14:paraId="759DAED9" w14:textId="751AE93D" w:rsidR="00C5516D" w:rsidRPr="004940EE" w:rsidRDefault="00C5516D" w:rsidP="00E915FC">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报告人：刘涛（北京大学）</w:t>
            </w:r>
          </w:p>
        </w:tc>
        <w:tc>
          <w:tcPr>
            <w:tcW w:w="943" w:type="dxa"/>
            <w:vMerge/>
            <w:noWrap/>
            <w:vAlign w:val="center"/>
          </w:tcPr>
          <w:p w14:paraId="3D49A51E" w14:textId="77777777" w:rsidR="00C5516D" w:rsidRPr="004940EE" w:rsidRDefault="00C5516D" w:rsidP="00E915FC">
            <w:pPr>
              <w:rPr>
                <w:rFonts w:asciiTheme="minorEastAsia" w:eastAsiaTheme="minorEastAsia" w:hAnsiTheme="minorEastAsia" w:hint="eastAsia"/>
                <w:color w:val="000000" w:themeColor="text1"/>
                <w:sz w:val="22"/>
              </w:rPr>
            </w:pPr>
          </w:p>
        </w:tc>
      </w:tr>
      <w:tr w:rsidR="00C5516D" w:rsidRPr="004940EE" w14:paraId="7A308941" w14:textId="77777777" w:rsidTr="000A6C69">
        <w:trPr>
          <w:trHeight w:val="285"/>
        </w:trPr>
        <w:tc>
          <w:tcPr>
            <w:tcW w:w="1413" w:type="dxa"/>
            <w:noWrap/>
            <w:vAlign w:val="center"/>
          </w:tcPr>
          <w:p w14:paraId="1D155EBB" w14:textId="10260247" w:rsidR="00C5516D" w:rsidRPr="00E915FC" w:rsidRDefault="00C5516D" w:rsidP="00E915FC">
            <w:pPr>
              <w:rPr>
                <w:rFonts w:asciiTheme="minorEastAsia" w:eastAsiaTheme="minorEastAsia" w:hAnsiTheme="minorEastAsia" w:hint="eastAsia"/>
                <w:color w:val="000000" w:themeColor="text1"/>
                <w:sz w:val="22"/>
              </w:rPr>
            </w:pPr>
            <w:r w:rsidRPr="00E915FC">
              <w:rPr>
                <w:rFonts w:asciiTheme="minorEastAsia" w:eastAsiaTheme="minorEastAsia" w:hAnsiTheme="minorEastAsia"/>
                <w:color w:val="000000" w:themeColor="text1"/>
                <w:sz w:val="22"/>
              </w:rPr>
              <w:t>11:55</w:t>
            </w:r>
            <w:r>
              <w:rPr>
                <w:rFonts w:ascii="等线" w:eastAsia="等线" w:hAnsi="等线" w:hint="eastAsia"/>
                <w:color w:val="000000"/>
                <w:sz w:val="22"/>
                <w:szCs w:val="22"/>
              </w:rPr>
              <w:t>-</w:t>
            </w:r>
            <w:r>
              <w:rPr>
                <w:rFonts w:ascii="等线" w:eastAsia="等线" w:hAnsi="等线"/>
                <w:color w:val="000000"/>
                <w:sz w:val="22"/>
                <w:szCs w:val="22"/>
              </w:rPr>
              <w:t>12</w:t>
            </w:r>
            <w:r>
              <w:rPr>
                <w:rFonts w:ascii="等线" w:eastAsia="等线" w:hAnsi="等线" w:hint="eastAsia"/>
                <w:color w:val="000000"/>
                <w:sz w:val="22"/>
                <w:szCs w:val="22"/>
              </w:rPr>
              <w:t>:10</w:t>
            </w:r>
          </w:p>
        </w:tc>
        <w:tc>
          <w:tcPr>
            <w:tcW w:w="5953" w:type="dxa"/>
            <w:noWrap/>
            <w:vAlign w:val="center"/>
          </w:tcPr>
          <w:p w14:paraId="345AC7AA" w14:textId="77777777" w:rsidR="00C5516D" w:rsidRDefault="00C5516D" w:rsidP="00E915FC">
            <w:pPr>
              <w:rPr>
                <w:rFonts w:ascii="等线" w:eastAsia="等线" w:hAnsi="等线" w:hint="eastAsia"/>
                <w:color w:val="000000"/>
                <w:sz w:val="22"/>
                <w:szCs w:val="22"/>
              </w:rPr>
            </w:pPr>
            <w:r>
              <w:rPr>
                <w:rFonts w:ascii="等线" w:eastAsia="等线" w:hAnsi="等线" w:hint="eastAsia"/>
                <w:color w:val="000000"/>
                <w:sz w:val="22"/>
                <w:szCs w:val="22"/>
              </w:rPr>
              <w:t>1982-2020年气候变化主导青藏高原草地生产力增加</w:t>
            </w:r>
          </w:p>
          <w:p w14:paraId="57DFE64D" w14:textId="5F6B59A4" w:rsidR="00C5516D" w:rsidRPr="004940EE" w:rsidRDefault="00C5516D" w:rsidP="00E915FC">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报告人：周伟（西南大学）</w:t>
            </w:r>
          </w:p>
        </w:tc>
        <w:tc>
          <w:tcPr>
            <w:tcW w:w="943" w:type="dxa"/>
            <w:vMerge/>
            <w:noWrap/>
            <w:vAlign w:val="center"/>
          </w:tcPr>
          <w:p w14:paraId="439304EB" w14:textId="77777777" w:rsidR="00C5516D" w:rsidRPr="004940EE" w:rsidRDefault="00C5516D" w:rsidP="00E915FC">
            <w:pPr>
              <w:rPr>
                <w:rFonts w:asciiTheme="minorEastAsia" w:eastAsiaTheme="minorEastAsia" w:hAnsiTheme="minorEastAsia" w:hint="eastAsia"/>
                <w:color w:val="000000" w:themeColor="text1"/>
                <w:sz w:val="22"/>
              </w:rPr>
            </w:pPr>
          </w:p>
        </w:tc>
      </w:tr>
      <w:tr w:rsidR="00C5516D" w:rsidRPr="004940EE" w14:paraId="4D9BF2A5" w14:textId="77777777" w:rsidTr="000A6C69">
        <w:trPr>
          <w:trHeight w:val="285"/>
        </w:trPr>
        <w:tc>
          <w:tcPr>
            <w:tcW w:w="1413" w:type="dxa"/>
            <w:noWrap/>
            <w:vAlign w:val="center"/>
          </w:tcPr>
          <w:p w14:paraId="1163E519" w14:textId="79CEFFEF" w:rsidR="00C5516D" w:rsidRPr="00E915FC" w:rsidRDefault="00C5516D" w:rsidP="00E915FC">
            <w:pPr>
              <w:rPr>
                <w:rFonts w:asciiTheme="minorEastAsia" w:eastAsiaTheme="minorEastAsia" w:hAnsiTheme="minorEastAsia" w:hint="eastAsia"/>
                <w:color w:val="000000" w:themeColor="text1"/>
                <w:sz w:val="22"/>
              </w:rPr>
            </w:pPr>
            <w:r>
              <w:rPr>
                <w:rFonts w:ascii="等线" w:eastAsia="等线" w:hAnsi="等线"/>
                <w:color w:val="000000"/>
                <w:sz w:val="22"/>
                <w:szCs w:val="22"/>
              </w:rPr>
              <w:t>12</w:t>
            </w:r>
            <w:r>
              <w:rPr>
                <w:rFonts w:ascii="等线" w:eastAsia="等线" w:hAnsi="等线" w:hint="eastAsia"/>
                <w:color w:val="000000"/>
                <w:sz w:val="22"/>
                <w:szCs w:val="22"/>
              </w:rPr>
              <w:t>:10-</w:t>
            </w:r>
            <w:r>
              <w:rPr>
                <w:rFonts w:ascii="等线" w:eastAsia="等线" w:hAnsi="等线"/>
                <w:color w:val="000000"/>
                <w:sz w:val="22"/>
                <w:szCs w:val="22"/>
              </w:rPr>
              <w:t>12</w:t>
            </w:r>
            <w:r>
              <w:rPr>
                <w:rFonts w:ascii="等线" w:eastAsia="等线" w:hAnsi="等线" w:hint="eastAsia"/>
                <w:color w:val="000000"/>
                <w:sz w:val="22"/>
                <w:szCs w:val="22"/>
              </w:rPr>
              <w:t>:25</w:t>
            </w:r>
          </w:p>
        </w:tc>
        <w:tc>
          <w:tcPr>
            <w:tcW w:w="5953" w:type="dxa"/>
            <w:noWrap/>
            <w:vAlign w:val="center"/>
          </w:tcPr>
          <w:p w14:paraId="45D6AA7D" w14:textId="77777777" w:rsidR="00C5516D" w:rsidRDefault="00C5516D" w:rsidP="00E915FC">
            <w:pPr>
              <w:rPr>
                <w:rFonts w:ascii="等线" w:eastAsia="等线" w:hAnsi="等线" w:hint="eastAsia"/>
                <w:color w:val="000000"/>
                <w:sz w:val="22"/>
                <w:szCs w:val="22"/>
              </w:rPr>
            </w:pPr>
            <w:r w:rsidRPr="00A40C16">
              <w:rPr>
                <w:rFonts w:ascii="等线" w:eastAsia="等线" w:hAnsi="等线"/>
                <w:color w:val="000000"/>
                <w:sz w:val="22"/>
                <w:szCs w:val="22"/>
              </w:rPr>
              <w:t>AI+资源循环：关键金属循环过程智能管控</w:t>
            </w:r>
          </w:p>
          <w:p w14:paraId="4058B877" w14:textId="0715991B" w:rsidR="00C5516D" w:rsidRDefault="00C5516D" w:rsidP="00C5516D">
            <w:pPr>
              <w:rPr>
                <w:rFonts w:ascii="等线" w:eastAsia="等线" w:hAnsi="等线" w:hint="eastAsia"/>
                <w:color w:val="000000"/>
                <w:sz w:val="22"/>
                <w:szCs w:val="22"/>
              </w:rPr>
            </w:pPr>
            <w:r>
              <w:rPr>
                <w:rFonts w:ascii="等线" w:eastAsia="等线" w:hAnsi="等线" w:hint="eastAsia"/>
                <w:color w:val="000000"/>
                <w:sz w:val="22"/>
                <w:szCs w:val="22"/>
              </w:rPr>
              <w:t>报告人：</w:t>
            </w:r>
            <w:r w:rsidRPr="00C5516D">
              <w:rPr>
                <w:rFonts w:ascii="等线" w:eastAsia="等线" w:hAnsi="等线" w:hint="eastAsia"/>
                <w:color w:val="000000"/>
                <w:sz w:val="22"/>
                <w:szCs w:val="22"/>
              </w:rPr>
              <w:t>石垚</w:t>
            </w:r>
            <w:r>
              <w:rPr>
                <w:rFonts w:ascii="等线" w:eastAsia="等线" w:hAnsi="等线" w:hint="eastAsia"/>
                <w:color w:val="000000"/>
                <w:sz w:val="22"/>
                <w:szCs w:val="22"/>
              </w:rPr>
              <w:t>（</w:t>
            </w:r>
            <w:r w:rsidRPr="00C5516D">
              <w:rPr>
                <w:rFonts w:ascii="等线" w:eastAsia="等线" w:hAnsi="等线" w:hint="eastAsia"/>
                <w:color w:val="000000"/>
                <w:sz w:val="22"/>
                <w:szCs w:val="22"/>
              </w:rPr>
              <w:t>中国科学院过程工程研究所</w:t>
            </w:r>
            <w:r>
              <w:rPr>
                <w:rFonts w:ascii="等线" w:eastAsia="等线" w:hAnsi="等线" w:hint="eastAsia"/>
                <w:color w:val="000000"/>
                <w:sz w:val="22"/>
                <w:szCs w:val="22"/>
              </w:rPr>
              <w:t>）</w:t>
            </w:r>
          </w:p>
        </w:tc>
        <w:tc>
          <w:tcPr>
            <w:tcW w:w="943" w:type="dxa"/>
            <w:vMerge/>
            <w:noWrap/>
            <w:vAlign w:val="center"/>
          </w:tcPr>
          <w:p w14:paraId="26A9728A" w14:textId="77777777" w:rsidR="00C5516D" w:rsidRPr="004940EE" w:rsidRDefault="00C5516D" w:rsidP="00E915FC">
            <w:pPr>
              <w:rPr>
                <w:rFonts w:asciiTheme="minorEastAsia" w:eastAsiaTheme="minorEastAsia" w:hAnsiTheme="minorEastAsia" w:hint="eastAsia"/>
                <w:color w:val="000000" w:themeColor="text1"/>
                <w:sz w:val="22"/>
              </w:rPr>
            </w:pPr>
          </w:p>
        </w:tc>
      </w:tr>
    </w:tbl>
    <w:p w14:paraId="4B2D3943" w14:textId="77777777" w:rsidR="002B3DE7" w:rsidRPr="004940EE" w:rsidRDefault="002B3DE7" w:rsidP="002B3DE7">
      <w:pPr>
        <w:rPr>
          <w:rFonts w:asciiTheme="minorEastAsia" w:eastAsiaTheme="minorEastAsia" w:hAnsiTheme="minorEastAsia" w:hint="eastAsia"/>
          <w:color w:val="000000" w:themeColor="text1"/>
        </w:rPr>
      </w:pPr>
    </w:p>
    <w:p w14:paraId="542D014C" w14:textId="20FAACF6" w:rsidR="002B3DE7" w:rsidRPr="004940EE" w:rsidRDefault="002B3DE7">
      <w:pPr>
        <w:rPr>
          <w:rFonts w:asciiTheme="minorEastAsia" w:eastAsiaTheme="minorEastAsia" w:hAnsiTheme="minorEastAsia" w:hint="eastAsia"/>
          <w:color w:val="000000" w:themeColor="text1"/>
        </w:rPr>
      </w:pPr>
      <w:r w:rsidRPr="004940EE">
        <w:rPr>
          <w:rFonts w:asciiTheme="minorEastAsia" w:eastAsiaTheme="minorEastAsia" w:hAnsiTheme="minorEastAsia"/>
          <w:color w:val="000000" w:themeColor="text1"/>
        </w:rPr>
        <w:br w:type="page"/>
      </w:r>
    </w:p>
    <w:p w14:paraId="259CFB21" w14:textId="0375C117" w:rsidR="002B3DE7" w:rsidRPr="004940EE" w:rsidRDefault="002B3DE7" w:rsidP="002B3DE7">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4</w:t>
      </w:r>
      <w:r w:rsidR="00356FB0" w:rsidRPr="004940EE">
        <w:rPr>
          <w:rFonts w:asciiTheme="minorEastAsia" w:eastAsiaTheme="minorEastAsia" w:hAnsiTheme="minorEastAsia"/>
          <w:b/>
          <w:color w:val="000000" w:themeColor="text1"/>
          <w:sz w:val="28"/>
          <w:szCs w:val="28"/>
        </w:rPr>
        <w:t>7</w:t>
      </w:r>
      <w:r w:rsidRPr="004940EE">
        <w:rPr>
          <w:rFonts w:asciiTheme="minorEastAsia" w:eastAsiaTheme="minorEastAsia" w:hAnsiTheme="minorEastAsia" w:hint="eastAsia"/>
          <w:b/>
          <w:color w:val="000000" w:themeColor="text1"/>
          <w:sz w:val="28"/>
          <w:szCs w:val="28"/>
        </w:rPr>
        <w:t>.</w:t>
      </w:r>
      <w:r w:rsidR="00356FB0" w:rsidRPr="004940EE">
        <w:rPr>
          <w:rFonts w:asciiTheme="minorEastAsia" w:eastAsiaTheme="minorEastAsia" w:hAnsiTheme="minorEastAsia" w:hint="eastAsia"/>
          <w:b/>
          <w:color w:val="000000" w:themeColor="text1"/>
          <w:sz w:val="28"/>
          <w:szCs w:val="28"/>
        </w:rPr>
        <w:t xml:space="preserve"> </w:t>
      </w:r>
      <w:r w:rsidR="00BD378E" w:rsidRPr="00BD378E">
        <w:rPr>
          <w:rFonts w:asciiTheme="minorEastAsia" w:eastAsiaTheme="minorEastAsia" w:hAnsiTheme="minorEastAsia" w:hint="eastAsia"/>
          <w:b/>
          <w:color w:val="000000" w:themeColor="text1"/>
          <w:sz w:val="28"/>
          <w:szCs w:val="28"/>
        </w:rPr>
        <w:t>民族地区生态保护与农业文化遗产传承</w:t>
      </w:r>
    </w:p>
    <w:p w14:paraId="125ADF08" w14:textId="5869CFCE" w:rsidR="002B3DE7" w:rsidRPr="004940EE" w:rsidRDefault="002B3DE7" w:rsidP="002B3DE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BD378E" w:rsidRPr="00BD378E">
        <w:rPr>
          <w:rFonts w:asciiTheme="minorEastAsia" w:eastAsiaTheme="minorEastAsia" w:hAnsiTheme="minorEastAsia" w:hint="eastAsia"/>
          <w:color w:val="000000" w:themeColor="text1"/>
          <w:sz w:val="22"/>
          <w:szCs w:val="21"/>
        </w:rPr>
        <w:t>中国生态学学会民族生态专业委员会</w:t>
      </w:r>
    </w:p>
    <w:p w14:paraId="432AF8AB" w14:textId="4E5D59F6" w:rsidR="002B3DE7" w:rsidRPr="004940EE" w:rsidRDefault="002B3DE7" w:rsidP="002B3DE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BD378E" w:rsidRPr="00BD378E">
        <w:rPr>
          <w:rFonts w:asciiTheme="minorEastAsia" w:eastAsiaTheme="minorEastAsia" w:hAnsiTheme="minorEastAsia" w:cs="Arial" w:hint="eastAsia"/>
          <w:color w:val="000000" w:themeColor="text1"/>
          <w:sz w:val="22"/>
          <w:szCs w:val="22"/>
          <w:bdr w:val="none" w:sz="0" w:space="0" w:color="auto" w:frame="1"/>
        </w:rPr>
        <w:t>闵庆文、尹仑</w:t>
      </w:r>
    </w:p>
    <w:p w14:paraId="7E5B6DAF" w14:textId="676068F6" w:rsidR="00E318D2" w:rsidRPr="004940EE" w:rsidRDefault="002B3DE7" w:rsidP="00E318D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BD378E">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00BD378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273BC1">
        <w:rPr>
          <w:rFonts w:asciiTheme="minorEastAsia" w:eastAsiaTheme="minorEastAsia" w:hAnsiTheme="minorEastAsia" w:hint="eastAsia"/>
          <w:color w:val="000000" w:themeColor="text1"/>
          <w:sz w:val="22"/>
          <w:szCs w:val="21"/>
        </w:rPr>
        <w:t xml:space="preserve"> </w:t>
      </w:r>
      <w:r w:rsidR="00663405">
        <w:rPr>
          <w:rFonts w:asciiTheme="minorEastAsia" w:eastAsiaTheme="minorEastAsia" w:hAnsiTheme="minorEastAsia"/>
          <w:color w:val="000000" w:themeColor="text1"/>
          <w:sz w:val="22"/>
          <w:szCs w:val="21"/>
        </w:rPr>
        <w:t xml:space="preserve">  </w:t>
      </w:r>
      <w:r w:rsidR="00273BC1">
        <w:rPr>
          <w:rFonts w:asciiTheme="minorEastAsia" w:eastAsiaTheme="minorEastAsia" w:hAnsiTheme="minorEastAsia"/>
          <w:color w:val="000000" w:themeColor="text1"/>
          <w:sz w:val="22"/>
          <w:szCs w:val="21"/>
        </w:rPr>
        <w:t xml:space="preserve">      </w:t>
      </w:r>
      <w:r w:rsidR="00222655" w:rsidRPr="004940EE">
        <w:rPr>
          <w:rFonts w:asciiTheme="minorEastAsia" w:eastAsiaTheme="minorEastAsia" w:hAnsiTheme="minorEastAsia" w:hint="eastAsia"/>
          <w:color w:val="000000" w:themeColor="text1"/>
          <w:sz w:val="22"/>
          <w:szCs w:val="21"/>
        </w:rPr>
        <w:t>地点：</w:t>
      </w:r>
      <w:r w:rsidR="00663405">
        <w:rPr>
          <w:rFonts w:asciiTheme="minorEastAsia" w:eastAsiaTheme="minorEastAsia" w:hAnsiTheme="minorEastAsia" w:hint="eastAsia"/>
          <w:color w:val="000000" w:themeColor="text1"/>
          <w:sz w:val="22"/>
          <w:szCs w:val="21"/>
        </w:rPr>
        <w:t>会议中心二层黄冈厅</w:t>
      </w:r>
    </w:p>
    <w:p w14:paraId="2B0D8684" w14:textId="0668D260" w:rsidR="002B3DE7" w:rsidRPr="004940EE" w:rsidRDefault="002B3DE7" w:rsidP="00E318D2">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222655" w:rsidRPr="004940EE" w14:paraId="34529478" w14:textId="77777777" w:rsidTr="000A6C69">
        <w:trPr>
          <w:trHeight w:val="641"/>
        </w:trPr>
        <w:tc>
          <w:tcPr>
            <w:tcW w:w="1413" w:type="dxa"/>
            <w:noWrap/>
            <w:vAlign w:val="center"/>
          </w:tcPr>
          <w:p w14:paraId="24610CF2"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3A3A72DC"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6F553EAE"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D87E09" w:rsidRPr="004940EE" w14:paraId="3391FE29" w14:textId="77777777" w:rsidTr="00C3768F">
        <w:trPr>
          <w:trHeight w:val="285"/>
        </w:trPr>
        <w:tc>
          <w:tcPr>
            <w:tcW w:w="1413" w:type="dxa"/>
            <w:noWrap/>
            <w:vAlign w:val="center"/>
          </w:tcPr>
          <w:p w14:paraId="5F1691CA" w14:textId="028B9C0B" w:rsidR="00D87E09" w:rsidRPr="004940EE" w:rsidRDefault="00D87E09" w:rsidP="00D87E0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13:30-13:45</w:t>
            </w:r>
          </w:p>
        </w:tc>
        <w:tc>
          <w:tcPr>
            <w:tcW w:w="5953" w:type="dxa"/>
            <w:noWrap/>
            <w:vAlign w:val="center"/>
          </w:tcPr>
          <w:p w14:paraId="3C63F509" w14:textId="77777777" w:rsidR="00D87E09" w:rsidRDefault="00D87E09" w:rsidP="00D87E09">
            <w:pPr>
              <w:rPr>
                <w:rFonts w:ascii="等线" w:eastAsia="等线" w:hAnsi="等线" w:hint="eastAsia"/>
                <w:color w:val="000000"/>
                <w:sz w:val="22"/>
                <w:szCs w:val="22"/>
              </w:rPr>
            </w:pPr>
            <w:r>
              <w:rPr>
                <w:rFonts w:ascii="等线" w:eastAsia="等线" w:hAnsi="等线" w:hint="eastAsia"/>
                <w:color w:val="000000"/>
                <w:sz w:val="22"/>
                <w:szCs w:val="22"/>
              </w:rPr>
              <w:t>农户生产行为改变：一种生态保护补偿研究的新范式</w:t>
            </w:r>
          </w:p>
          <w:p w14:paraId="7FE3D62F" w14:textId="2586B895" w:rsidR="00D87E09" w:rsidRPr="004940EE" w:rsidRDefault="00D87E09" w:rsidP="00D87E0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报告人：刘某承（中国科学院地理科学与资源研究所）</w:t>
            </w:r>
          </w:p>
        </w:tc>
        <w:tc>
          <w:tcPr>
            <w:tcW w:w="943" w:type="dxa"/>
            <w:vMerge w:val="restart"/>
            <w:vAlign w:val="center"/>
          </w:tcPr>
          <w:p w14:paraId="70F86BEE" w14:textId="77777777" w:rsidR="002509EE" w:rsidRDefault="002509EE" w:rsidP="00D87E09">
            <w:pPr>
              <w:jc w:val="center"/>
              <w:rPr>
                <w:rFonts w:asciiTheme="minorEastAsia" w:eastAsiaTheme="minorEastAsia" w:hAnsiTheme="minorEastAsia" w:hint="eastAsia"/>
                <w:color w:val="000000" w:themeColor="text1"/>
                <w:sz w:val="22"/>
              </w:rPr>
            </w:pPr>
            <w:r w:rsidRPr="002509EE">
              <w:rPr>
                <w:rFonts w:asciiTheme="minorEastAsia" w:eastAsiaTheme="minorEastAsia" w:hAnsiTheme="minorEastAsia" w:hint="eastAsia"/>
                <w:color w:val="000000" w:themeColor="text1"/>
                <w:sz w:val="22"/>
              </w:rPr>
              <w:t>冯金朝</w:t>
            </w:r>
          </w:p>
          <w:p w14:paraId="24B92978" w14:textId="77777777" w:rsidR="002509EE" w:rsidRDefault="002509EE" w:rsidP="00D87E09">
            <w:pPr>
              <w:jc w:val="center"/>
              <w:rPr>
                <w:rFonts w:asciiTheme="minorEastAsia" w:eastAsiaTheme="minorEastAsia" w:hAnsiTheme="minorEastAsia" w:hint="eastAsia"/>
                <w:color w:val="000000" w:themeColor="text1"/>
                <w:sz w:val="22"/>
              </w:rPr>
            </w:pPr>
          </w:p>
          <w:p w14:paraId="629CC72D" w14:textId="05518DCA" w:rsidR="00D87E09" w:rsidRPr="004940EE" w:rsidRDefault="00D87E09" w:rsidP="00D87E09">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 xml:space="preserve">石  </w:t>
            </w:r>
            <w:proofErr w:type="gramStart"/>
            <w:r>
              <w:rPr>
                <w:rFonts w:asciiTheme="minorEastAsia" w:eastAsiaTheme="minorEastAsia" w:hAnsiTheme="minorEastAsia" w:hint="eastAsia"/>
                <w:color w:val="000000" w:themeColor="text1"/>
                <w:sz w:val="22"/>
              </w:rPr>
              <w:t>莎</w:t>
            </w:r>
            <w:proofErr w:type="gramEnd"/>
          </w:p>
        </w:tc>
      </w:tr>
      <w:tr w:rsidR="00D87E09" w:rsidRPr="004940EE" w14:paraId="3D060CB8" w14:textId="77777777" w:rsidTr="000A6C69">
        <w:trPr>
          <w:trHeight w:val="285"/>
        </w:trPr>
        <w:tc>
          <w:tcPr>
            <w:tcW w:w="1413" w:type="dxa"/>
            <w:noWrap/>
            <w:vAlign w:val="center"/>
          </w:tcPr>
          <w:p w14:paraId="02D04B8E" w14:textId="08ECC6C3" w:rsidR="00D87E09" w:rsidRPr="004940EE" w:rsidRDefault="00D87E09" w:rsidP="00D87E0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13:45-14:00</w:t>
            </w:r>
          </w:p>
        </w:tc>
        <w:tc>
          <w:tcPr>
            <w:tcW w:w="5953" w:type="dxa"/>
            <w:noWrap/>
            <w:vAlign w:val="center"/>
          </w:tcPr>
          <w:p w14:paraId="67F77A8E" w14:textId="77777777" w:rsidR="00D87E09" w:rsidRDefault="00D87E09" w:rsidP="00D87E09">
            <w:pPr>
              <w:rPr>
                <w:rFonts w:ascii="等线" w:eastAsia="等线" w:hAnsi="等线" w:hint="eastAsia"/>
                <w:color w:val="000000"/>
                <w:sz w:val="22"/>
                <w:szCs w:val="22"/>
              </w:rPr>
            </w:pPr>
            <w:r>
              <w:rPr>
                <w:rFonts w:ascii="等线" w:eastAsia="等线" w:hAnsi="等线" w:hint="eastAsia"/>
                <w:color w:val="000000"/>
                <w:sz w:val="22"/>
                <w:szCs w:val="22"/>
              </w:rPr>
              <w:t>基于农户稻鱼共生模式动态采用过程的生态补偿情景模拟</w:t>
            </w:r>
          </w:p>
          <w:p w14:paraId="0BEF4634" w14:textId="56A08ABE" w:rsidR="00D87E09" w:rsidRPr="004940EE" w:rsidRDefault="00D87E09" w:rsidP="00D87E0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报告人：白云霄（中国科学院地理科学与资源研究所）</w:t>
            </w:r>
          </w:p>
        </w:tc>
        <w:tc>
          <w:tcPr>
            <w:tcW w:w="943" w:type="dxa"/>
            <w:vMerge/>
            <w:noWrap/>
            <w:vAlign w:val="center"/>
            <w:hideMark/>
          </w:tcPr>
          <w:p w14:paraId="7564F488" w14:textId="77777777" w:rsidR="00D87E09" w:rsidRPr="004940EE" w:rsidRDefault="00D87E09" w:rsidP="00D87E09">
            <w:pPr>
              <w:rPr>
                <w:rFonts w:asciiTheme="minorEastAsia" w:eastAsiaTheme="minorEastAsia" w:hAnsiTheme="minorEastAsia" w:hint="eastAsia"/>
                <w:color w:val="000000" w:themeColor="text1"/>
                <w:sz w:val="22"/>
              </w:rPr>
            </w:pPr>
          </w:p>
        </w:tc>
      </w:tr>
      <w:tr w:rsidR="00D87E09" w:rsidRPr="004940EE" w14:paraId="2A387A86" w14:textId="77777777" w:rsidTr="000A6C69">
        <w:trPr>
          <w:trHeight w:val="285"/>
        </w:trPr>
        <w:tc>
          <w:tcPr>
            <w:tcW w:w="1413" w:type="dxa"/>
            <w:noWrap/>
            <w:vAlign w:val="center"/>
          </w:tcPr>
          <w:p w14:paraId="2C22BB32" w14:textId="3B23B61A" w:rsidR="00D87E09" w:rsidRPr="004940EE" w:rsidRDefault="00D87E09" w:rsidP="00D87E0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14:00-14:15</w:t>
            </w:r>
          </w:p>
        </w:tc>
        <w:tc>
          <w:tcPr>
            <w:tcW w:w="5953" w:type="dxa"/>
            <w:noWrap/>
            <w:vAlign w:val="center"/>
          </w:tcPr>
          <w:p w14:paraId="4AD44B9E" w14:textId="77777777" w:rsidR="00D87E09" w:rsidRDefault="00D87E09" w:rsidP="00D87E09">
            <w:pPr>
              <w:rPr>
                <w:rFonts w:ascii="等线" w:eastAsia="等线" w:hAnsi="等线" w:hint="eastAsia"/>
                <w:color w:val="000000"/>
                <w:sz w:val="22"/>
                <w:szCs w:val="22"/>
              </w:rPr>
            </w:pPr>
            <w:r>
              <w:rPr>
                <w:rFonts w:ascii="等线" w:eastAsia="等线" w:hAnsi="等线" w:hint="eastAsia"/>
                <w:color w:val="000000"/>
                <w:sz w:val="22"/>
                <w:szCs w:val="22"/>
              </w:rPr>
              <w:t>农业文化遗产的生物文化多样性保护与协同发展——以汉水流域为例</w:t>
            </w:r>
          </w:p>
          <w:p w14:paraId="4B744A86" w14:textId="0AA3D94E" w:rsidR="00D87E09" w:rsidRPr="004940EE" w:rsidRDefault="00D87E09" w:rsidP="00D87E0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报告人：王玏（华中农业大学）</w:t>
            </w:r>
          </w:p>
        </w:tc>
        <w:tc>
          <w:tcPr>
            <w:tcW w:w="943" w:type="dxa"/>
            <w:vMerge/>
            <w:noWrap/>
            <w:vAlign w:val="center"/>
            <w:hideMark/>
          </w:tcPr>
          <w:p w14:paraId="475BDCF5" w14:textId="77777777" w:rsidR="00D87E09" w:rsidRPr="004940EE" w:rsidRDefault="00D87E09" w:rsidP="00D87E09">
            <w:pPr>
              <w:rPr>
                <w:rFonts w:asciiTheme="minorEastAsia" w:eastAsiaTheme="minorEastAsia" w:hAnsiTheme="minorEastAsia" w:hint="eastAsia"/>
                <w:color w:val="000000" w:themeColor="text1"/>
                <w:sz w:val="22"/>
              </w:rPr>
            </w:pPr>
          </w:p>
        </w:tc>
      </w:tr>
      <w:tr w:rsidR="00D87E09" w:rsidRPr="004940EE" w14:paraId="4C330E9A" w14:textId="77777777" w:rsidTr="000A6C69">
        <w:trPr>
          <w:trHeight w:val="266"/>
        </w:trPr>
        <w:tc>
          <w:tcPr>
            <w:tcW w:w="1413" w:type="dxa"/>
            <w:noWrap/>
            <w:vAlign w:val="center"/>
          </w:tcPr>
          <w:p w14:paraId="53C12026" w14:textId="7FCA2F66" w:rsidR="00D87E09" w:rsidRPr="004940EE" w:rsidRDefault="00D87E09" w:rsidP="00D87E0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14:15-14:30</w:t>
            </w:r>
          </w:p>
        </w:tc>
        <w:tc>
          <w:tcPr>
            <w:tcW w:w="5953" w:type="dxa"/>
            <w:noWrap/>
            <w:vAlign w:val="center"/>
          </w:tcPr>
          <w:p w14:paraId="5A1DFB53" w14:textId="77777777" w:rsidR="00D87E09" w:rsidRDefault="00D87E09" w:rsidP="00D87E09">
            <w:pPr>
              <w:rPr>
                <w:rFonts w:ascii="等线" w:eastAsia="等线" w:hAnsi="等线" w:hint="eastAsia"/>
                <w:color w:val="000000"/>
                <w:sz w:val="22"/>
                <w:szCs w:val="22"/>
              </w:rPr>
            </w:pPr>
            <w:r>
              <w:rPr>
                <w:rFonts w:ascii="等线" w:eastAsia="等线" w:hAnsi="等线" w:hint="eastAsia"/>
                <w:color w:val="000000"/>
                <w:sz w:val="22"/>
                <w:szCs w:val="22"/>
              </w:rPr>
              <w:t>改革开放以来西辽河流域玉米种植的“扩张”及其挑战</w:t>
            </w:r>
          </w:p>
          <w:p w14:paraId="32FB37DC" w14:textId="6730E715" w:rsidR="00D87E09" w:rsidRPr="004940EE" w:rsidRDefault="00D87E09" w:rsidP="00D87E0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报告人：吴英杰（内蒙古大学）</w:t>
            </w:r>
          </w:p>
        </w:tc>
        <w:tc>
          <w:tcPr>
            <w:tcW w:w="943" w:type="dxa"/>
            <w:vMerge/>
            <w:noWrap/>
            <w:vAlign w:val="center"/>
            <w:hideMark/>
          </w:tcPr>
          <w:p w14:paraId="6A9AB588" w14:textId="77777777" w:rsidR="00D87E09" w:rsidRPr="004940EE" w:rsidRDefault="00D87E09" w:rsidP="00D87E09">
            <w:pPr>
              <w:rPr>
                <w:rFonts w:asciiTheme="minorEastAsia" w:eastAsiaTheme="minorEastAsia" w:hAnsiTheme="minorEastAsia" w:hint="eastAsia"/>
                <w:color w:val="000000" w:themeColor="text1"/>
                <w:sz w:val="22"/>
              </w:rPr>
            </w:pPr>
          </w:p>
        </w:tc>
      </w:tr>
      <w:tr w:rsidR="00D87E09" w:rsidRPr="004940EE" w14:paraId="40BFB489" w14:textId="77777777" w:rsidTr="000A6C69">
        <w:trPr>
          <w:trHeight w:val="285"/>
        </w:trPr>
        <w:tc>
          <w:tcPr>
            <w:tcW w:w="1413" w:type="dxa"/>
            <w:noWrap/>
            <w:vAlign w:val="center"/>
          </w:tcPr>
          <w:p w14:paraId="5DC40EDF" w14:textId="5306DD53" w:rsidR="00D87E09" w:rsidRPr="004940EE" w:rsidRDefault="00D87E09" w:rsidP="00D87E09">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14:30-14:45</w:t>
            </w:r>
          </w:p>
        </w:tc>
        <w:tc>
          <w:tcPr>
            <w:tcW w:w="5953" w:type="dxa"/>
            <w:noWrap/>
            <w:vAlign w:val="center"/>
          </w:tcPr>
          <w:p w14:paraId="3EEB0D91" w14:textId="77777777" w:rsidR="00D87E09" w:rsidRDefault="00D87E09" w:rsidP="00D87E09">
            <w:pPr>
              <w:rPr>
                <w:rFonts w:ascii="等线" w:eastAsia="等线" w:hAnsi="等线" w:hint="eastAsia"/>
                <w:color w:val="000000"/>
                <w:sz w:val="22"/>
                <w:szCs w:val="22"/>
              </w:rPr>
            </w:pPr>
            <w:r>
              <w:rPr>
                <w:rFonts w:ascii="等线" w:eastAsia="等线" w:hAnsi="等线" w:hint="eastAsia"/>
                <w:color w:val="000000"/>
                <w:sz w:val="22"/>
                <w:szCs w:val="22"/>
              </w:rPr>
              <w:t>生态—文化协同视角下民族地区重要农业文化遗产活化研究 ——以黑龙江抚远赫哲族鱼文化系统为例</w:t>
            </w:r>
          </w:p>
          <w:p w14:paraId="457B748D" w14:textId="60D74E7D" w:rsidR="00D87E09" w:rsidRPr="004940EE" w:rsidRDefault="00D87E09" w:rsidP="00D87E09">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岳改玲</w:t>
            </w:r>
            <w:proofErr w:type="gramEnd"/>
            <w:r>
              <w:rPr>
                <w:rFonts w:ascii="等线" w:eastAsia="等线" w:hAnsi="等线" w:hint="eastAsia"/>
                <w:color w:val="000000"/>
                <w:sz w:val="22"/>
                <w:szCs w:val="22"/>
              </w:rPr>
              <w:t>（东北林业大学）</w:t>
            </w:r>
          </w:p>
        </w:tc>
        <w:tc>
          <w:tcPr>
            <w:tcW w:w="943" w:type="dxa"/>
            <w:vMerge/>
            <w:noWrap/>
            <w:vAlign w:val="center"/>
            <w:hideMark/>
          </w:tcPr>
          <w:p w14:paraId="2C332283" w14:textId="77777777" w:rsidR="00D87E09" w:rsidRPr="004940EE" w:rsidRDefault="00D87E09" w:rsidP="00D87E09">
            <w:pPr>
              <w:rPr>
                <w:rFonts w:asciiTheme="minorEastAsia" w:eastAsiaTheme="minorEastAsia" w:hAnsiTheme="minorEastAsia" w:hint="eastAsia"/>
                <w:color w:val="000000" w:themeColor="text1"/>
                <w:sz w:val="22"/>
              </w:rPr>
            </w:pPr>
          </w:p>
        </w:tc>
      </w:tr>
      <w:tr w:rsidR="00B8262A" w:rsidRPr="004940EE" w14:paraId="02BF7C84" w14:textId="77777777" w:rsidTr="000A6C69">
        <w:trPr>
          <w:trHeight w:val="285"/>
        </w:trPr>
        <w:tc>
          <w:tcPr>
            <w:tcW w:w="1413" w:type="dxa"/>
            <w:noWrap/>
            <w:vAlign w:val="center"/>
          </w:tcPr>
          <w:p w14:paraId="157DC769" w14:textId="5BBEA9AC" w:rsidR="00B8262A" w:rsidRPr="004940EE" w:rsidRDefault="00B8262A" w:rsidP="00B8262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14:45-15:00</w:t>
            </w:r>
          </w:p>
        </w:tc>
        <w:tc>
          <w:tcPr>
            <w:tcW w:w="5953" w:type="dxa"/>
            <w:noWrap/>
            <w:vAlign w:val="center"/>
          </w:tcPr>
          <w:p w14:paraId="7E04A509"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农业文化遗产系统性保护与筑牢我国西南生态安全屏障</w:t>
            </w:r>
          </w:p>
          <w:p w14:paraId="1557C03E" w14:textId="133C4395" w:rsidR="00B8262A" w:rsidRPr="004940EE" w:rsidRDefault="00B8262A" w:rsidP="00B8262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报告人：倪慧（西南林业大学）</w:t>
            </w:r>
          </w:p>
        </w:tc>
        <w:tc>
          <w:tcPr>
            <w:tcW w:w="943" w:type="dxa"/>
            <w:vMerge/>
            <w:noWrap/>
            <w:vAlign w:val="center"/>
          </w:tcPr>
          <w:p w14:paraId="6276CDBB"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4426D9A4" w14:textId="77777777" w:rsidTr="000A6C69">
        <w:trPr>
          <w:trHeight w:val="285"/>
        </w:trPr>
        <w:tc>
          <w:tcPr>
            <w:tcW w:w="1413" w:type="dxa"/>
            <w:noWrap/>
            <w:vAlign w:val="center"/>
          </w:tcPr>
          <w:p w14:paraId="071897EB" w14:textId="1958904C" w:rsidR="00B8262A" w:rsidRPr="004940EE" w:rsidRDefault="00B8262A" w:rsidP="00B8262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15:00-15:15</w:t>
            </w:r>
          </w:p>
        </w:tc>
        <w:tc>
          <w:tcPr>
            <w:tcW w:w="5953" w:type="dxa"/>
            <w:noWrap/>
            <w:vAlign w:val="center"/>
          </w:tcPr>
          <w:p w14:paraId="09F9619B"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民族地区生态保护与农业文化遗产传承：共生逻辑、现实挑战与协同推进</w:t>
            </w:r>
          </w:p>
          <w:p w14:paraId="5588BC2F" w14:textId="3F222CCF" w:rsidR="00B8262A" w:rsidRPr="004940EE" w:rsidRDefault="00B8262A" w:rsidP="00B8262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报告人：杨学明（电子科技大学）</w:t>
            </w:r>
          </w:p>
        </w:tc>
        <w:tc>
          <w:tcPr>
            <w:tcW w:w="943" w:type="dxa"/>
            <w:vMerge/>
            <w:noWrap/>
            <w:vAlign w:val="center"/>
          </w:tcPr>
          <w:p w14:paraId="79A82F2D"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6CFB94D2" w14:textId="77777777" w:rsidTr="000A6C69">
        <w:trPr>
          <w:trHeight w:val="437"/>
        </w:trPr>
        <w:tc>
          <w:tcPr>
            <w:tcW w:w="1413" w:type="dxa"/>
            <w:noWrap/>
            <w:vAlign w:val="center"/>
          </w:tcPr>
          <w:p w14:paraId="43CA91CE" w14:textId="48FFC02A" w:rsidR="00B8262A" w:rsidRPr="004940EE" w:rsidRDefault="00B8262A" w:rsidP="00B8262A">
            <w:pPr>
              <w:jc w:val="center"/>
              <w:rPr>
                <w:rFonts w:asciiTheme="minorEastAsia" w:eastAsiaTheme="minorEastAsia" w:hAnsiTheme="minorEastAsia" w:cs="Times New Roman" w:hint="eastAsia"/>
                <w:color w:val="000000" w:themeColor="text1"/>
                <w:sz w:val="20"/>
                <w:szCs w:val="20"/>
              </w:rPr>
            </w:pPr>
            <w:r>
              <w:rPr>
                <w:rFonts w:ascii="等线" w:eastAsia="等线" w:hAnsi="等线" w:hint="eastAsia"/>
                <w:color w:val="000000"/>
                <w:sz w:val="22"/>
                <w:szCs w:val="22"/>
              </w:rPr>
              <w:t>15:15-15:25</w:t>
            </w:r>
          </w:p>
        </w:tc>
        <w:tc>
          <w:tcPr>
            <w:tcW w:w="6896" w:type="dxa"/>
            <w:gridSpan w:val="2"/>
            <w:noWrap/>
            <w:vAlign w:val="center"/>
            <w:hideMark/>
          </w:tcPr>
          <w:p w14:paraId="4D48629A" w14:textId="77777777" w:rsidR="00B8262A" w:rsidRPr="004940EE" w:rsidRDefault="00B8262A" w:rsidP="00B8262A">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B8262A" w:rsidRPr="004940EE" w14:paraId="04426B01" w14:textId="77777777" w:rsidTr="000A6C69">
        <w:trPr>
          <w:trHeight w:val="285"/>
        </w:trPr>
        <w:tc>
          <w:tcPr>
            <w:tcW w:w="1413" w:type="dxa"/>
            <w:noWrap/>
            <w:vAlign w:val="center"/>
          </w:tcPr>
          <w:p w14:paraId="0A892531" w14:textId="4B727E65" w:rsidR="00B8262A" w:rsidRPr="004940EE" w:rsidRDefault="00B8262A" w:rsidP="00B8262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Pr>
                <w:rFonts w:ascii="等线" w:eastAsia="等线" w:hAnsi="等线"/>
                <w:color w:val="000000"/>
                <w:sz w:val="22"/>
                <w:szCs w:val="22"/>
              </w:rPr>
              <w:t>25</w:t>
            </w:r>
            <w:r>
              <w:rPr>
                <w:rFonts w:ascii="等线" w:eastAsia="等线" w:hAnsi="等线" w:hint="eastAsia"/>
                <w:color w:val="000000"/>
                <w:sz w:val="22"/>
                <w:szCs w:val="22"/>
              </w:rPr>
              <w:t>-15:</w:t>
            </w:r>
            <w:r>
              <w:rPr>
                <w:rFonts w:ascii="等线" w:eastAsia="等线" w:hAnsi="等线"/>
                <w:color w:val="000000"/>
                <w:sz w:val="22"/>
                <w:szCs w:val="22"/>
              </w:rPr>
              <w:t>40</w:t>
            </w:r>
          </w:p>
        </w:tc>
        <w:tc>
          <w:tcPr>
            <w:tcW w:w="5953" w:type="dxa"/>
            <w:noWrap/>
            <w:vAlign w:val="center"/>
          </w:tcPr>
          <w:p w14:paraId="6F7554F0"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哈尼族传统物候历的指示物</w:t>
            </w:r>
            <w:proofErr w:type="gramStart"/>
            <w:r>
              <w:rPr>
                <w:rFonts w:ascii="等线" w:eastAsia="等线" w:hAnsi="等线" w:hint="eastAsia"/>
                <w:color w:val="000000"/>
                <w:sz w:val="22"/>
                <w:szCs w:val="22"/>
              </w:rPr>
              <w:t>种组成</w:t>
            </w:r>
            <w:proofErr w:type="gramEnd"/>
            <w:r>
              <w:rPr>
                <w:rFonts w:ascii="等线" w:eastAsia="等线" w:hAnsi="等线" w:hint="eastAsia"/>
                <w:color w:val="000000"/>
                <w:sz w:val="22"/>
                <w:szCs w:val="22"/>
              </w:rPr>
              <w:t>及生态内涵研究</w:t>
            </w:r>
          </w:p>
          <w:p w14:paraId="4A6487AA" w14:textId="0F168EEA" w:rsidR="00B8262A" w:rsidRPr="004940EE" w:rsidRDefault="00B8262A" w:rsidP="00B8262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报告人：杨京彪（中央民族大学）</w:t>
            </w:r>
          </w:p>
        </w:tc>
        <w:tc>
          <w:tcPr>
            <w:tcW w:w="943" w:type="dxa"/>
            <w:vMerge w:val="restart"/>
            <w:noWrap/>
            <w:vAlign w:val="center"/>
          </w:tcPr>
          <w:p w14:paraId="5E7DD20B" w14:textId="20F69471" w:rsidR="00B8262A" w:rsidRDefault="00B8262A" w:rsidP="00B8262A">
            <w:pPr>
              <w:jc w:val="center"/>
              <w:rPr>
                <w:rFonts w:asciiTheme="minorEastAsia" w:eastAsiaTheme="minorEastAsia" w:hAnsiTheme="minorEastAsia" w:hint="eastAsia"/>
                <w:color w:val="000000" w:themeColor="text1"/>
                <w:sz w:val="22"/>
              </w:rPr>
            </w:pPr>
            <w:proofErr w:type="gramStart"/>
            <w:r w:rsidRPr="002509EE">
              <w:rPr>
                <w:rFonts w:asciiTheme="minorEastAsia" w:eastAsiaTheme="minorEastAsia" w:hAnsiTheme="minorEastAsia" w:hint="eastAsia"/>
                <w:color w:val="000000" w:themeColor="text1"/>
                <w:sz w:val="22"/>
              </w:rPr>
              <w:t>尹</w:t>
            </w:r>
            <w:proofErr w:type="gramEnd"/>
            <w:r>
              <w:rPr>
                <w:rFonts w:asciiTheme="minorEastAsia" w:eastAsiaTheme="minorEastAsia" w:hAnsiTheme="minorEastAsia" w:hint="eastAsia"/>
                <w:color w:val="000000" w:themeColor="text1"/>
                <w:sz w:val="22"/>
              </w:rPr>
              <w:t xml:space="preserve">  </w:t>
            </w:r>
            <w:r w:rsidRPr="002509EE">
              <w:rPr>
                <w:rFonts w:asciiTheme="minorEastAsia" w:eastAsiaTheme="minorEastAsia" w:hAnsiTheme="minorEastAsia" w:hint="eastAsia"/>
                <w:color w:val="000000" w:themeColor="text1"/>
                <w:sz w:val="22"/>
              </w:rPr>
              <w:t>仑</w:t>
            </w:r>
          </w:p>
          <w:p w14:paraId="5D496F70" w14:textId="77777777" w:rsidR="00B8262A" w:rsidRDefault="00B8262A" w:rsidP="00B8262A">
            <w:pPr>
              <w:jc w:val="center"/>
              <w:rPr>
                <w:rFonts w:asciiTheme="minorEastAsia" w:eastAsiaTheme="minorEastAsia" w:hAnsiTheme="minorEastAsia" w:hint="eastAsia"/>
                <w:color w:val="000000" w:themeColor="text1"/>
                <w:sz w:val="22"/>
              </w:rPr>
            </w:pPr>
          </w:p>
          <w:p w14:paraId="0DB56DD0" w14:textId="1BEFE5A3" w:rsidR="00B8262A" w:rsidRPr="004940EE" w:rsidRDefault="00B8262A" w:rsidP="00B8262A">
            <w:pPr>
              <w:jc w:val="center"/>
              <w:rPr>
                <w:rFonts w:asciiTheme="minorEastAsia" w:eastAsiaTheme="minorEastAsia" w:hAnsiTheme="minorEastAsia" w:hint="eastAsia"/>
                <w:color w:val="000000" w:themeColor="text1"/>
                <w:sz w:val="22"/>
              </w:rPr>
            </w:pPr>
            <w:proofErr w:type="gramStart"/>
            <w:r w:rsidRPr="00C637FB">
              <w:rPr>
                <w:rFonts w:asciiTheme="minorEastAsia" w:eastAsiaTheme="minorEastAsia" w:hAnsiTheme="minorEastAsia" w:hint="eastAsia"/>
                <w:color w:val="000000" w:themeColor="text1"/>
                <w:sz w:val="22"/>
              </w:rPr>
              <w:t>刘某承</w:t>
            </w:r>
            <w:proofErr w:type="gramEnd"/>
          </w:p>
        </w:tc>
      </w:tr>
      <w:tr w:rsidR="00B8262A" w:rsidRPr="004940EE" w14:paraId="4DD209A9" w14:textId="77777777" w:rsidTr="000A6C69">
        <w:trPr>
          <w:trHeight w:val="285"/>
        </w:trPr>
        <w:tc>
          <w:tcPr>
            <w:tcW w:w="1413" w:type="dxa"/>
            <w:noWrap/>
            <w:vAlign w:val="center"/>
          </w:tcPr>
          <w:p w14:paraId="030FBFD0" w14:textId="785A8D13" w:rsidR="00B8262A" w:rsidRPr="004940EE" w:rsidRDefault="00B8262A" w:rsidP="00B8262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15:40-15:55</w:t>
            </w:r>
          </w:p>
        </w:tc>
        <w:tc>
          <w:tcPr>
            <w:tcW w:w="5953" w:type="dxa"/>
            <w:noWrap/>
            <w:vAlign w:val="center"/>
          </w:tcPr>
          <w:p w14:paraId="224DB106"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生物多样性是塑造民族音乐风格的主导力量</w:t>
            </w:r>
          </w:p>
          <w:p w14:paraId="0E3E35C1" w14:textId="0AEF8854" w:rsidR="00B8262A" w:rsidRPr="004940EE" w:rsidRDefault="00B8262A" w:rsidP="00B8262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报告人：宋文琛（中央民族大学）</w:t>
            </w:r>
          </w:p>
        </w:tc>
        <w:tc>
          <w:tcPr>
            <w:tcW w:w="943" w:type="dxa"/>
            <w:vMerge/>
            <w:noWrap/>
            <w:vAlign w:val="center"/>
          </w:tcPr>
          <w:p w14:paraId="03A0E085"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0658C82D" w14:textId="77777777" w:rsidTr="000A6C69">
        <w:trPr>
          <w:trHeight w:val="285"/>
        </w:trPr>
        <w:tc>
          <w:tcPr>
            <w:tcW w:w="1413" w:type="dxa"/>
            <w:noWrap/>
            <w:vAlign w:val="center"/>
          </w:tcPr>
          <w:p w14:paraId="0DC96CD8" w14:textId="44E31733" w:rsidR="00B8262A" w:rsidRPr="004940EE" w:rsidRDefault="00B8262A" w:rsidP="00B8262A">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15:55-16:10</w:t>
            </w:r>
          </w:p>
        </w:tc>
        <w:tc>
          <w:tcPr>
            <w:tcW w:w="5953" w:type="dxa"/>
            <w:noWrap/>
            <w:vAlign w:val="center"/>
          </w:tcPr>
          <w:p w14:paraId="56E29E1B"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传统文化在生物多样性保护与利用中的重要价值</w:t>
            </w:r>
          </w:p>
          <w:p w14:paraId="036142C9" w14:textId="4D9E8F0C" w:rsidR="00B8262A" w:rsidRPr="004940EE" w:rsidRDefault="00B8262A" w:rsidP="00B8262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报告人：郭龙洁（高黎贡山国家级自然保护区怒江管护局）</w:t>
            </w:r>
          </w:p>
        </w:tc>
        <w:tc>
          <w:tcPr>
            <w:tcW w:w="943" w:type="dxa"/>
            <w:vMerge/>
            <w:noWrap/>
            <w:vAlign w:val="center"/>
          </w:tcPr>
          <w:p w14:paraId="454BC1DB"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434E6DDD" w14:textId="77777777" w:rsidTr="000A6C69">
        <w:trPr>
          <w:trHeight w:val="285"/>
        </w:trPr>
        <w:tc>
          <w:tcPr>
            <w:tcW w:w="1413" w:type="dxa"/>
            <w:noWrap/>
            <w:vAlign w:val="center"/>
          </w:tcPr>
          <w:p w14:paraId="1704231E" w14:textId="56FDDEC3" w:rsidR="00B8262A" w:rsidRPr="00D87E09" w:rsidRDefault="00B8262A" w:rsidP="00B8262A">
            <w:pPr>
              <w:jc w:val="center"/>
              <w:rPr>
                <w:rFonts w:ascii="等线" w:eastAsia="等线" w:hAnsi="等线" w:hint="eastAsia"/>
                <w:color w:val="000000"/>
                <w:sz w:val="22"/>
                <w:szCs w:val="22"/>
              </w:rPr>
            </w:pPr>
            <w:r>
              <w:rPr>
                <w:rFonts w:ascii="等线" w:eastAsia="等线" w:hAnsi="等线" w:hint="eastAsia"/>
                <w:color w:val="000000"/>
                <w:sz w:val="22"/>
                <w:szCs w:val="22"/>
              </w:rPr>
              <w:t>16:10-16:25</w:t>
            </w:r>
          </w:p>
        </w:tc>
        <w:tc>
          <w:tcPr>
            <w:tcW w:w="5953" w:type="dxa"/>
            <w:noWrap/>
            <w:vAlign w:val="center"/>
          </w:tcPr>
          <w:p w14:paraId="087CCBD4"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云南白马雪山生态保护与半农半牧文化的交融--藏族、傈僳族传统智慧与现代守护</w:t>
            </w:r>
          </w:p>
          <w:p w14:paraId="14C3F54A" w14:textId="5BEC04B0" w:rsidR="00B8262A" w:rsidRPr="00D87E09"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报告人：龙新华（云南白马雪山国家级自然保护区管护局）</w:t>
            </w:r>
          </w:p>
        </w:tc>
        <w:tc>
          <w:tcPr>
            <w:tcW w:w="943" w:type="dxa"/>
            <w:vMerge/>
            <w:noWrap/>
            <w:vAlign w:val="center"/>
          </w:tcPr>
          <w:p w14:paraId="3CA5E4FC"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11562B2F" w14:textId="77777777" w:rsidTr="000A6C69">
        <w:trPr>
          <w:trHeight w:val="285"/>
        </w:trPr>
        <w:tc>
          <w:tcPr>
            <w:tcW w:w="1413" w:type="dxa"/>
            <w:noWrap/>
            <w:vAlign w:val="center"/>
          </w:tcPr>
          <w:p w14:paraId="32D99AB7" w14:textId="6457B382" w:rsidR="00B8262A" w:rsidRPr="00D87E09" w:rsidRDefault="00B8262A" w:rsidP="00B8262A">
            <w:pPr>
              <w:jc w:val="center"/>
              <w:rPr>
                <w:rFonts w:ascii="等线" w:eastAsia="等线" w:hAnsi="等线" w:hint="eastAsia"/>
                <w:color w:val="000000"/>
                <w:sz w:val="22"/>
                <w:szCs w:val="22"/>
              </w:rPr>
            </w:pPr>
            <w:r>
              <w:rPr>
                <w:rFonts w:ascii="等线" w:eastAsia="等线" w:hAnsi="等线" w:hint="eastAsia"/>
                <w:color w:val="000000"/>
                <w:sz w:val="22"/>
                <w:szCs w:val="22"/>
              </w:rPr>
              <w:t>16:25-16:40</w:t>
            </w:r>
          </w:p>
        </w:tc>
        <w:tc>
          <w:tcPr>
            <w:tcW w:w="5953" w:type="dxa"/>
            <w:noWrap/>
            <w:vAlign w:val="center"/>
          </w:tcPr>
          <w:p w14:paraId="21EEB9CC"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芒市菲氏叶猴自然公园——人与自然共生发展的标杆</w:t>
            </w:r>
          </w:p>
          <w:p w14:paraId="611139BE" w14:textId="52C9C746" w:rsidR="00B8262A" w:rsidRPr="00D87E09"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报告人：傅伟（西南林业大学）</w:t>
            </w:r>
          </w:p>
        </w:tc>
        <w:tc>
          <w:tcPr>
            <w:tcW w:w="943" w:type="dxa"/>
            <w:vMerge/>
            <w:noWrap/>
            <w:vAlign w:val="center"/>
          </w:tcPr>
          <w:p w14:paraId="6CE11100"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61686B30" w14:textId="77777777" w:rsidTr="000A6C69">
        <w:trPr>
          <w:trHeight w:val="285"/>
        </w:trPr>
        <w:tc>
          <w:tcPr>
            <w:tcW w:w="1413" w:type="dxa"/>
            <w:noWrap/>
            <w:vAlign w:val="center"/>
          </w:tcPr>
          <w:p w14:paraId="31C3590E" w14:textId="138E65CF" w:rsidR="00B8262A" w:rsidRPr="004940EE" w:rsidRDefault="00B8262A" w:rsidP="00B8262A">
            <w:pPr>
              <w:jc w:val="center"/>
              <w:rPr>
                <w:rFonts w:asciiTheme="minorEastAsia" w:eastAsiaTheme="minorEastAsia" w:hAnsiTheme="minorEastAsia" w:hint="eastAsia"/>
                <w:color w:val="000000" w:themeColor="text1"/>
                <w:sz w:val="22"/>
              </w:rPr>
            </w:pPr>
            <w:r w:rsidRPr="00D87E09">
              <w:rPr>
                <w:rFonts w:ascii="等线" w:eastAsia="等线" w:hAnsi="等线" w:hint="eastAsia"/>
                <w:color w:val="000000"/>
                <w:sz w:val="22"/>
                <w:szCs w:val="22"/>
              </w:rPr>
              <w:t>16:40-16:55</w:t>
            </w:r>
          </w:p>
        </w:tc>
        <w:tc>
          <w:tcPr>
            <w:tcW w:w="5953" w:type="dxa"/>
            <w:noWrap/>
            <w:vAlign w:val="center"/>
          </w:tcPr>
          <w:p w14:paraId="7515AE9D"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同构与共建：民族地区生态环境治理与中华民族共同体建设</w:t>
            </w:r>
          </w:p>
          <w:p w14:paraId="2E3C43A8" w14:textId="54D7C7B8" w:rsidR="00B8262A" w:rsidRPr="004940EE" w:rsidRDefault="00B8262A" w:rsidP="00B8262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报告人：浦永（西南林业大学）</w:t>
            </w:r>
          </w:p>
        </w:tc>
        <w:tc>
          <w:tcPr>
            <w:tcW w:w="943" w:type="dxa"/>
            <w:vMerge/>
            <w:noWrap/>
            <w:vAlign w:val="center"/>
          </w:tcPr>
          <w:p w14:paraId="58FC4824"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7CAE9553" w14:textId="77777777" w:rsidTr="000A6C69">
        <w:trPr>
          <w:trHeight w:val="285"/>
        </w:trPr>
        <w:tc>
          <w:tcPr>
            <w:tcW w:w="1413" w:type="dxa"/>
            <w:noWrap/>
            <w:vAlign w:val="center"/>
          </w:tcPr>
          <w:p w14:paraId="7DE4EFAB" w14:textId="58E47909" w:rsidR="00B8262A" w:rsidRPr="004940EE" w:rsidRDefault="00B8262A" w:rsidP="00B8262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16:55-17:10</w:t>
            </w:r>
          </w:p>
        </w:tc>
        <w:tc>
          <w:tcPr>
            <w:tcW w:w="5953" w:type="dxa"/>
            <w:noWrap/>
            <w:vAlign w:val="center"/>
          </w:tcPr>
          <w:p w14:paraId="2148815B"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文化线路遗产的美学表征</w:t>
            </w:r>
            <w:proofErr w:type="gramStart"/>
            <w:r>
              <w:rPr>
                <w:rFonts w:ascii="等线" w:eastAsia="等线" w:hAnsi="等线" w:hint="eastAsia"/>
                <w:color w:val="000000"/>
                <w:sz w:val="22"/>
                <w:szCs w:val="22"/>
              </w:rPr>
              <w:t>与数智赋能</w:t>
            </w:r>
            <w:proofErr w:type="gramEnd"/>
            <w:r>
              <w:rPr>
                <w:rFonts w:ascii="等线" w:eastAsia="等线" w:hAnsi="等线" w:hint="eastAsia"/>
                <w:color w:val="000000"/>
                <w:sz w:val="22"/>
                <w:szCs w:val="22"/>
              </w:rPr>
              <w:t>机制</w:t>
            </w:r>
          </w:p>
          <w:p w14:paraId="52CB6E27" w14:textId="55573810" w:rsidR="00B8262A" w:rsidRPr="004940EE" w:rsidRDefault="00B8262A" w:rsidP="00B8262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报告人：黄文（西南民族大学）</w:t>
            </w:r>
          </w:p>
        </w:tc>
        <w:tc>
          <w:tcPr>
            <w:tcW w:w="943" w:type="dxa"/>
            <w:vMerge/>
            <w:noWrap/>
            <w:vAlign w:val="center"/>
          </w:tcPr>
          <w:p w14:paraId="614DB1E5" w14:textId="77777777" w:rsidR="00B8262A" w:rsidRPr="004940EE" w:rsidRDefault="00B8262A" w:rsidP="00B8262A">
            <w:pPr>
              <w:rPr>
                <w:rFonts w:asciiTheme="minorEastAsia" w:eastAsiaTheme="minorEastAsia" w:hAnsiTheme="minorEastAsia" w:hint="eastAsia"/>
                <w:color w:val="000000" w:themeColor="text1"/>
                <w:sz w:val="22"/>
              </w:rPr>
            </w:pPr>
          </w:p>
        </w:tc>
      </w:tr>
      <w:tr w:rsidR="00B8262A" w:rsidRPr="004940EE" w14:paraId="6FFEE065" w14:textId="77777777" w:rsidTr="000A6C69">
        <w:trPr>
          <w:trHeight w:val="285"/>
        </w:trPr>
        <w:tc>
          <w:tcPr>
            <w:tcW w:w="1413" w:type="dxa"/>
            <w:noWrap/>
            <w:vAlign w:val="center"/>
          </w:tcPr>
          <w:p w14:paraId="50A38A03" w14:textId="4AA60A4B" w:rsidR="00B8262A" w:rsidRPr="004940EE" w:rsidRDefault="00B8262A" w:rsidP="00B8262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17:10-17:25</w:t>
            </w:r>
          </w:p>
        </w:tc>
        <w:tc>
          <w:tcPr>
            <w:tcW w:w="5953" w:type="dxa"/>
            <w:noWrap/>
            <w:vAlign w:val="center"/>
          </w:tcPr>
          <w:p w14:paraId="4B4748C2" w14:textId="77777777" w:rsidR="00B8262A" w:rsidRDefault="00B8262A" w:rsidP="00B8262A">
            <w:pPr>
              <w:rPr>
                <w:rFonts w:ascii="等线" w:eastAsia="等线" w:hAnsi="等线" w:hint="eastAsia"/>
                <w:color w:val="000000"/>
                <w:sz w:val="22"/>
                <w:szCs w:val="22"/>
              </w:rPr>
            </w:pPr>
            <w:r>
              <w:rPr>
                <w:rFonts w:ascii="等线" w:eastAsia="等线" w:hAnsi="等线" w:hint="eastAsia"/>
                <w:color w:val="000000"/>
                <w:sz w:val="22"/>
                <w:szCs w:val="22"/>
              </w:rPr>
              <w:t>农业文化遗产保护是“两山论”的生动实践</w:t>
            </w:r>
          </w:p>
          <w:p w14:paraId="2CF26E7B" w14:textId="4CBB5F63" w:rsidR="00B8262A" w:rsidRPr="004940EE" w:rsidRDefault="00B8262A" w:rsidP="00B8262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报告人：王树清（黑龙江拜泉县生态文化博物馆）</w:t>
            </w:r>
          </w:p>
        </w:tc>
        <w:tc>
          <w:tcPr>
            <w:tcW w:w="943" w:type="dxa"/>
            <w:vMerge/>
            <w:noWrap/>
            <w:vAlign w:val="center"/>
          </w:tcPr>
          <w:p w14:paraId="6B8532E8" w14:textId="77777777" w:rsidR="00B8262A" w:rsidRPr="004940EE" w:rsidRDefault="00B8262A" w:rsidP="00B8262A">
            <w:pPr>
              <w:rPr>
                <w:rFonts w:asciiTheme="minorEastAsia" w:eastAsiaTheme="minorEastAsia" w:hAnsiTheme="minorEastAsia" w:hint="eastAsia"/>
                <w:color w:val="000000" w:themeColor="text1"/>
                <w:sz w:val="22"/>
              </w:rPr>
            </w:pPr>
          </w:p>
        </w:tc>
      </w:tr>
    </w:tbl>
    <w:p w14:paraId="4BCA293E" w14:textId="5B66F936" w:rsidR="00BD378E" w:rsidRDefault="00BD378E">
      <w:pPr>
        <w:rPr>
          <w:rFonts w:asciiTheme="minorEastAsia" w:eastAsiaTheme="minorEastAsia" w:hAnsiTheme="minorEastAsia" w:hint="eastAsia"/>
          <w:color w:val="000000" w:themeColor="text1"/>
        </w:rPr>
      </w:pPr>
    </w:p>
    <w:p w14:paraId="2AC82603" w14:textId="3A3FB701" w:rsidR="002B3DE7" w:rsidRPr="004940EE" w:rsidRDefault="00BD378E">
      <w:pPr>
        <w:rPr>
          <w:rFonts w:asciiTheme="minorEastAsia" w:eastAsiaTheme="minorEastAsia" w:hAnsiTheme="minorEastAsia" w:hint="eastAsia"/>
          <w:color w:val="000000" w:themeColor="text1"/>
        </w:rPr>
      </w:pPr>
      <w:r>
        <w:rPr>
          <w:rFonts w:asciiTheme="minorEastAsia" w:eastAsiaTheme="minorEastAsia" w:hAnsiTheme="minorEastAsia"/>
          <w:color w:val="000000" w:themeColor="text1"/>
        </w:rPr>
        <w:br w:type="page"/>
      </w:r>
    </w:p>
    <w:p w14:paraId="4E6C0F44" w14:textId="440D9315" w:rsidR="002B3DE7" w:rsidRPr="004940EE" w:rsidRDefault="002B3DE7" w:rsidP="002B3DE7">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4</w:t>
      </w:r>
      <w:r w:rsidR="00222655">
        <w:rPr>
          <w:rFonts w:asciiTheme="minorEastAsia" w:eastAsiaTheme="minorEastAsia" w:hAnsiTheme="minorEastAsia"/>
          <w:b/>
          <w:color w:val="000000" w:themeColor="text1"/>
          <w:sz w:val="28"/>
          <w:szCs w:val="28"/>
        </w:rPr>
        <w:t>8</w:t>
      </w:r>
      <w:r w:rsidRPr="004940EE">
        <w:rPr>
          <w:rFonts w:asciiTheme="minorEastAsia" w:eastAsiaTheme="minorEastAsia" w:hAnsiTheme="minorEastAsia" w:hint="eastAsia"/>
          <w:b/>
          <w:color w:val="000000" w:themeColor="text1"/>
          <w:sz w:val="28"/>
          <w:szCs w:val="28"/>
        </w:rPr>
        <w:t xml:space="preserve">. </w:t>
      </w:r>
      <w:r w:rsidR="00BD378E" w:rsidRPr="00BD378E">
        <w:rPr>
          <w:rStyle w:val="af0"/>
          <w:rFonts w:asciiTheme="minorEastAsia" w:eastAsiaTheme="minorEastAsia" w:hAnsiTheme="minorEastAsia" w:cs="Arial" w:hint="eastAsia"/>
          <w:color w:val="000000" w:themeColor="text1"/>
          <w:sz w:val="28"/>
          <w:szCs w:val="28"/>
          <w:bdr w:val="none" w:sz="0" w:space="0" w:color="auto" w:frame="1"/>
        </w:rPr>
        <w:t>生态</w:t>
      </w:r>
      <w:r w:rsidR="00BD378E" w:rsidRPr="00BD378E">
        <w:rPr>
          <w:rStyle w:val="af0"/>
          <w:rFonts w:asciiTheme="minorEastAsia" w:eastAsiaTheme="minorEastAsia" w:hAnsiTheme="minorEastAsia" w:cs="Arial"/>
          <w:color w:val="000000" w:themeColor="text1"/>
          <w:sz w:val="28"/>
          <w:szCs w:val="28"/>
          <w:bdr w:val="none" w:sz="0" w:space="0" w:color="auto" w:frame="1"/>
        </w:rPr>
        <w:t>-健康-韧性城市：理论与实践</w:t>
      </w:r>
    </w:p>
    <w:p w14:paraId="22928C9B" w14:textId="4F593258" w:rsidR="002B3DE7" w:rsidRPr="004940EE" w:rsidRDefault="002B3DE7" w:rsidP="00065E1F">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BD378E" w:rsidRPr="00BD378E">
        <w:rPr>
          <w:rFonts w:asciiTheme="minorEastAsia" w:eastAsiaTheme="minorEastAsia" w:hAnsiTheme="minorEastAsia" w:hint="eastAsia"/>
          <w:color w:val="000000" w:themeColor="text1"/>
          <w:sz w:val="22"/>
          <w:szCs w:val="21"/>
        </w:rPr>
        <w:t>上海交通大学、中国科学院城市环境研究所、复旦大学</w:t>
      </w:r>
    </w:p>
    <w:p w14:paraId="6B28D52C" w14:textId="799E610D" w:rsidR="002B3DE7" w:rsidRPr="004940EE" w:rsidRDefault="002B3DE7" w:rsidP="002B3DE7">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BD378E" w:rsidRPr="00BD378E">
        <w:rPr>
          <w:rFonts w:asciiTheme="minorEastAsia" w:eastAsiaTheme="minorEastAsia" w:hAnsiTheme="minorEastAsia" w:hint="eastAsia"/>
          <w:color w:val="000000" w:themeColor="text1"/>
          <w:sz w:val="22"/>
          <w:szCs w:val="21"/>
        </w:rPr>
        <w:t>李俊祥、</w:t>
      </w:r>
      <w:proofErr w:type="gramStart"/>
      <w:r w:rsidR="00BD378E" w:rsidRPr="00BD378E">
        <w:rPr>
          <w:rFonts w:asciiTheme="minorEastAsia" w:eastAsiaTheme="minorEastAsia" w:hAnsiTheme="minorEastAsia" w:hint="eastAsia"/>
          <w:color w:val="000000" w:themeColor="text1"/>
          <w:sz w:val="22"/>
          <w:szCs w:val="21"/>
        </w:rPr>
        <w:t>吝</w:t>
      </w:r>
      <w:proofErr w:type="gramEnd"/>
      <w:r w:rsidR="00BD378E" w:rsidRPr="00BD378E">
        <w:rPr>
          <w:rFonts w:asciiTheme="minorEastAsia" w:eastAsiaTheme="minorEastAsia" w:hAnsiTheme="minorEastAsia" w:hint="eastAsia"/>
          <w:color w:val="000000" w:themeColor="text1"/>
          <w:sz w:val="22"/>
          <w:szCs w:val="21"/>
        </w:rPr>
        <w:t xml:space="preserve"> 涛、余兆武</w:t>
      </w:r>
      <w:r w:rsidR="006434CA">
        <w:rPr>
          <w:rFonts w:asciiTheme="minorEastAsia" w:eastAsiaTheme="minorEastAsia" w:hAnsiTheme="minorEastAsia" w:hint="eastAsia"/>
          <w:color w:val="000000" w:themeColor="text1"/>
          <w:sz w:val="22"/>
          <w:szCs w:val="21"/>
        </w:rPr>
        <w:t>、李锋</w:t>
      </w:r>
    </w:p>
    <w:p w14:paraId="3524B531" w14:textId="71DD0B23" w:rsidR="00E318D2" w:rsidRPr="004940EE" w:rsidRDefault="002B3DE7" w:rsidP="00E318D2">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sidR="009360C7">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CF5A30">
        <w:rPr>
          <w:rFonts w:asciiTheme="minorEastAsia" w:eastAsiaTheme="minorEastAsia" w:hAnsiTheme="minorEastAsia" w:hint="eastAsia"/>
          <w:color w:val="000000" w:themeColor="text1"/>
          <w:sz w:val="22"/>
          <w:szCs w:val="21"/>
        </w:rPr>
        <w:t>全天</w:t>
      </w:r>
      <w:r w:rsidRPr="004940EE">
        <w:rPr>
          <w:rFonts w:asciiTheme="minorEastAsia" w:eastAsiaTheme="minorEastAsia" w:hAnsiTheme="minorEastAsia" w:hint="eastAsia"/>
          <w:color w:val="000000" w:themeColor="text1"/>
          <w:sz w:val="22"/>
          <w:szCs w:val="21"/>
        </w:rPr>
        <w:t xml:space="preserve">   </w:t>
      </w:r>
      <w:r w:rsidR="00BD378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441A76">
        <w:rPr>
          <w:rFonts w:asciiTheme="minorEastAsia" w:eastAsiaTheme="minorEastAsia" w:hAnsiTheme="minorEastAsia"/>
          <w:color w:val="000000" w:themeColor="text1"/>
          <w:sz w:val="22"/>
          <w:szCs w:val="21"/>
        </w:rPr>
        <w:t xml:space="preserve">  </w:t>
      </w:r>
      <w:r w:rsidR="00A61B9E">
        <w:rPr>
          <w:rFonts w:asciiTheme="minorEastAsia" w:eastAsiaTheme="minorEastAsia" w:hAnsiTheme="minorEastAsia" w:hint="eastAsia"/>
          <w:color w:val="000000" w:themeColor="text1"/>
          <w:sz w:val="22"/>
          <w:szCs w:val="21"/>
        </w:rPr>
        <w:t xml:space="preserve">      </w:t>
      </w:r>
      <w:r w:rsidR="00222655" w:rsidRPr="004940EE">
        <w:rPr>
          <w:rFonts w:asciiTheme="minorEastAsia" w:eastAsiaTheme="minorEastAsia" w:hAnsiTheme="minorEastAsia" w:hint="eastAsia"/>
          <w:color w:val="000000" w:themeColor="text1"/>
          <w:sz w:val="22"/>
          <w:szCs w:val="21"/>
        </w:rPr>
        <w:t>地点：</w:t>
      </w:r>
      <w:r w:rsidR="00441A76">
        <w:rPr>
          <w:rFonts w:asciiTheme="minorEastAsia" w:eastAsiaTheme="minorEastAsia" w:hAnsiTheme="minorEastAsia" w:hint="eastAsia"/>
          <w:color w:val="000000" w:themeColor="text1"/>
          <w:sz w:val="22"/>
          <w:szCs w:val="21"/>
        </w:rPr>
        <w:t>会议中心一层神农架厅</w:t>
      </w:r>
    </w:p>
    <w:p w14:paraId="4F8BFDAE" w14:textId="630D9656" w:rsidR="00D03BBB" w:rsidRPr="00095915" w:rsidRDefault="002B3DE7" w:rsidP="00095915">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6434CA" w:rsidRPr="004940EE" w14:paraId="4901771C" w14:textId="77777777" w:rsidTr="006434CA">
        <w:trPr>
          <w:trHeight w:val="641"/>
        </w:trPr>
        <w:tc>
          <w:tcPr>
            <w:tcW w:w="1413" w:type="dxa"/>
            <w:noWrap/>
            <w:vAlign w:val="center"/>
          </w:tcPr>
          <w:p w14:paraId="39339C83" w14:textId="77777777" w:rsidR="006434CA" w:rsidRPr="004940EE" w:rsidRDefault="006434CA" w:rsidP="006434CA">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C081D3E" w14:textId="77777777" w:rsidR="006434CA" w:rsidRPr="004940EE" w:rsidRDefault="006434CA" w:rsidP="006434CA">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E568A39" w14:textId="77777777" w:rsidR="006434CA" w:rsidRPr="004940EE" w:rsidRDefault="006434CA" w:rsidP="006434CA">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6434CA" w:rsidRPr="004940EE" w14:paraId="4F727DE3" w14:textId="77777777" w:rsidTr="006434CA">
        <w:trPr>
          <w:trHeight w:val="285"/>
        </w:trPr>
        <w:tc>
          <w:tcPr>
            <w:tcW w:w="1413" w:type="dxa"/>
            <w:noWrap/>
            <w:vAlign w:val="center"/>
          </w:tcPr>
          <w:p w14:paraId="5843552C" w14:textId="07435B1C"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08:30-08:50</w:t>
            </w:r>
          </w:p>
        </w:tc>
        <w:tc>
          <w:tcPr>
            <w:tcW w:w="5953" w:type="dxa"/>
            <w:noWrap/>
            <w:vAlign w:val="center"/>
          </w:tcPr>
          <w:p w14:paraId="6A9F2DD2"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将自然引入城市：绿地暴露与人群健康</w:t>
            </w:r>
          </w:p>
          <w:p w14:paraId="424DB291" w14:textId="417618B8"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吝</w:t>
            </w:r>
            <w:proofErr w:type="gramEnd"/>
            <w:r>
              <w:rPr>
                <w:rFonts w:ascii="等线" w:eastAsia="等线" w:hAnsi="等线" w:hint="eastAsia"/>
                <w:color w:val="000000"/>
                <w:sz w:val="22"/>
                <w:szCs w:val="22"/>
              </w:rPr>
              <w:t>涛（中国科学院城市环境研究所）</w:t>
            </w:r>
          </w:p>
        </w:tc>
        <w:tc>
          <w:tcPr>
            <w:tcW w:w="943" w:type="dxa"/>
            <w:vMerge w:val="restart"/>
            <w:vAlign w:val="center"/>
          </w:tcPr>
          <w:p w14:paraId="39C82CFB" w14:textId="79822BA3" w:rsidR="006434CA" w:rsidRPr="004940EE" w:rsidRDefault="006434CA" w:rsidP="006434CA">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余兆武</w:t>
            </w:r>
          </w:p>
        </w:tc>
      </w:tr>
      <w:tr w:rsidR="006434CA" w:rsidRPr="004940EE" w14:paraId="095592C7" w14:textId="77777777" w:rsidTr="006434CA">
        <w:trPr>
          <w:trHeight w:val="285"/>
        </w:trPr>
        <w:tc>
          <w:tcPr>
            <w:tcW w:w="1413" w:type="dxa"/>
            <w:noWrap/>
            <w:vAlign w:val="center"/>
          </w:tcPr>
          <w:p w14:paraId="76544C19" w14:textId="4458817D"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08:50-09:10</w:t>
            </w:r>
          </w:p>
        </w:tc>
        <w:tc>
          <w:tcPr>
            <w:tcW w:w="5953" w:type="dxa"/>
            <w:noWrap/>
            <w:vAlign w:val="center"/>
          </w:tcPr>
          <w:p w14:paraId="428CE3D5"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解析热带气旋致死风险的驱动因素—风速与降水的作用</w:t>
            </w:r>
          </w:p>
          <w:p w14:paraId="41719845" w14:textId="00E0E90B" w:rsidR="006434CA" w:rsidRPr="004940EE" w:rsidRDefault="006434CA" w:rsidP="007939A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报告人：杨续超（浙江大学）</w:t>
            </w:r>
          </w:p>
        </w:tc>
        <w:tc>
          <w:tcPr>
            <w:tcW w:w="943" w:type="dxa"/>
            <w:vMerge/>
            <w:noWrap/>
            <w:vAlign w:val="center"/>
            <w:hideMark/>
          </w:tcPr>
          <w:p w14:paraId="3DEB5CD8"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7587EE08" w14:textId="77777777" w:rsidTr="006434CA">
        <w:trPr>
          <w:trHeight w:val="285"/>
        </w:trPr>
        <w:tc>
          <w:tcPr>
            <w:tcW w:w="1413" w:type="dxa"/>
            <w:noWrap/>
            <w:vAlign w:val="center"/>
          </w:tcPr>
          <w:p w14:paraId="32EC9AA2" w14:textId="62CFD0CB"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09:10-09:30</w:t>
            </w:r>
          </w:p>
        </w:tc>
        <w:tc>
          <w:tcPr>
            <w:tcW w:w="5953" w:type="dxa"/>
            <w:noWrap/>
            <w:vAlign w:val="center"/>
          </w:tcPr>
          <w:p w14:paraId="1146B063"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蓝</w:t>
            </w:r>
            <w:proofErr w:type="gramStart"/>
            <w:r>
              <w:rPr>
                <w:rFonts w:ascii="等线" w:eastAsia="等线" w:hAnsi="等线" w:hint="eastAsia"/>
                <w:color w:val="000000"/>
                <w:sz w:val="22"/>
                <w:szCs w:val="22"/>
              </w:rPr>
              <w:t>绿空间</w:t>
            </w:r>
            <w:proofErr w:type="gramEnd"/>
            <w:r>
              <w:rPr>
                <w:rFonts w:ascii="等线" w:eastAsia="等线" w:hAnsi="等线" w:hint="eastAsia"/>
                <w:color w:val="000000"/>
                <w:sz w:val="22"/>
                <w:szCs w:val="22"/>
              </w:rPr>
              <w:t>对人口热浪暴露的影响——基于气候区视角</w:t>
            </w:r>
          </w:p>
          <w:p w14:paraId="0A92D9B3" w14:textId="3E95BB7E"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报告人：周锐（上海师范大学）</w:t>
            </w:r>
          </w:p>
        </w:tc>
        <w:tc>
          <w:tcPr>
            <w:tcW w:w="943" w:type="dxa"/>
            <w:vMerge/>
            <w:noWrap/>
            <w:vAlign w:val="center"/>
            <w:hideMark/>
          </w:tcPr>
          <w:p w14:paraId="3EB65FD9"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20460B0C" w14:textId="77777777" w:rsidTr="006434CA">
        <w:trPr>
          <w:trHeight w:val="266"/>
        </w:trPr>
        <w:tc>
          <w:tcPr>
            <w:tcW w:w="1413" w:type="dxa"/>
            <w:noWrap/>
            <w:vAlign w:val="center"/>
          </w:tcPr>
          <w:p w14:paraId="7AC39FD0" w14:textId="1C711803"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09:30-09:50</w:t>
            </w:r>
          </w:p>
        </w:tc>
        <w:tc>
          <w:tcPr>
            <w:tcW w:w="5953" w:type="dxa"/>
            <w:noWrap/>
            <w:vAlign w:val="center"/>
          </w:tcPr>
          <w:p w14:paraId="1A99B95F"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工业制造业空间分布对慢性呼吸疾病死亡率的影响——以重庆为例</w:t>
            </w:r>
          </w:p>
          <w:p w14:paraId="7B19955C" w14:textId="0B280D7A"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报告人：苟爱萍（上海应用技术大学）</w:t>
            </w:r>
          </w:p>
        </w:tc>
        <w:tc>
          <w:tcPr>
            <w:tcW w:w="943" w:type="dxa"/>
            <w:vMerge/>
            <w:noWrap/>
            <w:vAlign w:val="center"/>
            <w:hideMark/>
          </w:tcPr>
          <w:p w14:paraId="1F83D9C5"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370694EE" w14:textId="77777777" w:rsidTr="006434CA">
        <w:trPr>
          <w:trHeight w:val="285"/>
        </w:trPr>
        <w:tc>
          <w:tcPr>
            <w:tcW w:w="1413" w:type="dxa"/>
            <w:noWrap/>
            <w:vAlign w:val="center"/>
          </w:tcPr>
          <w:p w14:paraId="3A2292D7" w14:textId="22E25ADE"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09:50-10:10</w:t>
            </w:r>
          </w:p>
        </w:tc>
        <w:tc>
          <w:tcPr>
            <w:tcW w:w="5953" w:type="dxa"/>
            <w:noWrap/>
            <w:vAlign w:val="center"/>
          </w:tcPr>
          <w:p w14:paraId="4DC03FF4"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上海市气温对臭氧与人口死亡率关联关系的修饰作用</w:t>
            </w:r>
          </w:p>
          <w:p w14:paraId="45A891B4" w14:textId="59F95860"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报告人：毕星（南华大学）</w:t>
            </w:r>
          </w:p>
        </w:tc>
        <w:tc>
          <w:tcPr>
            <w:tcW w:w="943" w:type="dxa"/>
            <w:vMerge/>
            <w:noWrap/>
            <w:vAlign w:val="center"/>
            <w:hideMark/>
          </w:tcPr>
          <w:p w14:paraId="6EEA8BEA"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1ACECD37" w14:textId="77777777" w:rsidTr="006434CA">
        <w:trPr>
          <w:trHeight w:val="437"/>
        </w:trPr>
        <w:tc>
          <w:tcPr>
            <w:tcW w:w="1413" w:type="dxa"/>
            <w:noWrap/>
            <w:vAlign w:val="center"/>
          </w:tcPr>
          <w:p w14:paraId="128C514B" w14:textId="25BDB769" w:rsidR="006434CA" w:rsidRPr="00D86330" w:rsidRDefault="006434CA" w:rsidP="006434CA">
            <w:pPr>
              <w:jc w:val="center"/>
              <w:rPr>
                <w:rFonts w:ascii="等线" w:eastAsia="等线" w:hAnsi="等线" w:hint="eastAsia"/>
                <w:color w:val="000000"/>
                <w:sz w:val="22"/>
                <w:szCs w:val="22"/>
              </w:rPr>
            </w:pPr>
            <w:r w:rsidRPr="00D86330">
              <w:rPr>
                <w:rFonts w:ascii="等线" w:eastAsia="等线" w:hAnsi="等线" w:hint="eastAsia"/>
                <w:color w:val="000000"/>
                <w:sz w:val="22"/>
                <w:szCs w:val="22"/>
              </w:rPr>
              <w:t>10:10</w:t>
            </w:r>
            <w:r>
              <w:rPr>
                <w:rFonts w:ascii="等线" w:eastAsia="等线" w:hAnsi="等线" w:hint="eastAsia"/>
                <w:color w:val="000000"/>
                <w:sz w:val="22"/>
                <w:szCs w:val="22"/>
              </w:rPr>
              <w:t>-10:2</w:t>
            </w:r>
            <w:r w:rsidRPr="00D86330">
              <w:rPr>
                <w:rFonts w:ascii="等线" w:eastAsia="等线" w:hAnsi="等线" w:hint="eastAsia"/>
                <w:color w:val="000000"/>
                <w:sz w:val="22"/>
                <w:szCs w:val="22"/>
              </w:rPr>
              <w:t>0</w:t>
            </w:r>
          </w:p>
        </w:tc>
        <w:tc>
          <w:tcPr>
            <w:tcW w:w="6896" w:type="dxa"/>
            <w:gridSpan w:val="2"/>
            <w:noWrap/>
            <w:vAlign w:val="center"/>
            <w:hideMark/>
          </w:tcPr>
          <w:p w14:paraId="2C177420" w14:textId="77777777" w:rsidR="006434CA" w:rsidRPr="004940EE" w:rsidRDefault="006434CA" w:rsidP="006434CA">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6434CA" w:rsidRPr="004940EE" w14:paraId="549AED7E" w14:textId="77777777" w:rsidTr="006434CA">
        <w:trPr>
          <w:trHeight w:val="285"/>
        </w:trPr>
        <w:tc>
          <w:tcPr>
            <w:tcW w:w="1413" w:type="dxa"/>
            <w:noWrap/>
            <w:vAlign w:val="center"/>
          </w:tcPr>
          <w:p w14:paraId="0AA36571" w14:textId="4026AE29"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10:20-10:40</w:t>
            </w:r>
          </w:p>
        </w:tc>
        <w:tc>
          <w:tcPr>
            <w:tcW w:w="5953" w:type="dxa"/>
            <w:noWrap/>
            <w:vAlign w:val="center"/>
          </w:tcPr>
          <w:p w14:paraId="43AB553B"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暴露生态学：理解上游健康的统一框架</w:t>
            </w:r>
          </w:p>
          <w:p w14:paraId="2F98CD10" w14:textId="4F58EA77" w:rsidR="006434CA" w:rsidRPr="004940EE" w:rsidRDefault="006434CA" w:rsidP="007939AD">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报告人：余兆武（复旦大学）</w:t>
            </w:r>
          </w:p>
        </w:tc>
        <w:tc>
          <w:tcPr>
            <w:tcW w:w="943" w:type="dxa"/>
            <w:vMerge w:val="restart"/>
            <w:noWrap/>
            <w:vAlign w:val="center"/>
          </w:tcPr>
          <w:p w14:paraId="13FFBA4E" w14:textId="2D603E62" w:rsidR="006434CA" w:rsidRPr="004940EE" w:rsidRDefault="006434CA" w:rsidP="006434CA">
            <w:pPr>
              <w:jc w:val="center"/>
              <w:rPr>
                <w:rFonts w:asciiTheme="minorEastAsia" w:eastAsiaTheme="minorEastAsia" w:hAnsiTheme="minorEastAsia" w:hint="eastAsia"/>
                <w:color w:val="000000" w:themeColor="text1"/>
                <w:sz w:val="22"/>
              </w:rPr>
            </w:pPr>
            <w:proofErr w:type="gramStart"/>
            <w:r>
              <w:rPr>
                <w:rFonts w:asciiTheme="minorEastAsia" w:eastAsiaTheme="minorEastAsia" w:hAnsiTheme="minorEastAsia" w:hint="eastAsia"/>
                <w:color w:val="000000" w:themeColor="text1"/>
                <w:sz w:val="22"/>
              </w:rPr>
              <w:t>吝</w:t>
            </w:r>
            <w:proofErr w:type="gramEnd"/>
            <w:r>
              <w:rPr>
                <w:rFonts w:asciiTheme="minorEastAsia" w:eastAsiaTheme="minorEastAsia" w:hAnsiTheme="minorEastAsia" w:hint="eastAsia"/>
                <w:color w:val="000000" w:themeColor="text1"/>
                <w:sz w:val="22"/>
              </w:rPr>
              <w:t xml:space="preserve">  涛</w:t>
            </w:r>
          </w:p>
        </w:tc>
      </w:tr>
      <w:tr w:rsidR="006434CA" w:rsidRPr="004940EE" w14:paraId="7C5F43F3" w14:textId="77777777" w:rsidTr="006434CA">
        <w:trPr>
          <w:trHeight w:val="285"/>
        </w:trPr>
        <w:tc>
          <w:tcPr>
            <w:tcW w:w="1413" w:type="dxa"/>
            <w:noWrap/>
            <w:vAlign w:val="center"/>
          </w:tcPr>
          <w:p w14:paraId="5695EC97" w14:textId="7F6FFACC"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10:40-11:00</w:t>
            </w:r>
          </w:p>
        </w:tc>
        <w:tc>
          <w:tcPr>
            <w:tcW w:w="5953" w:type="dxa"/>
            <w:noWrap/>
            <w:vAlign w:val="center"/>
          </w:tcPr>
          <w:p w14:paraId="79A93996" w14:textId="25910EAA" w:rsidR="006434CA" w:rsidRDefault="00D75C7A" w:rsidP="006434CA">
            <w:pPr>
              <w:rPr>
                <w:rFonts w:ascii="等线" w:eastAsia="等线" w:hAnsi="等线" w:hint="eastAsia"/>
                <w:color w:val="000000"/>
                <w:sz w:val="22"/>
                <w:szCs w:val="22"/>
              </w:rPr>
            </w:pPr>
            <w:r w:rsidRPr="00D75C7A">
              <w:rPr>
                <w:rFonts w:ascii="等线" w:eastAsia="等线" w:hAnsi="等线" w:hint="eastAsia"/>
                <w:color w:val="000000"/>
                <w:sz w:val="22"/>
                <w:szCs w:val="22"/>
              </w:rPr>
              <w:t>城市林地对大气沉降及其重金属的源汇效应</w:t>
            </w:r>
          </w:p>
          <w:p w14:paraId="7997C227" w14:textId="4D741728"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报告人：李铖（广东省科学院生态环境与土壤研究所）</w:t>
            </w:r>
          </w:p>
        </w:tc>
        <w:tc>
          <w:tcPr>
            <w:tcW w:w="943" w:type="dxa"/>
            <w:vMerge/>
            <w:noWrap/>
            <w:vAlign w:val="center"/>
          </w:tcPr>
          <w:p w14:paraId="4E004B8D"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0B243FA6" w14:textId="77777777" w:rsidTr="006434CA">
        <w:trPr>
          <w:trHeight w:val="285"/>
        </w:trPr>
        <w:tc>
          <w:tcPr>
            <w:tcW w:w="1413" w:type="dxa"/>
            <w:noWrap/>
            <w:vAlign w:val="center"/>
          </w:tcPr>
          <w:p w14:paraId="123B96AC" w14:textId="2FDCFC6B"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11:00-11:20</w:t>
            </w:r>
          </w:p>
        </w:tc>
        <w:tc>
          <w:tcPr>
            <w:tcW w:w="5953" w:type="dxa"/>
            <w:noWrap/>
            <w:vAlign w:val="center"/>
          </w:tcPr>
          <w:p w14:paraId="5D18B0EA"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沈阳城市热岛和污染岛的特征和相互关系</w:t>
            </w:r>
          </w:p>
          <w:p w14:paraId="131001D1" w14:textId="3506B348"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报告人：李丽光（中国气象局沈阳大气环境研究所）</w:t>
            </w:r>
          </w:p>
        </w:tc>
        <w:tc>
          <w:tcPr>
            <w:tcW w:w="943" w:type="dxa"/>
            <w:vMerge/>
            <w:noWrap/>
            <w:vAlign w:val="center"/>
          </w:tcPr>
          <w:p w14:paraId="68226908"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40A1FFEA" w14:textId="77777777" w:rsidTr="006434CA">
        <w:trPr>
          <w:trHeight w:val="285"/>
        </w:trPr>
        <w:tc>
          <w:tcPr>
            <w:tcW w:w="1413" w:type="dxa"/>
            <w:noWrap/>
            <w:vAlign w:val="center"/>
          </w:tcPr>
          <w:p w14:paraId="6DBEB869" w14:textId="798712E7"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11:20-11:40</w:t>
            </w:r>
          </w:p>
        </w:tc>
        <w:tc>
          <w:tcPr>
            <w:tcW w:w="5953" w:type="dxa"/>
            <w:noWrap/>
            <w:vAlign w:val="center"/>
          </w:tcPr>
          <w:p w14:paraId="540D3759"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高密度社区绿地生态系统的供需评价与协同更新</w:t>
            </w:r>
          </w:p>
          <w:p w14:paraId="77F4F87E" w14:textId="7AA62CAF"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报告人：陈硕蕾（南京林业大学）</w:t>
            </w:r>
          </w:p>
        </w:tc>
        <w:tc>
          <w:tcPr>
            <w:tcW w:w="943" w:type="dxa"/>
            <w:vMerge/>
            <w:noWrap/>
            <w:vAlign w:val="center"/>
          </w:tcPr>
          <w:p w14:paraId="0BEDE620"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705F2E9D" w14:textId="77777777" w:rsidTr="006434CA">
        <w:trPr>
          <w:trHeight w:val="285"/>
        </w:trPr>
        <w:tc>
          <w:tcPr>
            <w:tcW w:w="1413" w:type="dxa"/>
            <w:noWrap/>
            <w:vAlign w:val="center"/>
          </w:tcPr>
          <w:p w14:paraId="21E386E1" w14:textId="1D1DAB1D"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11:40-12:00</w:t>
            </w:r>
          </w:p>
        </w:tc>
        <w:tc>
          <w:tcPr>
            <w:tcW w:w="5953" w:type="dxa"/>
            <w:noWrap/>
            <w:vAlign w:val="center"/>
          </w:tcPr>
          <w:p w14:paraId="55F98A99"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 xml:space="preserve">城市绿地暴露对多维人类健康的定量阈值效应识别 </w:t>
            </w:r>
          </w:p>
          <w:p w14:paraId="738AA96B" w14:textId="0C6A498A" w:rsidR="006434CA" w:rsidRPr="004940EE" w:rsidRDefault="006434CA" w:rsidP="006434CA">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报告人：郑毅诚（中国科学院城市环境研究所）</w:t>
            </w:r>
          </w:p>
        </w:tc>
        <w:tc>
          <w:tcPr>
            <w:tcW w:w="943" w:type="dxa"/>
            <w:vMerge/>
            <w:noWrap/>
            <w:vAlign w:val="center"/>
          </w:tcPr>
          <w:p w14:paraId="299265FC"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464846F2" w14:textId="77777777" w:rsidTr="006434CA">
        <w:trPr>
          <w:trHeight w:val="285"/>
        </w:trPr>
        <w:tc>
          <w:tcPr>
            <w:tcW w:w="8309" w:type="dxa"/>
            <w:gridSpan w:val="3"/>
            <w:noWrap/>
            <w:vAlign w:val="center"/>
          </w:tcPr>
          <w:p w14:paraId="65248D29" w14:textId="77777777" w:rsidR="006434CA" w:rsidRPr="00D86330" w:rsidRDefault="006434CA" w:rsidP="006434CA">
            <w:pPr>
              <w:jc w:val="center"/>
              <w:rPr>
                <w:rFonts w:asciiTheme="minorEastAsia" w:eastAsiaTheme="minorEastAsia" w:hAnsiTheme="minorEastAsia" w:hint="eastAsia"/>
                <w:b/>
                <w:color w:val="000000" w:themeColor="text1"/>
                <w:sz w:val="22"/>
              </w:rPr>
            </w:pPr>
            <w:r w:rsidRPr="00D86330">
              <w:rPr>
                <w:rFonts w:asciiTheme="minorEastAsia" w:eastAsiaTheme="minorEastAsia" w:hAnsiTheme="minorEastAsia" w:hint="eastAsia"/>
                <w:b/>
                <w:color w:val="000000" w:themeColor="text1"/>
                <w:sz w:val="22"/>
              </w:rPr>
              <w:t>午休</w:t>
            </w:r>
          </w:p>
        </w:tc>
      </w:tr>
      <w:tr w:rsidR="006434CA" w:rsidRPr="004940EE" w14:paraId="7E04AC35" w14:textId="77777777" w:rsidTr="006434CA">
        <w:trPr>
          <w:trHeight w:val="285"/>
        </w:trPr>
        <w:tc>
          <w:tcPr>
            <w:tcW w:w="1413" w:type="dxa"/>
            <w:noWrap/>
            <w:vAlign w:val="center"/>
          </w:tcPr>
          <w:p w14:paraId="5DD67EB7" w14:textId="78938E01"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13:30-13:50</w:t>
            </w:r>
          </w:p>
        </w:tc>
        <w:tc>
          <w:tcPr>
            <w:tcW w:w="5953" w:type="dxa"/>
            <w:noWrap/>
            <w:vAlign w:val="center"/>
          </w:tcPr>
          <w:p w14:paraId="3419CE19"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生态、健康、韧性--可持续城市的三大支柱</w:t>
            </w:r>
          </w:p>
          <w:p w14:paraId="7E98CB6E" w14:textId="6BFF16C7"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报告人：李俊祥（上海交通大学）</w:t>
            </w:r>
          </w:p>
        </w:tc>
        <w:tc>
          <w:tcPr>
            <w:tcW w:w="943" w:type="dxa"/>
            <w:vMerge w:val="restart"/>
            <w:noWrap/>
            <w:vAlign w:val="center"/>
          </w:tcPr>
          <w:p w14:paraId="46C13B17" w14:textId="1D0AA10E" w:rsidR="006434CA" w:rsidRPr="004940EE" w:rsidRDefault="00457715" w:rsidP="006434CA">
            <w:pPr>
              <w:rPr>
                <w:rFonts w:asciiTheme="minorEastAsia" w:eastAsiaTheme="minorEastAsia" w:hAnsiTheme="minorEastAsia" w:hint="eastAsia"/>
                <w:color w:val="000000" w:themeColor="text1"/>
                <w:sz w:val="22"/>
              </w:rPr>
            </w:pPr>
            <w:proofErr w:type="gramStart"/>
            <w:r w:rsidRPr="00457715">
              <w:rPr>
                <w:rFonts w:asciiTheme="minorEastAsia" w:eastAsiaTheme="minorEastAsia" w:hAnsiTheme="minorEastAsia" w:hint="eastAsia"/>
                <w:color w:val="000000" w:themeColor="text1"/>
                <w:sz w:val="22"/>
              </w:rPr>
              <w:t>杨续超</w:t>
            </w:r>
            <w:proofErr w:type="gramEnd"/>
          </w:p>
        </w:tc>
      </w:tr>
      <w:tr w:rsidR="006434CA" w:rsidRPr="004940EE" w14:paraId="65E65569" w14:textId="77777777" w:rsidTr="006434CA">
        <w:trPr>
          <w:trHeight w:val="285"/>
        </w:trPr>
        <w:tc>
          <w:tcPr>
            <w:tcW w:w="1413" w:type="dxa"/>
            <w:noWrap/>
            <w:vAlign w:val="center"/>
          </w:tcPr>
          <w:p w14:paraId="144F58B4" w14:textId="6D9D36AF"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13:50-14:10</w:t>
            </w:r>
          </w:p>
        </w:tc>
        <w:tc>
          <w:tcPr>
            <w:tcW w:w="5953" w:type="dxa"/>
            <w:noWrap/>
            <w:vAlign w:val="center"/>
          </w:tcPr>
          <w:p w14:paraId="42A20677"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机器学习在韧性交通研究中的应用</w:t>
            </w:r>
          </w:p>
          <w:p w14:paraId="0D210AC5" w14:textId="31311291"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汤俊卿</w:t>
            </w:r>
            <w:proofErr w:type="gramEnd"/>
            <w:r>
              <w:rPr>
                <w:rFonts w:ascii="等线" w:eastAsia="等线" w:hAnsi="等线" w:hint="eastAsia"/>
                <w:color w:val="000000"/>
                <w:sz w:val="22"/>
                <w:szCs w:val="22"/>
              </w:rPr>
              <w:t>（北京大学深圳研究生院）</w:t>
            </w:r>
          </w:p>
        </w:tc>
        <w:tc>
          <w:tcPr>
            <w:tcW w:w="943" w:type="dxa"/>
            <w:vMerge/>
            <w:noWrap/>
            <w:vAlign w:val="center"/>
          </w:tcPr>
          <w:p w14:paraId="47A6D280"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7E90CAB5" w14:textId="77777777" w:rsidTr="006434CA">
        <w:trPr>
          <w:trHeight w:val="285"/>
        </w:trPr>
        <w:tc>
          <w:tcPr>
            <w:tcW w:w="1413" w:type="dxa"/>
            <w:noWrap/>
            <w:vAlign w:val="center"/>
          </w:tcPr>
          <w:p w14:paraId="50677FF9" w14:textId="32314CE0"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14:10-14:30</w:t>
            </w:r>
          </w:p>
        </w:tc>
        <w:tc>
          <w:tcPr>
            <w:tcW w:w="5953" w:type="dxa"/>
            <w:noWrap/>
            <w:vAlign w:val="center"/>
          </w:tcPr>
          <w:p w14:paraId="5466A1FD"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迈向健康城市科学：跨学科研究探索</w:t>
            </w:r>
          </w:p>
          <w:p w14:paraId="3CEEA79D" w14:textId="52D28E07" w:rsidR="006434CA" w:rsidRPr="004940EE" w:rsidRDefault="006434CA" w:rsidP="007939AD">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报告人：孙文尧（同济大学）</w:t>
            </w:r>
          </w:p>
        </w:tc>
        <w:tc>
          <w:tcPr>
            <w:tcW w:w="943" w:type="dxa"/>
            <w:vMerge/>
            <w:noWrap/>
            <w:vAlign w:val="center"/>
          </w:tcPr>
          <w:p w14:paraId="2AA106DB"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2ABD872E" w14:textId="77777777" w:rsidTr="006434CA">
        <w:trPr>
          <w:trHeight w:val="285"/>
        </w:trPr>
        <w:tc>
          <w:tcPr>
            <w:tcW w:w="1413" w:type="dxa"/>
            <w:noWrap/>
            <w:vAlign w:val="center"/>
          </w:tcPr>
          <w:p w14:paraId="13BD8914" w14:textId="6159B281"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14:30-14:50</w:t>
            </w:r>
          </w:p>
        </w:tc>
        <w:tc>
          <w:tcPr>
            <w:tcW w:w="5953" w:type="dxa"/>
            <w:noWrap/>
            <w:vAlign w:val="center"/>
          </w:tcPr>
          <w:p w14:paraId="46788B96"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高温韧性城市规划设计</w:t>
            </w:r>
          </w:p>
          <w:p w14:paraId="69838297" w14:textId="755484D3"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报告人：何宝杰（重庆大学）</w:t>
            </w:r>
          </w:p>
        </w:tc>
        <w:tc>
          <w:tcPr>
            <w:tcW w:w="943" w:type="dxa"/>
            <w:vMerge/>
            <w:noWrap/>
            <w:vAlign w:val="center"/>
          </w:tcPr>
          <w:p w14:paraId="7535C46D"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7061EE10" w14:textId="77777777" w:rsidTr="006434CA">
        <w:trPr>
          <w:trHeight w:val="285"/>
        </w:trPr>
        <w:tc>
          <w:tcPr>
            <w:tcW w:w="1413" w:type="dxa"/>
            <w:noWrap/>
            <w:vAlign w:val="bottom"/>
          </w:tcPr>
          <w:p w14:paraId="43F7B3AC" w14:textId="33C81473"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14:50-15:10</w:t>
            </w:r>
          </w:p>
        </w:tc>
        <w:tc>
          <w:tcPr>
            <w:tcW w:w="5953" w:type="dxa"/>
            <w:noWrap/>
            <w:vAlign w:val="center"/>
          </w:tcPr>
          <w:p w14:paraId="38BA54BF"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危险性—暴露性—脆弱性框架下中国城市热风险的多维景观驱动研究</w:t>
            </w:r>
          </w:p>
          <w:p w14:paraId="7C111D81" w14:textId="3D672F1E"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lastRenderedPageBreak/>
              <w:t>报告人：侯</w:t>
            </w:r>
            <w:proofErr w:type="gramStart"/>
            <w:r>
              <w:rPr>
                <w:rFonts w:ascii="等线" w:eastAsia="等线" w:hAnsi="等线" w:hint="eastAsia"/>
                <w:color w:val="000000"/>
                <w:sz w:val="22"/>
                <w:szCs w:val="22"/>
              </w:rPr>
              <w:t>浩</w:t>
            </w:r>
            <w:proofErr w:type="gramEnd"/>
            <w:r>
              <w:rPr>
                <w:rFonts w:ascii="等线" w:eastAsia="等线" w:hAnsi="等线" w:hint="eastAsia"/>
                <w:color w:val="000000"/>
                <w:sz w:val="22"/>
                <w:szCs w:val="22"/>
              </w:rPr>
              <w:t>（杭州师范大学）</w:t>
            </w:r>
          </w:p>
        </w:tc>
        <w:tc>
          <w:tcPr>
            <w:tcW w:w="943" w:type="dxa"/>
            <w:vMerge/>
            <w:noWrap/>
            <w:vAlign w:val="center"/>
          </w:tcPr>
          <w:p w14:paraId="37A5D826"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221ABB3F" w14:textId="77777777" w:rsidTr="006434CA">
        <w:trPr>
          <w:trHeight w:val="520"/>
        </w:trPr>
        <w:tc>
          <w:tcPr>
            <w:tcW w:w="1413" w:type="dxa"/>
            <w:noWrap/>
            <w:vAlign w:val="center"/>
          </w:tcPr>
          <w:p w14:paraId="77F6C7DB" w14:textId="56FAE97B" w:rsidR="006434CA" w:rsidRPr="004940EE" w:rsidRDefault="006434CA" w:rsidP="006434CA">
            <w:pPr>
              <w:jc w:val="center"/>
              <w:rPr>
                <w:rFonts w:asciiTheme="minorEastAsia" w:eastAsiaTheme="minorEastAsia" w:hAnsiTheme="minorEastAsia" w:hint="eastAsia"/>
                <w:color w:val="000000"/>
                <w:sz w:val="22"/>
                <w:szCs w:val="22"/>
              </w:rPr>
            </w:pPr>
            <w:r w:rsidRPr="00D86330">
              <w:rPr>
                <w:rFonts w:ascii="等线" w:eastAsia="等线" w:hAnsi="等线" w:hint="eastAsia"/>
                <w:color w:val="000000"/>
                <w:sz w:val="22"/>
                <w:szCs w:val="22"/>
              </w:rPr>
              <w:t>15:10</w:t>
            </w:r>
            <w:r>
              <w:rPr>
                <w:rFonts w:ascii="等线" w:eastAsia="等线" w:hAnsi="等线" w:hint="eastAsia"/>
                <w:color w:val="000000"/>
                <w:sz w:val="22"/>
                <w:szCs w:val="22"/>
              </w:rPr>
              <w:t>-15:2</w:t>
            </w:r>
            <w:r w:rsidRPr="00D86330">
              <w:rPr>
                <w:rFonts w:ascii="等线" w:eastAsia="等线" w:hAnsi="等线" w:hint="eastAsia"/>
                <w:color w:val="000000"/>
                <w:sz w:val="22"/>
                <w:szCs w:val="22"/>
              </w:rPr>
              <w:t>0</w:t>
            </w:r>
          </w:p>
        </w:tc>
        <w:tc>
          <w:tcPr>
            <w:tcW w:w="6896" w:type="dxa"/>
            <w:gridSpan w:val="2"/>
            <w:noWrap/>
            <w:vAlign w:val="center"/>
          </w:tcPr>
          <w:p w14:paraId="515E1A10" w14:textId="77777777" w:rsidR="006434CA" w:rsidRPr="004940EE" w:rsidRDefault="006434CA" w:rsidP="006434CA">
            <w:pPr>
              <w:jc w:val="center"/>
              <w:rPr>
                <w:rFonts w:asciiTheme="minorEastAsia" w:eastAsiaTheme="minorEastAsia" w:hAnsiTheme="minorEastAsia" w:hint="eastAsia"/>
                <w:color w:val="000000" w:themeColor="text1"/>
                <w:sz w:val="22"/>
              </w:rPr>
            </w:pPr>
            <w:r w:rsidRPr="004940EE">
              <w:rPr>
                <w:rFonts w:asciiTheme="minorEastAsia" w:eastAsiaTheme="minorEastAsia" w:hAnsiTheme="minorEastAsia" w:hint="eastAsia"/>
                <w:b/>
                <w:color w:val="000000" w:themeColor="text1"/>
                <w:sz w:val="22"/>
              </w:rPr>
              <w:t>会间休息</w:t>
            </w:r>
          </w:p>
        </w:tc>
      </w:tr>
      <w:tr w:rsidR="006434CA" w:rsidRPr="004940EE" w14:paraId="5272EE86" w14:textId="77777777" w:rsidTr="006434CA">
        <w:trPr>
          <w:trHeight w:val="285"/>
        </w:trPr>
        <w:tc>
          <w:tcPr>
            <w:tcW w:w="1413" w:type="dxa"/>
            <w:noWrap/>
            <w:vAlign w:val="bottom"/>
          </w:tcPr>
          <w:p w14:paraId="768E14C8" w14:textId="7FB7A867"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15:20-15:40</w:t>
            </w:r>
          </w:p>
        </w:tc>
        <w:tc>
          <w:tcPr>
            <w:tcW w:w="5953" w:type="dxa"/>
            <w:noWrap/>
            <w:vAlign w:val="center"/>
          </w:tcPr>
          <w:p w14:paraId="2788D2B0"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城市水源地流域耕地利用优化的多情景模拟及生态补偿测算</w:t>
            </w:r>
          </w:p>
          <w:p w14:paraId="424A45E4" w14:textId="7D89B8F0"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报告人：陶宇（南京农业大学）</w:t>
            </w:r>
          </w:p>
        </w:tc>
        <w:tc>
          <w:tcPr>
            <w:tcW w:w="943" w:type="dxa"/>
            <w:vMerge w:val="restart"/>
            <w:noWrap/>
            <w:vAlign w:val="center"/>
          </w:tcPr>
          <w:p w14:paraId="36681824" w14:textId="39C799AE" w:rsidR="006434CA" w:rsidRPr="004940EE" w:rsidRDefault="00457715" w:rsidP="006434CA">
            <w:pP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李俊祥</w:t>
            </w:r>
          </w:p>
        </w:tc>
      </w:tr>
      <w:tr w:rsidR="006434CA" w:rsidRPr="004940EE" w14:paraId="711BDB0A" w14:textId="77777777" w:rsidTr="006434CA">
        <w:trPr>
          <w:trHeight w:val="285"/>
        </w:trPr>
        <w:tc>
          <w:tcPr>
            <w:tcW w:w="1413" w:type="dxa"/>
            <w:noWrap/>
            <w:vAlign w:val="bottom"/>
          </w:tcPr>
          <w:p w14:paraId="1E357588" w14:textId="65728662"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15:40-16:00</w:t>
            </w:r>
          </w:p>
        </w:tc>
        <w:tc>
          <w:tcPr>
            <w:tcW w:w="5953" w:type="dxa"/>
            <w:noWrap/>
            <w:vAlign w:val="center"/>
          </w:tcPr>
          <w:p w14:paraId="1CAF9B5E"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多</w:t>
            </w:r>
            <w:proofErr w:type="gramStart"/>
            <w:r>
              <w:rPr>
                <w:rFonts w:ascii="等线" w:eastAsia="等线" w:hAnsi="等线" w:hint="eastAsia"/>
                <w:color w:val="000000"/>
                <w:sz w:val="22"/>
                <w:szCs w:val="22"/>
              </w:rPr>
              <w:t>源数据</w:t>
            </w:r>
            <w:proofErr w:type="gramEnd"/>
            <w:r>
              <w:rPr>
                <w:rFonts w:ascii="等线" w:eastAsia="等线" w:hAnsi="等线" w:hint="eastAsia"/>
                <w:color w:val="000000"/>
                <w:sz w:val="22"/>
                <w:szCs w:val="22"/>
              </w:rPr>
              <w:t>与模型支持下的资源型地区生态修复规划研究与实践</w:t>
            </w:r>
          </w:p>
          <w:p w14:paraId="59A18F7B" w14:textId="05154974"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报告人：李成（中国矿业大学）</w:t>
            </w:r>
          </w:p>
        </w:tc>
        <w:tc>
          <w:tcPr>
            <w:tcW w:w="943" w:type="dxa"/>
            <w:vMerge/>
            <w:noWrap/>
            <w:vAlign w:val="center"/>
          </w:tcPr>
          <w:p w14:paraId="260A383A"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438901D0" w14:textId="77777777" w:rsidTr="006434CA">
        <w:trPr>
          <w:trHeight w:val="285"/>
        </w:trPr>
        <w:tc>
          <w:tcPr>
            <w:tcW w:w="1413" w:type="dxa"/>
            <w:noWrap/>
            <w:vAlign w:val="bottom"/>
          </w:tcPr>
          <w:p w14:paraId="54AF03E5" w14:textId="3B027C8E"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16:00-16:20</w:t>
            </w:r>
          </w:p>
        </w:tc>
        <w:tc>
          <w:tcPr>
            <w:tcW w:w="5953" w:type="dxa"/>
            <w:noWrap/>
            <w:vAlign w:val="center"/>
          </w:tcPr>
          <w:p w14:paraId="0F9BD2B8"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宁夏贺兰山东麓葡萄酒产业带生态保护修复多元共治模式研究</w:t>
            </w:r>
          </w:p>
          <w:p w14:paraId="6CBFACBB" w14:textId="417DBBD6"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报告人：乔琴（中国环境科学研究院）</w:t>
            </w:r>
          </w:p>
        </w:tc>
        <w:tc>
          <w:tcPr>
            <w:tcW w:w="943" w:type="dxa"/>
            <w:vMerge/>
            <w:noWrap/>
            <w:vAlign w:val="center"/>
          </w:tcPr>
          <w:p w14:paraId="10526212"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3DCB7839" w14:textId="77777777" w:rsidTr="006434CA">
        <w:trPr>
          <w:trHeight w:val="285"/>
        </w:trPr>
        <w:tc>
          <w:tcPr>
            <w:tcW w:w="1413" w:type="dxa"/>
            <w:noWrap/>
            <w:vAlign w:val="bottom"/>
          </w:tcPr>
          <w:p w14:paraId="7A176805" w14:textId="367DF98C"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16:20-16:40</w:t>
            </w:r>
          </w:p>
        </w:tc>
        <w:tc>
          <w:tcPr>
            <w:tcW w:w="5953" w:type="dxa"/>
            <w:noWrap/>
            <w:vAlign w:val="center"/>
          </w:tcPr>
          <w:p w14:paraId="314D1249" w14:textId="77777777" w:rsidR="007939AD" w:rsidRDefault="006434CA" w:rsidP="007939AD">
            <w:pPr>
              <w:rPr>
                <w:rFonts w:ascii="等线" w:eastAsia="等线" w:hAnsi="等线" w:hint="eastAsia"/>
                <w:color w:val="000000"/>
                <w:sz w:val="22"/>
                <w:szCs w:val="22"/>
              </w:rPr>
            </w:pPr>
            <w:r>
              <w:rPr>
                <w:rFonts w:ascii="等线" w:eastAsia="等线" w:hAnsi="等线" w:hint="eastAsia"/>
                <w:color w:val="000000"/>
                <w:sz w:val="22"/>
                <w:szCs w:val="22"/>
              </w:rPr>
              <w:t>城市生态安全研究进展</w:t>
            </w:r>
          </w:p>
          <w:p w14:paraId="3250E09F" w14:textId="6C09068C" w:rsidR="006434CA" w:rsidRPr="004940EE" w:rsidRDefault="006434CA" w:rsidP="007939AD">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报告人：韩永伟（中国环境科学研究院）</w:t>
            </w:r>
          </w:p>
        </w:tc>
        <w:tc>
          <w:tcPr>
            <w:tcW w:w="943" w:type="dxa"/>
            <w:vMerge/>
            <w:noWrap/>
            <w:vAlign w:val="center"/>
          </w:tcPr>
          <w:p w14:paraId="63C5FEC3"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6C2CDDB3" w14:textId="77777777" w:rsidTr="006434CA">
        <w:trPr>
          <w:trHeight w:val="285"/>
        </w:trPr>
        <w:tc>
          <w:tcPr>
            <w:tcW w:w="1413" w:type="dxa"/>
            <w:noWrap/>
            <w:vAlign w:val="bottom"/>
          </w:tcPr>
          <w:p w14:paraId="41D00670" w14:textId="09379147"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16:40-17:00</w:t>
            </w:r>
          </w:p>
        </w:tc>
        <w:tc>
          <w:tcPr>
            <w:tcW w:w="5953" w:type="dxa"/>
            <w:noWrap/>
            <w:vAlign w:val="center"/>
          </w:tcPr>
          <w:p w14:paraId="317F0339" w14:textId="77777777" w:rsidR="006434CA" w:rsidRDefault="006434CA" w:rsidP="006434CA">
            <w:pPr>
              <w:rPr>
                <w:rFonts w:ascii="等线" w:eastAsia="等线" w:hAnsi="等线" w:hint="eastAsia"/>
                <w:color w:val="000000"/>
                <w:sz w:val="22"/>
                <w:szCs w:val="22"/>
              </w:rPr>
            </w:pPr>
            <w:r>
              <w:rPr>
                <w:rFonts w:ascii="等线" w:eastAsia="等线" w:hAnsi="等线" w:hint="eastAsia"/>
                <w:color w:val="000000"/>
                <w:sz w:val="22"/>
                <w:szCs w:val="22"/>
              </w:rPr>
              <w:t>Spatial disparities and policy implications of urban-ecosystem coupling: A case study from the southern China</w:t>
            </w:r>
          </w:p>
          <w:p w14:paraId="1457CC5E" w14:textId="6ADCBE57" w:rsidR="006434CA" w:rsidRPr="004940EE" w:rsidRDefault="006434CA" w:rsidP="006434CA">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报告人：邹薇（中南林业科技大学）</w:t>
            </w:r>
          </w:p>
        </w:tc>
        <w:tc>
          <w:tcPr>
            <w:tcW w:w="943" w:type="dxa"/>
            <w:vMerge/>
            <w:noWrap/>
            <w:vAlign w:val="center"/>
          </w:tcPr>
          <w:p w14:paraId="0747E51A" w14:textId="77777777" w:rsidR="006434CA" w:rsidRPr="004940EE" w:rsidRDefault="006434CA" w:rsidP="006434CA">
            <w:pPr>
              <w:rPr>
                <w:rFonts w:asciiTheme="minorEastAsia" w:eastAsiaTheme="minorEastAsia" w:hAnsiTheme="minorEastAsia" w:hint="eastAsia"/>
                <w:color w:val="000000" w:themeColor="text1"/>
                <w:sz w:val="22"/>
              </w:rPr>
            </w:pPr>
          </w:p>
        </w:tc>
      </w:tr>
      <w:tr w:rsidR="006434CA" w:rsidRPr="004940EE" w14:paraId="4191D432" w14:textId="77777777" w:rsidTr="006434CA">
        <w:trPr>
          <w:trHeight w:val="285"/>
        </w:trPr>
        <w:tc>
          <w:tcPr>
            <w:tcW w:w="1413" w:type="dxa"/>
            <w:noWrap/>
            <w:vAlign w:val="bottom"/>
          </w:tcPr>
          <w:p w14:paraId="10421244" w14:textId="5A5AA60C" w:rsidR="006434CA" w:rsidRPr="00D86330" w:rsidRDefault="006434CA" w:rsidP="006434CA">
            <w:pPr>
              <w:jc w:val="center"/>
              <w:rPr>
                <w:rFonts w:ascii="等线" w:eastAsia="等线" w:hAnsi="等线" w:hint="eastAsia"/>
                <w:color w:val="000000"/>
                <w:sz w:val="22"/>
                <w:szCs w:val="22"/>
              </w:rPr>
            </w:pPr>
            <w:r>
              <w:rPr>
                <w:rFonts w:ascii="等线" w:eastAsia="等线" w:hAnsi="等线" w:hint="eastAsia"/>
                <w:color w:val="000000"/>
                <w:sz w:val="22"/>
                <w:szCs w:val="22"/>
              </w:rPr>
              <w:t>17:00-17:20</w:t>
            </w:r>
          </w:p>
        </w:tc>
        <w:tc>
          <w:tcPr>
            <w:tcW w:w="5953" w:type="dxa"/>
            <w:noWrap/>
            <w:vAlign w:val="center"/>
          </w:tcPr>
          <w:p w14:paraId="550A027B" w14:textId="70AB5FAC" w:rsidR="006434CA" w:rsidRPr="004940EE" w:rsidRDefault="006434CA" w:rsidP="006434CA">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集体讨论、交流</w:t>
            </w:r>
          </w:p>
        </w:tc>
        <w:tc>
          <w:tcPr>
            <w:tcW w:w="943" w:type="dxa"/>
            <w:vMerge/>
            <w:noWrap/>
            <w:vAlign w:val="center"/>
          </w:tcPr>
          <w:p w14:paraId="7C0E0990" w14:textId="77777777" w:rsidR="006434CA" w:rsidRPr="004940EE" w:rsidRDefault="006434CA" w:rsidP="006434CA">
            <w:pPr>
              <w:rPr>
                <w:rFonts w:asciiTheme="minorEastAsia" w:eastAsiaTheme="minorEastAsia" w:hAnsiTheme="minorEastAsia" w:hint="eastAsia"/>
                <w:color w:val="000000" w:themeColor="text1"/>
                <w:sz w:val="22"/>
              </w:rPr>
            </w:pPr>
          </w:p>
        </w:tc>
      </w:tr>
    </w:tbl>
    <w:p w14:paraId="50F6C3B0" w14:textId="77777777" w:rsidR="00D03BBB" w:rsidRDefault="00D03BBB" w:rsidP="002B3DE7">
      <w:pPr>
        <w:rPr>
          <w:rFonts w:asciiTheme="minorEastAsia" w:eastAsiaTheme="minorEastAsia" w:hAnsiTheme="minorEastAsia" w:hint="eastAsia"/>
          <w:color w:val="000000" w:themeColor="text1"/>
        </w:rPr>
      </w:pPr>
    </w:p>
    <w:p w14:paraId="2C67EF7C" w14:textId="3B675A95" w:rsidR="002B3DE7" w:rsidRPr="004940EE" w:rsidRDefault="00BD378E" w:rsidP="002B3DE7">
      <w:pPr>
        <w:rPr>
          <w:rFonts w:asciiTheme="minorEastAsia" w:eastAsiaTheme="minorEastAsia" w:hAnsiTheme="minorEastAsia" w:hint="eastAsia"/>
          <w:color w:val="000000" w:themeColor="text1"/>
        </w:rPr>
      </w:pPr>
      <w:r>
        <w:rPr>
          <w:rFonts w:asciiTheme="minorEastAsia" w:eastAsiaTheme="minorEastAsia" w:hAnsiTheme="minorEastAsia"/>
          <w:color w:val="000000" w:themeColor="text1"/>
        </w:rPr>
        <w:br w:type="page"/>
      </w:r>
    </w:p>
    <w:p w14:paraId="46C7D028" w14:textId="47256469" w:rsidR="00222655" w:rsidRPr="004940EE" w:rsidRDefault="00222655" w:rsidP="00222655">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sidRPr="004940EE">
        <w:rPr>
          <w:rFonts w:asciiTheme="minorEastAsia" w:eastAsiaTheme="minorEastAsia" w:hAnsiTheme="minorEastAsia"/>
          <w:b/>
          <w:color w:val="000000" w:themeColor="text1"/>
          <w:sz w:val="28"/>
          <w:szCs w:val="28"/>
        </w:rPr>
        <w:lastRenderedPageBreak/>
        <w:t>4</w:t>
      </w:r>
      <w:r w:rsidR="00A24616">
        <w:rPr>
          <w:rFonts w:asciiTheme="minorEastAsia" w:eastAsiaTheme="minorEastAsia" w:hAnsiTheme="minorEastAsia"/>
          <w:b/>
          <w:color w:val="000000" w:themeColor="text1"/>
          <w:sz w:val="28"/>
          <w:szCs w:val="28"/>
        </w:rPr>
        <w:t>9</w:t>
      </w:r>
      <w:r w:rsidRPr="004940EE">
        <w:rPr>
          <w:rFonts w:asciiTheme="minorEastAsia" w:eastAsiaTheme="minorEastAsia" w:hAnsiTheme="minorEastAsia" w:hint="eastAsia"/>
          <w:b/>
          <w:color w:val="000000" w:themeColor="text1"/>
          <w:sz w:val="28"/>
          <w:szCs w:val="28"/>
        </w:rPr>
        <w:t xml:space="preserve">. </w:t>
      </w:r>
      <w:r w:rsidR="00A24616" w:rsidRPr="00A24616">
        <w:rPr>
          <w:rStyle w:val="af0"/>
          <w:rFonts w:asciiTheme="minorEastAsia" w:eastAsiaTheme="minorEastAsia" w:hAnsiTheme="minorEastAsia" w:cs="Arial" w:hint="eastAsia"/>
          <w:color w:val="000000" w:themeColor="text1"/>
          <w:sz w:val="28"/>
          <w:szCs w:val="28"/>
          <w:bdr w:val="none" w:sz="0" w:space="0" w:color="auto" w:frame="1"/>
        </w:rPr>
        <w:t>美丽湖北与生态文明建设</w:t>
      </w:r>
    </w:p>
    <w:p w14:paraId="7A897B40" w14:textId="3DA7C04E" w:rsidR="00222655" w:rsidRPr="004940EE" w:rsidRDefault="00222655" w:rsidP="0022265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00A24616" w:rsidRPr="00A24616">
        <w:rPr>
          <w:rFonts w:asciiTheme="minorEastAsia" w:eastAsiaTheme="minorEastAsia" w:hAnsiTheme="minorEastAsia" w:hint="eastAsia"/>
          <w:color w:val="000000" w:themeColor="text1"/>
          <w:sz w:val="22"/>
          <w:szCs w:val="21"/>
        </w:rPr>
        <w:t>武汉大学、中国科学院武汉植物园、华中师范大学、湖北大学</w:t>
      </w:r>
    </w:p>
    <w:p w14:paraId="074A3599" w14:textId="3B56700B" w:rsidR="00222655" w:rsidRPr="004940EE" w:rsidRDefault="00222655" w:rsidP="0022265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00A24616" w:rsidRPr="00A24616">
        <w:rPr>
          <w:rFonts w:asciiTheme="minorEastAsia" w:eastAsiaTheme="minorEastAsia" w:hAnsiTheme="minorEastAsia" w:hint="eastAsia"/>
          <w:color w:val="000000" w:themeColor="text1"/>
          <w:sz w:val="22"/>
          <w:szCs w:val="21"/>
        </w:rPr>
        <w:t>赵华斌、常剑波、黄伟、吴华、刘杰</w:t>
      </w:r>
    </w:p>
    <w:p w14:paraId="44F6DF10" w14:textId="0BEF5DE9" w:rsidR="00222655" w:rsidRPr="004940EE" w:rsidRDefault="00222655" w:rsidP="0022265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BE7EAB">
        <w:rPr>
          <w:rFonts w:asciiTheme="minorEastAsia" w:eastAsiaTheme="minorEastAsia" w:hAnsiTheme="minorEastAsia" w:hint="eastAsia"/>
          <w:color w:val="000000" w:themeColor="text1"/>
          <w:sz w:val="22"/>
          <w:szCs w:val="21"/>
        </w:rPr>
        <w:t>下</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A24616">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color w:val="000000" w:themeColor="text1"/>
          <w:sz w:val="22"/>
          <w:szCs w:val="21"/>
        </w:rPr>
        <w:t xml:space="preserve"> </w:t>
      </w:r>
      <w:r w:rsidR="00A61B9E">
        <w:rPr>
          <w:rFonts w:asciiTheme="minorEastAsia" w:eastAsiaTheme="minorEastAsia" w:hAnsiTheme="minorEastAsia" w:hint="eastAsia"/>
          <w:color w:val="000000" w:themeColor="text1"/>
          <w:sz w:val="22"/>
          <w:szCs w:val="21"/>
        </w:rPr>
        <w:t xml:space="preserve"> </w:t>
      </w:r>
      <w:r w:rsidR="00A61B9E">
        <w:rPr>
          <w:rFonts w:asciiTheme="minorEastAsia" w:eastAsiaTheme="minorEastAsia" w:hAnsiTheme="minorEastAsia"/>
          <w:color w:val="000000" w:themeColor="text1"/>
          <w:sz w:val="22"/>
          <w:szCs w:val="21"/>
        </w:rPr>
        <w:t xml:space="preserve">    </w:t>
      </w:r>
      <w:r w:rsidR="00C9780C">
        <w:rPr>
          <w:rFonts w:asciiTheme="minorEastAsia" w:eastAsiaTheme="minorEastAsia" w:hAnsiTheme="minorEastAsia"/>
          <w:color w:val="000000" w:themeColor="text1"/>
          <w:sz w:val="22"/>
          <w:szCs w:val="21"/>
        </w:rPr>
        <w:t xml:space="preserve">  </w:t>
      </w:r>
      <w:r w:rsidR="00A61B9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C9780C">
        <w:rPr>
          <w:rFonts w:asciiTheme="minorEastAsia" w:eastAsiaTheme="minorEastAsia" w:hAnsiTheme="minorEastAsia" w:hint="eastAsia"/>
          <w:color w:val="000000" w:themeColor="text1"/>
          <w:sz w:val="22"/>
          <w:szCs w:val="21"/>
        </w:rPr>
        <w:t>会议中心一层黄鹤厅</w:t>
      </w:r>
    </w:p>
    <w:p w14:paraId="4DD8304B" w14:textId="77777777" w:rsidR="00222655" w:rsidRPr="004940EE" w:rsidRDefault="00222655" w:rsidP="00222655">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D03BBB" w:rsidRPr="004940EE" w14:paraId="457574B0" w14:textId="77777777" w:rsidTr="00BF3C72">
        <w:trPr>
          <w:trHeight w:val="641"/>
        </w:trPr>
        <w:tc>
          <w:tcPr>
            <w:tcW w:w="1413" w:type="dxa"/>
            <w:noWrap/>
            <w:vAlign w:val="center"/>
          </w:tcPr>
          <w:p w14:paraId="5406074A" w14:textId="77777777" w:rsidR="00D03BBB" w:rsidRPr="004940EE" w:rsidRDefault="00D03BBB" w:rsidP="00BF3C72">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0652773B" w14:textId="77777777" w:rsidR="00D03BBB" w:rsidRPr="004940EE" w:rsidRDefault="00D03BBB" w:rsidP="00BF3C72">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24B4C1A4" w14:textId="77777777" w:rsidR="00D03BBB" w:rsidRPr="004940EE" w:rsidRDefault="00D03BBB" w:rsidP="00BF3C72">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5D692C" w:rsidRPr="004940EE" w14:paraId="38B5E332" w14:textId="77777777" w:rsidTr="00BF3C72">
        <w:trPr>
          <w:trHeight w:val="285"/>
        </w:trPr>
        <w:tc>
          <w:tcPr>
            <w:tcW w:w="1413" w:type="dxa"/>
            <w:noWrap/>
            <w:vAlign w:val="center"/>
          </w:tcPr>
          <w:p w14:paraId="460A620C" w14:textId="0AA481C7" w:rsidR="005D692C" w:rsidRPr="004940EE" w:rsidRDefault="00BE7EAB" w:rsidP="00BE7EAB">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13</w:t>
            </w:r>
            <w:r w:rsidR="005D692C">
              <w:rPr>
                <w:rFonts w:ascii="等线" w:eastAsia="等线" w:hAnsi="等线" w:hint="eastAsia"/>
                <w:color w:val="000000"/>
                <w:sz w:val="22"/>
                <w:szCs w:val="22"/>
              </w:rPr>
              <w:t>:30-</w:t>
            </w:r>
            <w:r>
              <w:rPr>
                <w:rFonts w:ascii="等线" w:eastAsia="等线" w:hAnsi="等线"/>
                <w:color w:val="000000"/>
                <w:sz w:val="22"/>
                <w:szCs w:val="22"/>
              </w:rPr>
              <w:t>13</w:t>
            </w:r>
            <w:r w:rsidR="005D692C">
              <w:rPr>
                <w:rFonts w:ascii="等线" w:eastAsia="等线" w:hAnsi="等线" w:hint="eastAsia"/>
                <w:color w:val="000000"/>
                <w:sz w:val="22"/>
                <w:szCs w:val="22"/>
              </w:rPr>
              <w:t>:45</w:t>
            </w:r>
          </w:p>
        </w:tc>
        <w:tc>
          <w:tcPr>
            <w:tcW w:w="5953" w:type="dxa"/>
            <w:noWrap/>
            <w:vAlign w:val="center"/>
          </w:tcPr>
          <w:p w14:paraId="17604599"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农林废弃物低碳高值转化</w:t>
            </w:r>
          </w:p>
          <w:p w14:paraId="635AACE3"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报告人：邓红兵（武汉大学）</w:t>
            </w:r>
          </w:p>
        </w:tc>
        <w:tc>
          <w:tcPr>
            <w:tcW w:w="943" w:type="dxa"/>
            <w:vMerge w:val="restart"/>
            <w:vAlign w:val="center"/>
          </w:tcPr>
          <w:p w14:paraId="28A7640C" w14:textId="77777777" w:rsidR="005D692C" w:rsidRPr="004940EE" w:rsidRDefault="005D692C" w:rsidP="005D692C">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赵华斌</w:t>
            </w:r>
          </w:p>
        </w:tc>
      </w:tr>
      <w:tr w:rsidR="005D692C" w:rsidRPr="004940EE" w14:paraId="3099CDF2" w14:textId="77777777" w:rsidTr="00BF3C72">
        <w:trPr>
          <w:trHeight w:val="285"/>
        </w:trPr>
        <w:tc>
          <w:tcPr>
            <w:tcW w:w="1413" w:type="dxa"/>
            <w:noWrap/>
            <w:vAlign w:val="center"/>
          </w:tcPr>
          <w:p w14:paraId="34D9CFE7" w14:textId="138EAA21"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13</w:t>
            </w:r>
            <w:r w:rsidR="005D692C">
              <w:rPr>
                <w:rFonts w:ascii="等线" w:eastAsia="等线" w:hAnsi="等线" w:hint="eastAsia"/>
                <w:color w:val="000000"/>
                <w:sz w:val="22"/>
                <w:szCs w:val="22"/>
              </w:rPr>
              <w:t>:45-</w:t>
            </w:r>
            <w:r>
              <w:rPr>
                <w:rFonts w:ascii="等线" w:eastAsia="等线" w:hAnsi="等线"/>
                <w:color w:val="000000"/>
                <w:sz w:val="22"/>
                <w:szCs w:val="22"/>
              </w:rPr>
              <w:t>14</w:t>
            </w:r>
            <w:r w:rsidR="005D692C">
              <w:rPr>
                <w:rFonts w:ascii="等线" w:eastAsia="等线" w:hAnsi="等线" w:hint="eastAsia"/>
                <w:color w:val="000000"/>
                <w:sz w:val="22"/>
                <w:szCs w:val="22"/>
              </w:rPr>
              <w:t>:00</w:t>
            </w:r>
          </w:p>
        </w:tc>
        <w:tc>
          <w:tcPr>
            <w:tcW w:w="5953" w:type="dxa"/>
            <w:noWrap/>
            <w:vAlign w:val="center"/>
          </w:tcPr>
          <w:p w14:paraId="2309A97C"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人工合成菌群在水体生态修复中的应用</w:t>
            </w:r>
          </w:p>
          <w:p w14:paraId="44B7C859"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w:t>
            </w:r>
            <w:proofErr w:type="gramStart"/>
            <w:r>
              <w:rPr>
                <w:rFonts w:ascii="等线" w:eastAsia="等线" w:hAnsi="等线" w:hint="eastAsia"/>
                <w:color w:val="000000"/>
                <w:sz w:val="22"/>
                <w:szCs w:val="22"/>
              </w:rPr>
              <w:t>胡智泉</w:t>
            </w:r>
            <w:proofErr w:type="gramEnd"/>
            <w:r>
              <w:rPr>
                <w:rFonts w:ascii="等线" w:eastAsia="等线" w:hAnsi="等线" w:hint="eastAsia"/>
                <w:color w:val="000000"/>
                <w:sz w:val="22"/>
                <w:szCs w:val="22"/>
              </w:rPr>
              <w:t>（华中科技大学）</w:t>
            </w:r>
          </w:p>
        </w:tc>
        <w:tc>
          <w:tcPr>
            <w:tcW w:w="943" w:type="dxa"/>
            <w:vMerge/>
            <w:noWrap/>
            <w:vAlign w:val="center"/>
            <w:hideMark/>
          </w:tcPr>
          <w:p w14:paraId="598DD10D"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5C7995DE" w14:textId="77777777" w:rsidTr="00BF3C72">
        <w:trPr>
          <w:trHeight w:val="285"/>
        </w:trPr>
        <w:tc>
          <w:tcPr>
            <w:tcW w:w="1413" w:type="dxa"/>
            <w:noWrap/>
            <w:vAlign w:val="center"/>
          </w:tcPr>
          <w:p w14:paraId="177E77CF" w14:textId="3119B822"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14</w:t>
            </w:r>
            <w:r w:rsidR="005D692C">
              <w:rPr>
                <w:rFonts w:ascii="等线" w:eastAsia="等线" w:hAnsi="等线" w:hint="eastAsia"/>
                <w:color w:val="000000"/>
                <w:sz w:val="22"/>
                <w:szCs w:val="22"/>
              </w:rPr>
              <w:t>:00-</w:t>
            </w:r>
            <w:r>
              <w:rPr>
                <w:rFonts w:ascii="等线" w:eastAsia="等线" w:hAnsi="等线"/>
                <w:color w:val="000000"/>
                <w:sz w:val="22"/>
                <w:szCs w:val="22"/>
              </w:rPr>
              <w:t>14</w:t>
            </w:r>
            <w:r w:rsidR="005D692C">
              <w:rPr>
                <w:rFonts w:ascii="等线" w:eastAsia="等线" w:hAnsi="等线" w:hint="eastAsia"/>
                <w:color w:val="000000"/>
                <w:sz w:val="22"/>
                <w:szCs w:val="22"/>
              </w:rPr>
              <w:t>:12</w:t>
            </w:r>
          </w:p>
        </w:tc>
        <w:tc>
          <w:tcPr>
            <w:tcW w:w="5953" w:type="dxa"/>
            <w:noWrap/>
            <w:vAlign w:val="center"/>
          </w:tcPr>
          <w:p w14:paraId="69C71132"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水生植物-</w:t>
            </w:r>
            <w:proofErr w:type="gramStart"/>
            <w:r>
              <w:rPr>
                <w:rFonts w:ascii="等线" w:eastAsia="等线" w:hAnsi="等线" w:hint="eastAsia"/>
                <w:color w:val="000000"/>
                <w:sz w:val="22"/>
                <w:szCs w:val="22"/>
              </w:rPr>
              <w:t>附植藻类</w:t>
            </w:r>
            <w:proofErr w:type="gramEnd"/>
            <w:r>
              <w:rPr>
                <w:rFonts w:ascii="等线" w:eastAsia="等线" w:hAnsi="等线" w:hint="eastAsia"/>
                <w:color w:val="000000"/>
                <w:sz w:val="22"/>
                <w:szCs w:val="22"/>
              </w:rPr>
              <w:t>互动机制及其在生态系统修复与生物多样性保护中的应用</w:t>
            </w:r>
          </w:p>
          <w:p w14:paraId="14EB9291"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报告人：吕田（武汉大学）</w:t>
            </w:r>
          </w:p>
        </w:tc>
        <w:tc>
          <w:tcPr>
            <w:tcW w:w="943" w:type="dxa"/>
            <w:vMerge/>
            <w:noWrap/>
            <w:vAlign w:val="center"/>
            <w:hideMark/>
          </w:tcPr>
          <w:p w14:paraId="2C6291A1"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7AE2A891" w14:textId="77777777" w:rsidTr="00BF3C72">
        <w:trPr>
          <w:trHeight w:val="266"/>
        </w:trPr>
        <w:tc>
          <w:tcPr>
            <w:tcW w:w="1413" w:type="dxa"/>
            <w:noWrap/>
            <w:vAlign w:val="center"/>
          </w:tcPr>
          <w:p w14:paraId="3F775152" w14:textId="12B30C67"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14</w:t>
            </w:r>
            <w:r w:rsidR="005D692C">
              <w:rPr>
                <w:rFonts w:ascii="等线" w:eastAsia="等线" w:hAnsi="等线" w:hint="eastAsia"/>
                <w:color w:val="000000"/>
                <w:sz w:val="22"/>
                <w:szCs w:val="22"/>
              </w:rPr>
              <w:t>:12-</w:t>
            </w:r>
            <w:r>
              <w:rPr>
                <w:rFonts w:ascii="等线" w:eastAsia="等线" w:hAnsi="等线"/>
                <w:color w:val="000000"/>
                <w:sz w:val="22"/>
                <w:szCs w:val="22"/>
              </w:rPr>
              <w:t>14</w:t>
            </w:r>
            <w:r w:rsidR="005D692C">
              <w:rPr>
                <w:rFonts w:ascii="等线" w:eastAsia="等线" w:hAnsi="等线" w:hint="eastAsia"/>
                <w:color w:val="000000"/>
                <w:sz w:val="22"/>
                <w:szCs w:val="22"/>
              </w:rPr>
              <w:t>:24</w:t>
            </w:r>
          </w:p>
        </w:tc>
        <w:tc>
          <w:tcPr>
            <w:tcW w:w="5953" w:type="dxa"/>
            <w:noWrap/>
            <w:vAlign w:val="center"/>
          </w:tcPr>
          <w:p w14:paraId="5F77914D"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水生植物收集、保育和科学研究的系统性与特色</w:t>
            </w:r>
          </w:p>
          <w:p w14:paraId="090E2100"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报告人：陈进明（中国科学院武汉植物园）</w:t>
            </w:r>
          </w:p>
        </w:tc>
        <w:tc>
          <w:tcPr>
            <w:tcW w:w="943" w:type="dxa"/>
            <w:vMerge/>
            <w:noWrap/>
            <w:vAlign w:val="center"/>
            <w:hideMark/>
          </w:tcPr>
          <w:p w14:paraId="7E14B14C"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066ECD6F" w14:textId="77777777" w:rsidTr="00BF3C72">
        <w:trPr>
          <w:trHeight w:val="285"/>
        </w:trPr>
        <w:tc>
          <w:tcPr>
            <w:tcW w:w="1413" w:type="dxa"/>
            <w:noWrap/>
            <w:vAlign w:val="center"/>
          </w:tcPr>
          <w:p w14:paraId="6469BB89" w14:textId="472F9F4A"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14</w:t>
            </w:r>
            <w:r w:rsidR="005D692C">
              <w:rPr>
                <w:rFonts w:ascii="等线" w:eastAsia="等线" w:hAnsi="等线" w:hint="eastAsia"/>
                <w:color w:val="000000"/>
                <w:sz w:val="22"/>
                <w:szCs w:val="22"/>
              </w:rPr>
              <w:t>:24-</w:t>
            </w:r>
            <w:r>
              <w:rPr>
                <w:rFonts w:ascii="等线" w:eastAsia="等线" w:hAnsi="等线"/>
                <w:color w:val="000000"/>
                <w:sz w:val="22"/>
                <w:szCs w:val="22"/>
              </w:rPr>
              <w:t>14</w:t>
            </w:r>
            <w:r w:rsidR="005D692C">
              <w:rPr>
                <w:rFonts w:ascii="等线" w:eastAsia="等线" w:hAnsi="等线" w:hint="eastAsia"/>
                <w:color w:val="000000"/>
                <w:sz w:val="22"/>
                <w:szCs w:val="22"/>
              </w:rPr>
              <w:t>:36</w:t>
            </w:r>
          </w:p>
        </w:tc>
        <w:tc>
          <w:tcPr>
            <w:tcW w:w="5953" w:type="dxa"/>
            <w:noWrap/>
            <w:vAlign w:val="center"/>
          </w:tcPr>
          <w:p w14:paraId="474C5029"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三峡工程影响下长江中游水文地貌变化对四大家鱼产卵栖息地的影响及调控</w:t>
            </w:r>
          </w:p>
          <w:p w14:paraId="55AC031E" w14:textId="4DAA554F"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报告人：张鹏（武汉大学）</w:t>
            </w:r>
          </w:p>
        </w:tc>
        <w:tc>
          <w:tcPr>
            <w:tcW w:w="943" w:type="dxa"/>
            <w:vMerge/>
            <w:noWrap/>
            <w:vAlign w:val="center"/>
            <w:hideMark/>
          </w:tcPr>
          <w:p w14:paraId="43008804"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011BB3E7" w14:textId="77777777" w:rsidTr="00BF3C72">
        <w:trPr>
          <w:trHeight w:val="285"/>
        </w:trPr>
        <w:tc>
          <w:tcPr>
            <w:tcW w:w="1413" w:type="dxa"/>
            <w:noWrap/>
            <w:vAlign w:val="center"/>
          </w:tcPr>
          <w:p w14:paraId="63CBD5D7" w14:textId="71267FC7"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14</w:t>
            </w:r>
            <w:r w:rsidR="005D692C">
              <w:rPr>
                <w:rFonts w:ascii="等线" w:eastAsia="等线" w:hAnsi="等线" w:hint="eastAsia"/>
                <w:color w:val="000000"/>
                <w:sz w:val="22"/>
                <w:szCs w:val="22"/>
              </w:rPr>
              <w:t>:36-</w:t>
            </w:r>
            <w:r>
              <w:rPr>
                <w:rFonts w:ascii="等线" w:eastAsia="等线" w:hAnsi="等线"/>
                <w:color w:val="000000"/>
                <w:sz w:val="22"/>
                <w:szCs w:val="22"/>
              </w:rPr>
              <w:t>14</w:t>
            </w:r>
            <w:r w:rsidR="005D692C">
              <w:rPr>
                <w:rFonts w:ascii="等线" w:eastAsia="等线" w:hAnsi="等线" w:hint="eastAsia"/>
                <w:color w:val="000000"/>
                <w:sz w:val="22"/>
                <w:szCs w:val="22"/>
              </w:rPr>
              <w:t>:48</w:t>
            </w:r>
          </w:p>
        </w:tc>
        <w:tc>
          <w:tcPr>
            <w:tcW w:w="5953" w:type="dxa"/>
            <w:noWrap/>
            <w:vAlign w:val="center"/>
          </w:tcPr>
          <w:p w14:paraId="1DD793FE"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多重胁迫下淡水湖泊病毒群落的生态响应</w:t>
            </w:r>
          </w:p>
          <w:p w14:paraId="7255268D"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报告人：王韬（中国科学院水生生物研究所）</w:t>
            </w:r>
          </w:p>
        </w:tc>
        <w:tc>
          <w:tcPr>
            <w:tcW w:w="943" w:type="dxa"/>
            <w:vMerge/>
            <w:noWrap/>
            <w:vAlign w:val="center"/>
          </w:tcPr>
          <w:p w14:paraId="47B4E0AA"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67B3AF8E" w14:textId="77777777" w:rsidTr="00BF3C72">
        <w:trPr>
          <w:trHeight w:val="285"/>
        </w:trPr>
        <w:tc>
          <w:tcPr>
            <w:tcW w:w="1413" w:type="dxa"/>
            <w:noWrap/>
            <w:vAlign w:val="center"/>
          </w:tcPr>
          <w:p w14:paraId="1ED145BD" w14:textId="3AEE15C8"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color w:val="000000"/>
                <w:sz w:val="22"/>
                <w:szCs w:val="22"/>
              </w:rPr>
              <w:t>14</w:t>
            </w:r>
            <w:r w:rsidR="005D692C">
              <w:rPr>
                <w:rFonts w:ascii="等线" w:eastAsia="等线" w:hAnsi="等线" w:hint="eastAsia"/>
                <w:color w:val="000000"/>
                <w:sz w:val="22"/>
                <w:szCs w:val="22"/>
              </w:rPr>
              <w:t>:48-</w:t>
            </w:r>
            <w:r>
              <w:rPr>
                <w:rFonts w:ascii="等线" w:eastAsia="等线" w:hAnsi="等线" w:hint="eastAsia"/>
                <w:color w:val="000000"/>
                <w:sz w:val="22"/>
                <w:szCs w:val="22"/>
              </w:rPr>
              <w:t>15</w:t>
            </w:r>
            <w:r w:rsidR="005D692C">
              <w:rPr>
                <w:rFonts w:ascii="等线" w:eastAsia="等线" w:hAnsi="等线" w:hint="eastAsia"/>
                <w:color w:val="000000"/>
                <w:sz w:val="22"/>
                <w:szCs w:val="22"/>
              </w:rPr>
              <w:t>:00</w:t>
            </w:r>
          </w:p>
        </w:tc>
        <w:tc>
          <w:tcPr>
            <w:tcW w:w="5953" w:type="dxa"/>
            <w:noWrap/>
            <w:vAlign w:val="center"/>
          </w:tcPr>
          <w:p w14:paraId="5D6D2C91"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全球变化背景下物种互作驱动入侵植物扩散的协同机制</w:t>
            </w:r>
          </w:p>
          <w:p w14:paraId="405391E7"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报告人：孙燕（华中农业大学）</w:t>
            </w:r>
          </w:p>
        </w:tc>
        <w:tc>
          <w:tcPr>
            <w:tcW w:w="943" w:type="dxa"/>
            <w:vMerge/>
            <w:noWrap/>
            <w:vAlign w:val="center"/>
          </w:tcPr>
          <w:p w14:paraId="61111731"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2DC1CD20" w14:textId="77777777" w:rsidTr="00BF3C72">
        <w:trPr>
          <w:trHeight w:val="285"/>
        </w:trPr>
        <w:tc>
          <w:tcPr>
            <w:tcW w:w="1413" w:type="dxa"/>
            <w:noWrap/>
            <w:vAlign w:val="center"/>
          </w:tcPr>
          <w:p w14:paraId="7362C4FB" w14:textId="6100061C"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5D692C">
              <w:rPr>
                <w:rFonts w:ascii="等线" w:eastAsia="等线" w:hAnsi="等线" w:hint="eastAsia"/>
                <w:color w:val="000000"/>
                <w:sz w:val="22"/>
                <w:szCs w:val="22"/>
              </w:rPr>
              <w:t>:00-</w:t>
            </w:r>
            <w:r>
              <w:rPr>
                <w:rFonts w:ascii="等线" w:eastAsia="等线" w:hAnsi="等线" w:hint="eastAsia"/>
                <w:color w:val="000000"/>
                <w:sz w:val="22"/>
                <w:szCs w:val="22"/>
              </w:rPr>
              <w:t>15</w:t>
            </w:r>
            <w:r w:rsidR="005D692C">
              <w:rPr>
                <w:rFonts w:ascii="等线" w:eastAsia="等线" w:hAnsi="等线" w:hint="eastAsia"/>
                <w:color w:val="000000"/>
                <w:sz w:val="22"/>
                <w:szCs w:val="22"/>
              </w:rPr>
              <w:t>:12</w:t>
            </w:r>
          </w:p>
        </w:tc>
        <w:tc>
          <w:tcPr>
            <w:tcW w:w="5953" w:type="dxa"/>
            <w:noWrap/>
            <w:vAlign w:val="center"/>
          </w:tcPr>
          <w:p w14:paraId="2F2BCEB1"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长江流域湖泊渔业资源评估的规范化及其生态学意义</w:t>
            </w:r>
          </w:p>
          <w:p w14:paraId="3EA5195E"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报告人：叶少文（三峡集团长江经济带生态环境国家工程研究中心）</w:t>
            </w:r>
          </w:p>
        </w:tc>
        <w:tc>
          <w:tcPr>
            <w:tcW w:w="943" w:type="dxa"/>
            <w:vMerge/>
            <w:noWrap/>
            <w:vAlign w:val="center"/>
          </w:tcPr>
          <w:p w14:paraId="5ECB0669"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25F5D8C6" w14:textId="77777777" w:rsidTr="00BF3C72">
        <w:trPr>
          <w:trHeight w:val="285"/>
        </w:trPr>
        <w:tc>
          <w:tcPr>
            <w:tcW w:w="1413" w:type="dxa"/>
            <w:noWrap/>
            <w:vAlign w:val="center"/>
          </w:tcPr>
          <w:p w14:paraId="7EE71C70" w14:textId="4180955D"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5D692C">
              <w:rPr>
                <w:rFonts w:ascii="等线" w:eastAsia="等线" w:hAnsi="等线" w:hint="eastAsia"/>
                <w:color w:val="000000"/>
                <w:sz w:val="22"/>
                <w:szCs w:val="22"/>
              </w:rPr>
              <w:t>:12-</w:t>
            </w:r>
            <w:r>
              <w:rPr>
                <w:rFonts w:ascii="等线" w:eastAsia="等线" w:hAnsi="等线" w:hint="eastAsia"/>
                <w:color w:val="000000"/>
                <w:sz w:val="22"/>
                <w:szCs w:val="22"/>
              </w:rPr>
              <w:t>15</w:t>
            </w:r>
            <w:r w:rsidR="005D692C">
              <w:rPr>
                <w:rFonts w:ascii="等线" w:eastAsia="等线" w:hAnsi="等线" w:hint="eastAsia"/>
                <w:color w:val="000000"/>
                <w:sz w:val="22"/>
                <w:szCs w:val="22"/>
              </w:rPr>
              <w:t>:24</w:t>
            </w:r>
          </w:p>
        </w:tc>
        <w:tc>
          <w:tcPr>
            <w:tcW w:w="5953" w:type="dxa"/>
            <w:noWrap/>
            <w:vAlign w:val="center"/>
          </w:tcPr>
          <w:p w14:paraId="033AF066"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古云梦泽变迁与江汉湖群保护治理</w:t>
            </w:r>
          </w:p>
          <w:p w14:paraId="07252857"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报告人：顾延生（中国地质大学（武汉））</w:t>
            </w:r>
          </w:p>
        </w:tc>
        <w:tc>
          <w:tcPr>
            <w:tcW w:w="943" w:type="dxa"/>
            <w:vMerge/>
            <w:noWrap/>
            <w:vAlign w:val="center"/>
          </w:tcPr>
          <w:p w14:paraId="37893653" w14:textId="77777777" w:rsidR="005D692C" w:rsidRPr="004940EE" w:rsidRDefault="005D692C" w:rsidP="005D692C">
            <w:pPr>
              <w:rPr>
                <w:rFonts w:asciiTheme="minorEastAsia" w:eastAsiaTheme="minorEastAsia" w:hAnsiTheme="minorEastAsia" w:hint="eastAsia"/>
                <w:color w:val="000000" w:themeColor="text1"/>
                <w:sz w:val="22"/>
              </w:rPr>
            </w:pPr>
          </w:p>
        </w:tc>
      </w:tr>
      <w:tr w:rsidR="00D03BBB" w:rsidRPr="004940EE" w14:paraId="384BA8AA" w14:textId="77777777" w:rsidTr="00BF3C72">
        <w:trPr>
          <w:trHeight w:val="437"/>
        </w:trPr>
        <w:tc>
          <w:tcPr>
            <w:tcW w:w="1413" w:type="dxa"/>
            <w:noWrap/>
            <w:vAlign w:val="center"/>
          </w:tcPr>
          <w:p w14:paraId="6389EB2F" w14:textId="528B702C" w:rsidR="00D03BBB" w:rsidRPr="004940EE" w:rsidRDefault="00BE7EAB" w:rsidP="00BF3C72">
            <w:pPr>
              <w:jc w:val="center"/>
              <w:rPr>
                <w:rFonts w:asciiTheme="minorEastAsia" w:eastAsiaTheme="minorEastAsia" w:hAnsiTheme="minorEastAsia" w:cs="Times New Roman" w:hint="eastAsia"/>
                <w:color w:val="000000" w:themeColor="text1"/>
                <w:sz w:val="20"/>
                <w:szCs w:val="20"/>
              </w:rPr>
            </w:pPr>
            <w:r>
              <w:rPr>
                <w:rFonts w:ascii="等线" w:eastAsia="等线" w:hAnsi="等线"/>
                <w:color w:val="000000"/>
                <w:sz w:val="22"/>
                <w:szCs w:val="22"/>
              </w:rPr>
              <w:t>15</w:t>
            </w:r>
            <w:r w:rsidR="005D692C" w:rsidRPr="005D692C">
              <w:rPr>
                <w:rFonts w:ascii="等线" w:eastAsia="等线" w:hAnsi="等线"/>
                <w:color w:val="000000"/>
                <w:sz w:val="22"/>
                <w:szCs w:val="22"/>
              </w:rPr>
              <w:t>:24-</w:t>
            </w:r>
            <w:r>
              <w:rPr>
                <w:rFonts w:ascii="等线" w:eastAsia="等线" w:hAnsi="等线"/>
                <w:color w:val="000000"/>
                <w:sz w:val="22"/>
                <w:szCs w:val="22"/>
              </w:rPr>
              <w:t>15</w:t>
            </w:r>
            <w:r w:rsidR="005D692C" w:rsidRPr="005D692C">
              <w:rPr>
                <w:rFonts w:ascii="等线" w:eastAsia="等线" w:hAnsi="等线"/>
                <w:color w:val="000000"/>
                <w:sz w:val="22"/>
                <w:szCs w:val="22"/>
              </w:rPr>
              <w:t>:36</w:t>
            </w:r>
          </w:p>
        </w:tc>
        <w:tc>
          <w:tcPr>
            <w:tcW w:w="6896" w:type="dxa"/>
            <w:gridSpan w:val="2"/>
            <w:noWrap/>
            <w:vAlign w:val="center"/>
            <w:hideMark/>
          </w:tcPr>
          <w:p w14:paraId="3D106050" w14:textId="77777777" w:rsidR="00D03BBB" w:rsidRPr="004940EE" w:rsidRDefault="00D03BBB" w:rsidP="00BF3C72">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5D692C" w:rsidRPr="004940EE" w14:paraId="51E244A3" w14:textId="77777777" w:rsidTr="00BF3C72">
        <w:trPr>
          <w:trHeight w:val="285"/>
        </w:trPr>
        <w:tc>
          <w:tcPr>
            <w:tcW w:w="1413" w:type="dxa"/>
            <w:noWrap/>
            <w:vAlign w:val="center"/>
          </w:tcPr>
          <w:p w14:paraId="49926629" w14:textId="18EB89B8"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5D692C">
              <w:rPr>
                <w:rFonts w:ascii="等线" w:eastAsia="等线" w:hAnsi="等线" w:hint="eastAsia"/>
                <w:color w:val="000000"/>
                <w:sz w:val="22"/>
                <w:szCs w:val="22"/>
              </w:rPr>
              <w:t>:36-</w:t>
            </w:r>
            <w:r>
              <w:rPr>
                <w:rFonts w:ascii="等线" w:eastAsia="等线" w:hAnsi="等线" w:hint="eastAsia"/>
                <w:color w:val="000000"/>
                <w:sz w:val="22"/>
                <w:szCs w:val="22"/>
              </w:rPr>
              <w:t>15</w:t>
            </w:r>
            <w:r w:rsidR="005D692C">
              <w:rPr>
                <w:rFonts w:ascii="等线" w:eastAsia="等线" w:hAnsi="等线" w:hint="eastAsia"/>
                <w:color w:val="000000"/>
                <w:sz w:val="22"/>
                <w:szCs w:val="22"/>
              </w:rPr>
              <w:t>:48</w:t>
            </w:r>
          </w:p>
        </w:tc>
        <w:tc>
          <w:tcPr>
            <w:tcW w:w="5953" w:type="dxa"/>
            <w:noWrap/>
            <w:vAlign w:val="center"/>
          </w:tcPr>
          <w:p w14:paraId="10661C06"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长江重要湖库碳通量核算</w:t>
            </w:r>
            <w:proofErr w:type="gramStart"/>
            <w:r>
              <w:rPr>
                <w:rFonts w:ascii="等线" w:eastAsia="等线" w:hAnsi="等线" w:hint="eastAsia"/>
                <w:color w:val="000000"/>
                <w:sz w:val="22"/>
                <w:szCs w:val="22"/>
              </w:rPr>
              <w:t>及固碳增汇</w:t>
            </w:r>
            <w:proofErr w:type="gramEnd"/>
            <w:r>
              <w:rPr>
                <w:rFonts w:ascii="等线" w:eastAsia="等线" w:hAnsi="等线" w:hint="eastAsia"/>
                <w:color w:val="000000"/>
                <w:sz w:val="22"/>
                <w:szCs w:val="22"/>
              </w:rPr>
              <w:t>对策研究</w:t>
            </w:r>
          </w:p>
          <w:p w14:paraId="384DBF96"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报告人：张志永（水利部中国科学院水工程生态研究所）</w:t>
            </w:r>
          </w:p>
        </w:tc>
        <w:tc>
          <w:tcPr>
            <w:tcW w:w="943" w:type="dxa"/>
            <w:vMerge w:val="restart"/>
            <w:noWrap/>
            <w:vAlign w:val="center"/>
          </w:tcPr>
          <w:p w14:paraId="19BBBA2E" w14:textId="77777777" w:rsidR="005D692C" w:rsidRPr="004940EE" w:rsidRDefault="005D692C" w:rsidP="005D692C">
            <w:pPr>
              <w:jc w:val="center"/>
              <w:rPr>
                <w:rFonts w:asciiTheme="minorEastAsia" w:eastAsiaTheme="minorEastAsia" w:hAnsiTheme="minorEastAsia" w:hint="eastAsia"/>
                <w:color w:val="000000" w:themeColor="text1"/>
                <w:sz w:val="22"/>
              </w:rPr>
            </w:pPr>
            <w:r>
              <w:rPr>
                <w:rFonts w:asciiTheme="minorEastAsia" w:eastAsiaTheme="minorEastAsia" w:hAnsiTheme="minorEastAsia" w:hint="eastAsia"/>
                <w:color w:val="000000" w:themeColor="text1"/>
                <w:sz w:val="22"/>
              </w:rPr>
              <w:t>王  忠</w:t>
            </w:r>
          </w:p>
        </w:tc>
      </w:tr>
      <w:tr w:rsidR="005D692C" w:rsidRPr="004940EE" w14:paraId="50E75932" w14:textId="77777777" w:rsidTr="00BF3C72">
        <w:trPr>
          <w:trHeight w:val="285"/>
        </w:trPr>
        <w:tc>
          <w:tcPr>
            <w:tcW w:w="1413" w:type="dxa"/>
            <w:noWrap/>
            <w:vAlign w:val="center"/>
          </w:tcPr>
          <w:p w14:paraId="706FF774" w14:textId="3867F8EC"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15</w:t>
            </w:r>
            <w:r w:rsidR="005D692C">
              <w:rPr>
                <w:rFonts w:ascii="等线" w:eastAsia="等线" w:hAnsi="等线" w:hint="eastAsia"/>
                <w:color w:val="000000"/>
                <w:sz w:val="22"/>
                <w:szCs w:val="22"/>
              </w:rPr>
              <w:t>:48-</w:t>
            </w:r>
            <w:r>
              <w:rPr>
                <w:rFonts w:ascii="等线" w:eastAsia="等线" w:hAnsi="等线" w:hint="eastAsia"/>
                <w:color w:val="000000"/>
                <w:sz w:val="22"/>
                <w:szCs w:val="22"/>
              </w:rPr>
              <w:t>16</w:t>
            </w:r>
            <w:r w:rsidR="005D692C">
              <w:rPr>
                <w:rFonts w:ascii="等线" w:eastAsia="等线" w:hAnsi="等线" w:hint="eastAsia"/>
                <w:color w:val="000000"/>
                <w:sz w:val="22"/>
                <w:szCs w:val="22"/>
              </w:rPr>
              <w:t>:00</w:t>
            </w:r>
          </w:p>
        </w:tc>
        <w:tc>
          <w:tcPr>
            <w:tcW w:w="5953" w:type="dxa"/>
            <w:noWrap/>
            <w:vAlign w:val="center"/>
          </w:tcPr>
          <w:p w14:paraId="12751FF8"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湖北省草地生产力的空间分布格局研究</w:t>
            </w:r>
          </w:p>
          <w:p w14:paraId="32582644"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报告人：乔秀娟（华中师范大学）</w:t>
            </w:r>
          </w:p>
        </w:tc>
        <w:tc>
          <w:tcPr>
            <w:tcW w:w="943" w:type="dxa"/>
            <w:vMerge/>
            <w:noWrap/>
            <w:vAlign w:val="center"/>
          </w:tcPr>
          <w:p w14:paraId="7AC0C8E1"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278014E9" w14:textId="77777777" w:rsidTr="00BF3C72">
        <w:trPr>
          <w:trHeight w:val="285"/>
        </w:trPr>
        <w:tc>
          <w:tcPr>
            <w:tcW w:w="1413" w:type="dxa"/>
            <w:noWrap/>
            <w:vAlign w:val="center"/>
          </w:tcPr>
          <w:p w14:paraId="5655BDF0" w14:textId="11960924"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sidR="005D692C">
              <w:rPr>
                <w:rFonts w:ascii="等线" w:eastAsia="等线" w:hAnsi="等线" w:hint="eastAsia"/>
                <w:color w:val="000000"/>
                <w:sz w:val="22"/>
                <w:szCs w:val="22"/>
              </w:rPr>
              <w:t>:00-</w:t>
            </w:r>
            <w:r>
              <w:rPr>
                <w:rFonts w:ascii="等线" w:eastAsia="等线" w:hAnsi="等线" w:hint="eastAsia"/>
                <w:color w:val="000000"/>
                <w:sz w:val="22"/>
                <w:szCs w:val="22"/>
              </w:rPr>
              <w:t>16</w:t>
            </w:r>
            <w:r w:rsidR="005D692C">
              <w:rPr>
                <w:rFonts w:ascii="等线" w:eastAsia="等线" w:hAnsi="等线" w:hint="eastAsia"/>
                <w:color w:val="000000"/>
                <w:sz w:val="22"/>
                <w:szCs w:val="22"/>
              </w:rPr>
              <w:t>:12</w:t>
            </w:r>
          </w:p>
        </w:tc>
        <w:tc>
          <w:tcPr>
            <w:tcW w:w="5953" w:type="dxa"/>
            <w:noWrap/>
            <w:vAlign w:val="center"/>
          </w:tcPr>
          <w:p w14:paraId="326473CF"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以花为媒，兴水之乡：水生花卉赋能乡村振兴的实践与启示</w:t>
            </w:r>
          </w:p>
          <w:p w14:paraId="52BB9AF3" w14:textId="77777777"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报告人：肖克炎（湖北秀湖植物园）</w:t>
            </w:r>
          </w:p>
        </w:tc>
        <w:tc>
          <w:tcPr>
            <w:tcW w:w="943" w:type="dxa"/>
            <w:vMerge/>
            <w:noWrap/>
            <w:vAlign w:val="center"/>
          </w:tcPr>
          <w:p w14:paraId="02343273"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1692EBA4" w14:textId="77777777" w:rsidTr="00BF3C72">
        <w:trPr>
          <w:trHeight w:val="285"/>
        </w:trPr>
        <w:tc>
          <w:tcPr>
            <w:tcW w:w="1413" w:type="dxa"/>
            <w:noWrap/>
            <w:vAlign w:val="center"/>
          </w:tcPr>
          <w:p w14:paraId="77AEEBC9" w14:textId="05D502C5"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sidR="005D692C">
              <w:rPr>
                <w:rFonts w:ascii="等线" w:eastAsia="等线" w:hAnsi="等线" w:hint="eastAsia"/>
                <w:color w:val="000000"/>
                <w:sz w:val="22"/>
                <w:szCs w:val="22"/>
              </w:rPr>
              <w:t>:12-</w:t>
            </w:r>
            <w:r>
              <w:rPr>
                <w:rFonts w:ascii="等线" w:eastAsia="等线" w:hAnsi="等线" w:hint="eastAsia"/>
                <w:color w:val="000000"/>
                <w:sz w:val="22"/>
                <w:szCs w:val="22"/>
              </w:rPr>
              <w:t>16</w:t>
            </w:r>
            <w:r w:rsidR="005D692C">
              <w:rPr>
                <w:rFonts w:ascii="等线" w:eastAsia="等线" w:hAnsi="等线" w:hint="eastAsia"/>
                <w:color w:val="000000"/>
                <w:sz w:val="22"/>
                <w:szCs w:val="22"/>
              </w:rPr>
              <w:t>:24</w:t>
            </w:r>
          </w:p>
        </w:tc>
        <w:tc>
          <w:tcPr>
            <w:tcW w:w="5953" w:type="dxa"/>
            <w:noWrap/>
            <w:vAlign w:val="center"/>
          </w:tcPr>
          <w:p w14:paraId="0D1E6E08"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全球变化对“美丽湖北”的挑战</w:t>
            </w:r>
          </w:p>
          <w:p w14:paraId="5023CE8E" w14:textId="636FDE54"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报告人：徐坤（湖北师范大学）</w:t>
            </w:r>
          </w:p>
        </w:tc>
        <w:tc>
          <w:tcPr>
            <w:tcW w:w="943" w:type="dxa"/>
            <w:vMerge/>
            <w:noWrap/>
            <w:vAlign w:val="center"/>
          </w:tcPr>
          <w:p w14:paraId="08B8048B"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09A31CEC" w14:textId="77777777" w:rsidTr="00BF3C72">
        <w:trPr>
          <w:trHeight w:val="285"/>
        </w:trPr>
        <w:tc>
          <w:tcPr>
            <w:tcW w:w="1413" w:type="dxa"/>
            <w:noWrap/>
            <w:vAlign w:val="center"/>
          </w:tcPr>
          <w:p w14:paraId="1D66AD53" w14:textId="53E8C5E5"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16</w:t>
            </w:r>
            <w:r w:rsidR="005D692C">
              <w:rPr>
                <w:rFonts w:ascii="等线" w:eastAsia="等线" w:hAnsi="等线" w:hint="eastAsia"/>
                <w:color w:val="000000"/>
                <w:sz w:val="22"/>
                <w:szCs w:val="22"/>
              </w:rPr>
              <w:t>:24-</w:t>
            </w:r>
            <w:r>
              <w:rPr>
                <w:rFonts w:ascii="等线" w:eastAsia="等线" w:hAnsi="等线" w:hint="eastAsia"/>
                <w:color w:val="000000"/>
                <w:sz w:val="22"/>
                <w:szCs w:val="22"/>
              </w:rPr>
              <w:t>16</w:t>
            </w:r>
            <w:r w:rsidR="005D692C">
              <w:rPr>
                <w:rFonts w:ascii="等线" w:eastAsia="等线" w:hAnsi="等线" w:hint="eastAsia"/>
                <w:color w:val="000000"/>
                <w:sz w:val="22"/>
                <w:szCs w:val="22"/>
              </w:rPr>
              <w:t>:36</w:t>
            </w:r>
          </w:p>
        </w:tc>
        <w:tc>
          <w:tcPr>
            <w:tcW w:w="5953" w:type="dxa"/>
            <w:noWrap/>
            <w:vAlign w:val="center"/>
          </w:tcPr>
          <w:p w14:paraId="55B129E9"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不同类型水生植物组合修复模式中的磷循环与调控机制研究——以枝江金湖为例</w:t>
            </w:r>
          </w:p>
          <w:p w14:paraId="27256343" w14:textId="08A1B0FB" w:rsidR="005D692C" w:rsidRPr="004940EE" w:rsidRDefault="005D692C" w:rsidP="005D692C">
            <w:pP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报告人：王何寅（湖北大学）</w:t>
            </w:r>
          </w:p>
        </w:tc>
        <w:tc>
          <w:tcPr>
            <w:tcW w:w="943" w:type="dxa"/>
            <w:vMerge/>
            <w:noWrap/>
            <w:vAlign w:val="center"/>
          </w:tcPr>
          <w:p w14:paraId="605DCD8A"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5D384AA1" w14:textId="77777777" w:rsidTr="00BF3C72">
        <w:trPr>
          <w:trHeight w:val="285"/>
        </w:trPr>
        <w:tc>
          <w:tcPr>
            <w:tcW w:w="1413" w:type="dxa"/>
            <w:noWrap/>
            <w:vAlign w:val="center"/>
          </w:tcPr>
          <w:p w14:paraId="519951E4" w14:textId="3323972A" w:rsidR="005D692C" w:rsidRPr="004940EE" w:rsidRDefault="00BE7EAB" w:rsidP="005D692C">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lastRenderedPageBreak/>
              <w:t>16:36-16</w:t>
            </w:r>
            <w:r w:rsidR="005D692C">
              <w:rPr>
                <w:rFonts w:ascii="等线" w:eastAsia="等线" w:hAnsi="等线" w:hint="eastAsia"/>
                <w:color w:val="000000"/>
                <w:sz w:val="22"/>
                <w:szCs w:val="22"/>
              </w:rPr>
              <w:t>:48</w:t>
            </w:r>
          </w:p>
        </w:tc>
        <w:tc>
          <w:tcPr>
            <w:tcW w:w="5953" w:type="dxa"/>
            <w:noWrap/>
            <w:vAlign w:val="center"/>
          </w:tcPr>
          <w:p w14:paraId="3E0F3EC9"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极端冻雨对神农架森林水文生态的影响</w:t>
            </w:r>
          </w:p>
          <w:p w14:paraId="268AA419" w14:textId="69E8884C" w:rsidR="005D692C" w:rsidRPr="004940EE" w:rsidRDefault="005D692C" w:rsidP="005D692C">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报告人：向瀚宇（三峡大学）</w:t>
            </w:r>
          </w:p>
        </w:tc>
        <w:tc>
          <w:tcPr>
            <w:tcW w:w="943" w:type="dxa"/>
            <w:vMerge/>
            <w:noWrap/>
            <w:vAlign w:val="center"/>
          </w:tcPr>
          <w:p w14:paraId="2FC6159F" w14:textId="77777777" w:rsidR="005D692C" w:rsidRPr="004940EE" w:rsidRDefault="005D692C" w:rsidP="005D692C">
            <w:pPr>
              <w:rPr>
                <w:rFonts w:asciiTheme="minorEastAsia" w:eastAsiaTheme="minorEastAsia" w:hAnsiTheme="minorEastAsia" w:hint="eastAsia"/>
                <w:color w:val="000000" w:themeColor="text1"/>
                <w:sz w:val="22"/>
              </w:rPr>
            </w:pPr>
          </w:p>
        </w:tc>
      </w:tr>
      <w:tr w:rsidR="005D692C" w:rsidRPr="004940EE" w14:paraId="0DB8D77C" w14:textId="77777777" w:rsidTr="00BF3C72">
        <w:trPr>
          <w:trHeight w:val="285"/>
        </w:trPr>
        <w:tc>
          <w:tcPr>
            <w:tcW w:w="1413" w:type="dxa"/>
            <w:noWrap/>
            <w:vAlign w:val="center"/>
          </w:tcPr>
          <w:p w14:paraId="5393E278" w14:textId="56834E8B" w:rsidR="005D692C" w:rsidRPr="004940EE" w:rsidRDefault="00BE7EAB" w:rsidP="005D692C">
            <w:pPr>
              <w:jc w:val="cente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16:48-17</w:t>
            </w:r>
            <w:r w:rsidR="005D692C">
              <w:rPr>
                <w:rFonts w:ascii="等线" w:eastAsia="等线" w:hAnsi="等线" w:hint="eastAsia"/>
                <w:color w:val="000000"/>
                <w:sz w:val="22"/>
                <w:szCs w:val="22"/>
              </w:rPr>
              <w:t>:00</w:t>
            </w:r>
          </w:p>
        </w:tc>
        <w:tc>
          <w:tcPr>
            <w:tcW w:w="5953" w:type="dxa"/>
            <w:noWrap/>
            <w:vAlign w:val="center"/>
          </w:tcPr>
          <w:p w14:paraId="18C1BF4D" w14:textId="77777777" w:rsidR="005D692C" w:rsidRDefault="005D692C" w:rsidP="005D692C">
            <w:pPr>
              <w:rPr>
                <w:rFonts w:ascii="等线" w:eastAsia="等线" w:hAnsi="等线" w:hint="eastAsia"/>
                <w:color w:val="000000"/>
                <w:sz w:val="22"/>
                <w:szCs w:val="22"/>
              </w:rPr>
            </w:pPr>
            <w:r>
              <w:rPr>
                <w:rFonts w:ascii="等线" w:eastAsia="等线" w:hAnsi="等线" w:hint="eastAsia"/>
                <w:color w:val="000000"/>
                <w:sz w:val="22"/>
                <w:szCs w:val="22"/>
              </w:rPr>
              <w:t>多重新兴污染物胁迫对长江中下游漂浮植物群落的影响</w:t>
            </w:r>
          </w:p>
          <w:p w14:paraId="77D079DC" w14:textId="5BD4B1D5" w:rsidR="005D692C" w:rsidRPr="004940EE" w:rsidRDefault="005D692C" w:rsidP="005D692C">
            <w:pPr>
              <w:rPr>
                <w:rFonts w:asciiTheme="minorEastAsia" w:eastAsiaTheme="minorEastAsia" w:hAnsiTheme="minorEastAsia" w:hint="eastAsia"/>
                <w:color w:val="000000"/>
                <w:sz w:val="22"/>
                <w:szCs w:val="22"/>
              </w:rPr>
            </w:pPr>
            <w:r>
              <w:rPr>
                <w:rFonts w:ascii="等线" w:eastAsia="等线" w:hAnsi="等线" w:hint="eastAsia"/>
                <w:color w:val="000000"/>
                <w:sz w:val="22"/>
                <w:szCs w:val="22"/>
              </w:rPr>
              <w:t>报告人：毛鸿志（湖北大学）</w:t>
            </w:r>
          </w:p>
        </w:tc>
        <w:tc>
          <w:tcPr>
            <w:tcW w:w="943" w:type="dxa"/>
            <w:vMerge/>
            <w:noWrap/>
            <w:vAlign w:val="center"/>
          </w:tcPr>
          <w:p w14:paraId="13DFD9F2" w14:textId="77777777" w:rsidR="005D692C" w:rsidRPr="004940EE" w:rsidRDefault="005D692C" w:rsidP="005D692C">
            <w:pPr>
              <w:rPr>
                <w:rFonts w:asciiTheme="minorEastAsia" w:eastAsiaTheme="minorEastAsia" w:hAnsiTheme="minorEastAsia" w:hint="eastAsia"/>
                <w:color w:val="000000" w:themeColor="text1"/>
                <w:sz w:val="22"/>
              </w:rPr>
            </w:pPr>
          </w:p>
        </w:tc>
      </w:tr>
    </w:tbl>
    <w:p w14:paraId="18CEE3CE" w14:textId="77777777" w:rsidR="00D03BBB" w:rsidRPr="00D03BBB" w:rsidRDefault="00D03BBB" w:rsidP="00222655">
      <w:pPr>
        <w:rPr>
          <w:rFonts w:asciiTheme="minorEastAsia" w:eastAsiaTheme="minorEastAsia" w:hAnsiTheme="minorEastAsia" w:hint="eastAsia"/>
          <w:color w:val="000000" w:themeColor="text1"/>
        </w:rPr>
      </w:pPr>
    </w:p>
    <w:p w14:paraId="472ADFAC" w14:textId="1AAF2A07" w:rsidR="00222655" w:rsidRPr="004940EE" w:rsidRDefault="00BD378E" w:rsidP="00222655">
      <w:pPr>
        <w:rPr>
          <w:rFonts w:asciiTheme="minorEastAsia" w:eastAsiaTheme="minorEastAsia" w:hAnsiTheme="minorEastAsia" w:hint="eastAsia"/>
          <w:color w:val="000000" w:themeColor="text1"/>
        </w:rPr>
      </w:pPr>
      <w:r>
        <w:rPr>
          <w:rFonts w:asciiTheme="minorEastAsia" w:eastAsiaTheme="minorEastAsia" w:hAnsiTheme="minorEastAsia"/>
          <w:color w:val="000000" w:themeColor="text1"/>
        </w:rPr>
        <w:br w:type="page"/>
      </w:r>
    </w:p>
    <w:p w14:paraId="2CEA70DF" w14:textId="04A9254D" w:rsidR="00222655" w:rsidRPr="004940EE" w:rsidRDefault="001E297C" w:rsidP="00222655">
      <w:pPr>
        <w:pStyle w:val="a3"/>
        <w:spacing w:before="0" w:beforeAutospacing="0" w:after="0" w:afterAutospacing="0" w:line="300" w:lineRule="auto"/>
        <w:outlineLvl w:val="2"/>
        <w:rPr>
          <w:rFonts w:asciiTheme="minorEastAsia" w:eastAsiaTheme="minorEastAsia" w:hAnsiTheme="minorEastAsia" w:hint="eastAsia"/>
          <w:b/>
          <w:color w:val="000000" w:themeColor="text1"/>
          <w:sz w:val="28"/>
          <w:szCs w:val="28"/>
        </w:rPr>
      </w:pPr>
      <w:r>
        <w:rPr>
          <w:rFonts w:asciiTheme="minorEastAsia" w:eastAsiaTheme="minorEastAsia" w:hAnsiTheme="minorEastAsia"/>
          <w:b/>
          <w:color w:val="000000" w:themeColor="text1"/>
          <w:sz w:val="28"/>
          <w:szCs w:val="28"/>
        </w:rPr>
        <w:lastRenderedPageBreak/>
        <w:t>50</w:t>
      </w:r>
      <w:r w:rsidR="00222655" w:rsidRPr="004940EE">
        <w:rPr>
          <w:rFonts w:asciiTheme="minorEastAsia" w:eastAsiaTheme="minorEastAsia" w:hAnsiTheme="minorEastAsia" w:hint="eastAsia"/>
          <w:b/>
          <w:color w:val="000000" w:themeColor="text1"/>
          <w:sz w:val="28"/>
          <w:szCs w:val="28"/>
        </w:rPr>
        <w:t xml:space="preserve">. </w:t>
      </w:r>
      <w:r w:rsidRPr="001E297C">
        <w:rPr>
          <w:rStyle w:val="af0"/>
          <w:rFonts w:asciiTheme="minorEastAsia" w:eastAsiaTheme="minorEastAsia" w:hAnsiTheme="minorEastAsia" w:cs="Arial" w:hint="eastAsia"/>
          <w:color w:val="000000" w:themeColor="text1"/>
          <w:sz w:val="28"/>
          <w:szCs w:val="28"/>
          <w:bdr w:val="none" w:sz="0" w:space="0" w:color="auto" w:frame="1"/>
        </w:rPr>
        <w:t>喀斯特生态修复与地球系统科学</w:t>
      </w:r>
    </w:p>
    <w:p w14:paraId="1596530E" w14:textId="6ACB8EF0" w:rsidR="00880321" w:rsidRPr="00880321" w:rsidRDefault="00880321" w:rsidP="00880321">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组织单位：</w:t>
      </w:r>
      <w:r w:rsidRPr="001E297C">
        <w:rPr>
          <w:rFonts w:asciiTheme="minorEastAsia" w:eastAsiaTheme="minorEastAsia" w:hAnsiTheme="minorEastAsia" w:hint="eastAsia"/>
          <w:color w:val="000000" w:themeColor="text1"/>
          <w:sz w:val="22"/>
          <w:szCs w:val="21"/>
        </w:rPr>
        <w:t>贵州师范大学</w:t>
      </w:r>
      <w:r>
        <w:rPr>
          <w:rFonts w:asciiTheme="minorEastAsia" w:eastAsiaTheme="minorEastAsia" w:hAnsiTheme="minorEastAsia" w:hint="eastAsia"/>
          <w:color w:val="000000" w:themeColor="text1"/>
          <w:sz w:val="22"/>
          <w:szCs w:val="21"/>
        </w:rPr>
        <w:t>、</w:t>
      </w:r>
      <w:r w:rsidRPr="001E297C">
        <w:rPr>
          <w:rFonts w:asciiTheme="minorEastAsia" w:eastAsiaTheme="minorEastAsia" w:hAnsiTheme="minorEastAsia" w:hint="eastAsia"/>
          <w:color w:val="000000" w:themeColor="text1"/>
          <w:sz w:val="22"/>
          <w:szCs w:val="21"/>
        </w:rPr>
        <w:t>中国科学院地球化学研究所</w:t>
      </w:r>
      <w:r>
        <w:rPr>
          <w:rFonts w:asciiTheme="minorEastAsia" w:eastAsiaTheme="minorEastAsia" w:hAnsiTheme="minorEastAsia" w:hint="eastAsia"/>
          <w:color w:val="000000" w:themeColor="text1"/>
          <w:sz w:val="22"/>
          <w:szCs w:val="21"/>
        </w:rPr>
        <w:t>、</w:t>
      </w:r>
      <w:r w:rsidRPr="00833D9C">
        <w:rPr>
          <w:rFonts w:asciiTheme="minorEastAsia" w:eastAsiaTheme="minorEastAsia" w:hAnsiTheme="minorEastAsia" w:hint="eastAsia"/>
          <w:color w:val="000000" w:themeColor="text1"/>
          <w:sz w:val="22"/>
          <w:szCs w:val="21"/>
        </w:rPr>
        <w:t>中国科学院武汉植物园、武汉大学</w:t>
      </w:r>
    </w:p>
    <w:p w14:paraId="42FD0CF6" w14:textId="77777777" w:rsidR="00880321" w:rsidRPr="004940EE" w:rsidRDefault="00880321" w:rsidP="00880321">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召 集 人：</w:t>
      </w:r>
      <w:r w:rsidRPr="001E297C">
        <w:rPr>
          <w:rFonts w:asciiTheme="minorEastAsia" w:eastAsiaTheme="minorEastAsia" w:hAnsiTheme="minorEastAsia" w:cs="Arial" w:hint="eastAsia"/>
          <w:color w:val="000000" w:themeColor="text1"/>
          <w:sz w:val="22"/>
          <w:szCs w:val="22"/>
          <w:bdr w:val="none" w:sz="0" w:space="0" w:color="auto" w:frame="1"/>
        </w:rPr>
        <w:t>乙引</w:t>
      </w:r>
      <w:r>
        <w:rPr>
          <w:rFonts w:asciiTheme="minorEastAsia" w:eastAsiaTheme="minorEastAsia" w:hAnsiTheme="minorEastAsia" w:cs="Arial" w:hint="eastAsia"/>
          <w:color w:val="000000" w:themeColor="text1"/>
          <w:sz w:val="22"/>
          <w:szCs w:val="22"/>
          <w:bdr w:val="none" w:sz="0" w:space="0" w:color="auto" w:frame="1"/>
        </w:rPr>
        <w:t>、</w:t>
      </w:r>
      <w:r w:rsidRPr="001E297C">
        <w:rPr>
          <w:rFonts w:asciiTheme="minorEastAsia" w:eastAsiaTheme="minorEastAsia" w:hAnsiTheme="minorEastAsia" w:cs="Arial" w:hint="eastAsia"/>
          <w:color w:val="000000" w:themeColor="text1"/>
          <w:sz w:val="22"/>
          <w:szCs w:val="22"/>
          <w:bdr w:val="none" w:sz="0" w:space="0" w:color="auto" w:frame="1"/>
        </w:rPr>
        <w:t>陈敬安</w:t>
      </w:r>
      <w:r w:rsidRPr="00E92E64">
        <w:rPr>
          <w:rFonts w:asciiTheme="minorEastAsia" w:eastAsiaTheme="minorEastAsia" w:hAnsiTheme="minorEastAsia" w:cs="Arial" w:hint="eastAsia"/>
          <w:color w:val="000000" w:themeColor="text1"/>
          <w:sz w:val="22"/>
          <w:szCs w:val="22"/>
          <w:bdr w:val="none" w:sz="0" w:space="0" w:color="auto" w:frame="1"/>
        </w:rPr>
        <w:t>、李伟、刘星</w:t>
      </w:r>
    </w:p>
    <w:p w14:paraId="5C93FD6D" w14:textId="559B064B" w:rsidR="00222655" w:rsidRPr="004940EE" w:rsidRDefault="00222655" w:rsidP="00222655">
      <w:pPr>
        <w:spacing w:line="300" w:lineRule="auto"/>
        <w:ind w:firstLineChars="150" w:firstLine="330"/>
        <w:rPr>
          <w:rFonts w:asciiTheme="minorEastAsia" w:eastAsiaTheme="minorEastAsia" w:hAnsiTheme="minorEastAsia" w:hint="eastAsia"/>
          <w:color w:val="000000" w:themeColor="text1"/>
          <w:sz w:val="22"/>
          <w:szCs w:val="21"/>
        </w:rPr>
      </w:pPr>
      <w:r w:rsidRPr="004940EE">
        <w:rPr>
          <w:rFonts w:asciiTheme="minorEastAsia" w:eastAsiaTheme="minorEastAsia" w:hAnsiTheme="minorEastAsia" w:hint="eastAsia"/>
          <w:color w:val="000000" w:themeColor="text1"/>
          <w:sz w:val="22"/>
          <w:szCs w:val="21"/>
        </w:rPr>
        <w:t>时    间：</w:t>
      </w:r>
      <w:r>
        <w:rPr>
          <w:rFonts w:asciiTheme="minorEastAsia" w:eastAsiaTheme="minorEastAsia" w:hAnsiTheme="minorEastAsia"/>
          <w:color w:val="000000" w:themeColor="text1"/>
          <w:sz w:val="22"/>
          <w:szCs w:val="21"/>
        </w:rPr>
        <w:t>10月26日</w:t>
      </w:r>
      <w:r w:rsidRPr="004940EE">
        <w:rPr>
          <w:rFonts w:asciiTheme="minorEastAsia" w:eastAsiaTheme="minorEastAsia" w:hAnsiTheme="minorEastAsia" w:hint="eastAsia"/>
          <w:color w:val="000000" w:themeColor="text1"/>
          <w:sz w:val="22"/>
          <w:szCs w:val="21"/>
        </w:rPr>
        <w:t xml:space="preserve"> </w:t>
      </w:r>
      <w:r w:rsidR="00F10455">
        <w:rPr>
          <w:rFonts w:asciiTheme="minorEastAsia" w:eastAsiaTheme="minorEastAsia" w:hAnsiTheme="minorEastAsia" w:hint="eastAsia"/>
          <w:color w:val="000000" w:themeColor="text1"/>
          <w:sz w:val="22"/>
          <w:szCs w:val="21"/>
        </w:rPr>
        <w:t>上</w:t>
      </w:r>
      <w:r w:rsidRPr="004940EE">
        <w:rPr>
          <w:rFonts w:asciiTheme="minorEastAsia" w:eastAsiaTheme="minorEastAsia" w:hAnsiTheme="minorEastAsia" w:hint="eastAsia"/>
          <w:color w:val="000000" w:themeColor="text1"/>
          <w:sz w:val="22"/>
          <w:szCs w:val="21"/>
        </w:rPr>
        <w:t xml:space="preserve">午   </w:t>
      </w:r>
      <w:r w:rsidRPr="004940EE">
        <w:rPr>
          <w:rFonts w:asciiTheme="minorEastAsia" w:eastAsiaTheme="minorEastAsia" w:hAnsiTheme="minorEastAsia"/>
          <w:color w:val="000000" w:themeColor="text1"/>
          <w:sz w:val="22"/>
          <w:szCs w:val="21"/>
        </w:rPr>
        <w:t xml:space="preserve"> </w:t>
      </w:r>
      <w:r w:rsidR="00A61B9E">
        <w:rPr>
          <w:rFonts w:asciiTheme="minorEastAsia" w:eastAsiaTheme="minorEastAsia" w:hAnsiTheme="minorEastAsia" w:hint="eastAsia"/>
          <w:color w:val="000000" w:themeColor="text1"/>
          <w:sz w:val="22"/>
          <w:szCs w:val="21"/>
        </w:rPr>
        <w:t xml:space="preserve"> </w:t>
      </w:r>
      <w:r w:rsidR="00A61B9E">
        <w:rPr>
          <w:rFonts w:asciiTheme="minorEastAsia" w:eastAsiaTheme="minorEastAsia" w:hAnsiTheme="minorEastAsia"/>
          <w:color w:val="000000" w:themeColor="text1"/>
          <w:sz w:val="22"/>
          <w:szCs w:val="21"/>
        </w:rPr>
        <w:t xml:space="preserve">                </w:t>
      </w:r>
      <w:r w:rsidRPr="004940EE">
        <w:rPr>
          <w:rFonts w:asciiTheme="minorEastAsia" w:eastAsiaTheme="minorEastAsia" w:hAnsiTheme="minorEastAsia" w:hint="eastAsia"/>
          <w:color w:val="000000" w:themeColor="text1"/>
          <w:sz w:val="22"/>
          <w:szCs w:val="21"/>
        </w:rPr>
        <w:t>地点：</w:t>
      </w:r>
      <w:r w:rsidR="00321F00">
        <w:rPr>
          <w:rFonts w:asciiTheme="minorEastAsia" w:eastAsiaTheme="minorEastAsia" w:hAnsiTheme="minorEastAsia" w:hint="eastAsia"/>
          <w:color w:val="000000" w:themeColor="text1"/>
          <w:sz w:val="22"/>
          <w:szCs w:val="21"/>
        </w:rPr>
        <w:t>南山乙所二层梁子湖</w:t>
      </w:r>
      <w:r w:rsidR="00C21534">
        <w:rPr>
          <w:rFonts w:asciiTheme="minorEastAsia" w:eastAsiaTheme="minorEastAsia" w:hAnsiTheme="minorEastAsia" w:hint="eastAsia"/>
          <w:color w:val="000000" w:themeColor="text1"/>
          <w:sz w:val="22"/>
          <w:szCs w:val="21"/>
        </w:rPr>
        <w:t>厅</w:t>
      </w:r>
    </w:p>
    <w:p w14:paraId="346E33B6" w14:textId="77777777" w:rsidR="00222655" w:rsidRPr="004940EE" w:rsidRDefault="00222655" w:rsidP="00222655">
      <w:pPr>
        <w:spacing w:line="300" w:lineRule="auto"/>
        <w:rPr>
          <w:rFonts w:asciiTheme="minorEastAsia" w:eastAsiaTheme="minorEastAsia" w:hAnsiTheme="minorEastAsia" w:hint="eastAsia"/>
          <w:b/>
          <w:color w:val="000000" w:themeColor="text1"/>
          <w:szCs w:val="21"/>
        </w:rPr>
      </w:pPr>
      <w:r w:rsidRPr="004940EE">
        <w:rPr>
          <w:rFonts w:asciiTheme="minorEastAsia" w:eastAsiaTheme="minorEastAsia" w:hAnsiTheme="minorEastAsia" w:hint="eastAsia"/>
          <w:b/>
          <w:color w:val="000000" w:themeColor="text1"/>
          <w:szCs w:val="21"/>
        </w:rPr>
        <w:t>活动安排</w:t>
      </w:r>
    </w:p>
    <w:tbl>
      <w:tblPr>
        <w:tblW w:w="8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5953"/>
        <w:gridCol w:w="943"/>
      </w:tblGrid>
      <w:tr w:rsidR="00222655" w:rsidRPr="004940EE" w14:paraId="6CBDA386" w14:textId="77777777" w:rsidTr="000A6C69">
        <w:trPr>
          <w:trHeight w:val="641"/>
        </w:trPr>
        <w:tc>
          <w:tcPr>
            <w:tcW w:w="1413" w:type="dxa"/>
            <w:noWrap/>
            <w:vAlign w:val="center"/>
          </w:tcPr>
          <w:p w14:paraId="02C2A34A"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时  间</w:t>
            </w:r>
          </w:p>
        </w:tc>
        <w:tc>
          <w:tcPr>
            <w:tcW w:w="5953" w:type="dxa"/>
            <w:noWrap/>
            <w:vAlign w:val="center"/>
          </w:tcPr>
          <w:p w14:paraId="7FFEFD02"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学术报告信息</w:t>
            </w:r>
          </w:p>
        </w:tc>
        <w:tc>
          <w:tcPr>
            <w:tcW w:w="943" w:type="dxa"/>
            <w:vAlign w:val="center"/>
          </w:tcPr>
          <w:p w14:paraId="743D3F98" w14:textId="77777777" w:rsidR="00222655" w:rsidRPr="004940EE" w:rsidRDefault="00222655" w:rsidP="000A6C69">
            <w:pPr>
              <w:jc w:val="center"/>
              <w:rPr>
                <w:rFonts w:asciiTheme="minorEastAsia" w:eastAsiaTheme="minorEastAsia" w:hAnsiTheme="minorEastAsia" w:hint="eastAsia"/>
                <w:b/>
                <w:bCs/>
                <w:color w:val="000000" w:themeColor="text1"/>
                <w:sz w:val="22"/>
              </w:rPr>
            </w:pPr>
            <w:r w:rsidRPr="004940EE">
              <w:rPr>
                <w:rFonts w:asciiTheme="minorEastAsia" w:eastAsiaTheme="minorEastAsia" w:hAnsiTheme="minorEastAsia" w:hint="eastAsia"/>
                <w:b/>
                <w:bCs/>
                <w:color w:val="000000" w:themeColor="text1"/>
                <w:sz w:val="22"/>
              </w:rPr>
              <w:t>主持人</w:t>
            </w:r>
          </w:p>
        </w:tc>
      </w:tr>
      <w:tr w:rsidR="00880321" w:rsidRPr="004940EE" w14:paraId="6A033903" w14:textId="77777777" w:rsidTr="000620EF">
        <w:trPr>
          <w:trHeight w:val="285"/>
        </w:trPr>
        <w:tc>
          <w:tcPr>
            <w:tcW w:w="1413" w:type="dxa"/>
            <w:noWrap/>
            <w:vAlign w:val="center"/>
          </w:tcPr>
          <w:p w14:paraId="42374EE1" w14:textId="75F5B969"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08:30-08:45</w:t>
            </w:r>
          </w:p>
        </w:tc>
        <w:tc>
          <w:tcPr>
            <w:tcW w:w="5953" w:type="dxa"/>
            <w:noWrap/>
          </w:tcPr>
          <w:p w14:paraId="43FBF76D"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全球变化下西南喀斯特高原湖库富营养化防控策略</w:t>
            </w:r>
          </w:p>
          <w:p w14:paraId="5ED9E9AC" w14:textId="344FE38B"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w:t>
            </w:r>
            <w:proofErr w:type="gramStart"/>
            <w:r w:rsidRPr="00DD0889">
              <w:rPr>
                <w:rFonts w:ascii="等线" w:eastAsia="等线" w:hAnsi="等线" w:hint="eastAsia"/>
                <w:color w:val="000000"/>
                <w:sz w:val="22"/>
                <w:szCs w:val="22"/>
              </w:rPr>
              <w:t>王敬富</w:t>
            </w:r>
            <w:proofErr w:type="gramEnd"/>
            <w:r w:rsidRPr="00DD0889">
              <w:rPr>
                <w:rFonts w:ascii="等线" w:eastAsia="等线" w:hAnsi="等线" w:hint="eastAsia"/>
                <w:color w:val="000000"/>
                <w:sz w:val="22"/>
                <w:szCs w:val="22"/>
              </w:rPr>
              <w:t>(中国科学院地球化学研究所)</w:t>
            </w:r>
          </w:p>
        </w:tc>
        <w:tc>
          <w:tcPr>
            <w:tcW w:w="943" w:type="dxa"/>
            <w:vMerge w:val="restart"/>
            <w:vAlign w:val="center"/>
          </w:tcPr>
          <w:p w14:paraId="46A6D3E4" w14:textId="77777777" w:rsidR="00880321" w:rsidRPr="00880321" w:rsidRDefault="00880321" w:rsidP="00880321">
            <w:pPr>
              <w:rPr>
                <w:rFonts w:ascii="等线" w:eastAsia="等线" w:hAnsi="等线" w:hint="eastAsia"/>
                <w:color w:val="000000"/>
                <w:sz w:val="22"/>
                <w:szCs w:val="22"/>
              </w:rPr>
            </w:pPr>
            <w:r w:rsidRPr="00880321">
              <w:rPr>
                <w:rFonts w:ascii="等线" w:eastAsia="等线" w:hAnsi="等线" w:hint="eastAsia"/>
                <w:color w:val="000000"/>
                <w:sz w:val="22"/>
                <w:szCs w:val="22"/>
              </w:rPr>
              <w:t>陈敬安</w:t>
            </w:r>
          </w:p>
          <w:p w14:paraId="091BAC92" w14:textId="77777777" w:rsidR="00880321" w:rsidRPr="00880321" w:rsidRDefault="00880321" w:rsidP="00880321">
            <w:pPr>
              <w:rPr>
                <w:rFonts w:ascii="等线" w:eastAsia="等线" w:hAnsi="等线" w:hint="eastAsia"/>
                <w:color w:val="000000"/>
                <w:sz w:val="22"/>
                <w:szCs w:val="22"/>
              </w:rPr>
            </w:pPr>
          </w:p>
          <w:p w14:paraId="68E666D0" w14:textId="1C10A4A8" w:rsidR="00880321" w:rsidRPr="00880321" w:rsidRDefault="00880321" w:rsidP="00880321">
            <w:pPr>
              <w:rPr>
                <w:rFonts w:ascii="等线" w:eastAsia="等线" w:hAnsi="等线" w:hint="eastAsia"/>
                <w:color w:val="000000"/>
                <w:sz w:val="22"/>
                <w:szCs w:val="22"/>
              </w:rPr>
            </w:pPr>
            <w:r w:rsidRPr="00880321">
              <w:rPr>
                <w:rFonts w:ascii="等线" w:eastAsia="等线" w:hAnsi="等线" w:hint="eastAsia"/>
                <w:color w:val="000000"/>
                <w:sz w:val="22"/>
                <w:szCs w:val="22"/>
              </w:rPr>
              <w:t>李</w:t>
            </w:r>
            <w:r>
              <w:rPr>
                <w:rFonts w:ascii="等线" w:eastAsia="等线" w:hAnsi="等线" w:hint="eastAsia"/>
                <w:color w:val="000000"/>
                <w:sz w:val="22"/>
                <w:szCs w:val="22"/>
              </w:rPr>
              <w:t xml:space="preserve">  </w:t>
            </w:r>
            <w:r w:rsidRPr="00880321">
              <w:rPr>
                <w:rFonts w:ascii="等线" w:eastAsia="等线" w:hAnsi="等线" w:hint="eastAsia"/>
                <w:color w:val="000000"/>
                <w:sz w:val="22"/>
                <w:szCs w:val="22"/>
              </w:rPr>
              <w:t>伟</w:t>
            </w:r>
          </w:p>
        </w:tc>
      </w:tr>
      <w:tr w:rsidR="00880321" w:rsidRPr="004940EE" w14:paraId="316BEA06" w14:textId="77777777" w:rsidTr="000620EF">
        <w:trPr>
          <w:trHeight w:val="285"/>
        </w:trPr>
        <w:tc>
          <w:tcPr>
            <w:tcW w:w="1413" w:type="dxa"/>
            <w:noWrap/>
            <w:vAlign w:val="center"/>
          </w:tcPr>
          <w:p w14:paraId="18AF272C" w14:textId="60EA40DE"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08:45-09:00</w:t>
            </w:r>
          </w:p>
        </w:tc>
        <w:tc>
          <w:tcPr>
            <w:tcW w:w="5953" w:type="dxa"/>
            <w:noWrap/>
          </w:tcPr>
          <w:p w14:paraId="211B3E10"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典型喀斯特生态脆弱区土壤有机碳</w:t>
            </w:r>
            <w:proofErr w:type="gramStart"/>
            <w:r w:rsidRPr="00DD0889">
              <w:rPr>
                <w:rFonts w:ascii="等线" w:eastAsia="等线" w:hAnsi="等线" w:hint="eastAsia"/>
                <w:color w:val="000000"/>
                <w:sz w:val="22"/>
                <w:szCs w:val="22"/>
              </w:rPr>
              <w:t>库特征</w:t>
            </w:r>
            <w:proofErr w:type="gramEnd"/>
            <w:r w:rsidRPr="00DD0889">
              <w:rPr>
                <w:rFonts w:ascii="等线" w:eastAsia="等线" w:hAnsi="等线" w:hint="eastAsia"/>
                <w:color w:val="000000"/>
                <w:sz w:val="22"/>
                <w:szCs w:val="22"/>
              </w:rPr>
              <w:t>与生态修复途径</w:t>
            </w:r>
          </w:p>
          <w:p w14:paraId="127E78DC" w14:textId="2D289D31"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报告人:唐家良(中国科学院、水利部成都山地灾害与环境研究所)</w:t>
            </w:r>
          </w:p>
        </w:tc>
        <w:tc>
          <w:tcPr>
            <w:tcW w:w="943" w:type="dxa"/>
            <w:vMerge/>
            <w:noWrap/>
            <w:vAlign w:val="center"/>
            <w:hideMark/>
          </w:tcPr>
          <w:p w14:paraId="18EF5A67"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30527EB7" w14:textId="77777777" w:rsidTr="000620EF">
        <w:trPr>
          <w:trHeight w:val="285"/>
        </w:trPr>
        <w:tc>
          <w:tcPr>
            <w:tcW w:w="1413" w:type="dxa"/>
            <w:noWrap/>
            <w:vAlign w:val="center"/>
          </w:tcPr>
          <w:p w14:paraId="13FDC265" w14:textId="02D5AB0A"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09:00-09:15</w:t>
            </w:r>
          </w:p>
        </w:tc>
        <w:tc>
          <w:tcPr>
            <w:tcW w:w="5953" w:type="dxa"/>
            <w:noWrap/>
          </w:tcPr>
          <w:p w14:paraId="1B3D91C9"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喀斯特高原水库</w:t>
            </w:r>
            <w:proofErr w:type="gramStart"/>
            <w:r w:rsidRPr="00DD0889">
              <w:rPr>
                <w:rFonts w:ascii="等线" w:eastAsia="等线" w:hAnsi="等线" w:hint="eastAsia"/>
                <w:color w:val="000000"/>
                <w:sz w:val="22"/>
                <w:szCs w:val="22"/>
              </w:rPr>
              <w:t>消落带特征</w:t>
            </w:r>
            <w:proofErr w:type="gramEnd"/>
            <w:r w:rsidRPr="00DD0889">
              <w:rPr>
                <w:rFonts w:ascii="等线" w:eastAsia="等线" w:hAnsi="等线" w:hint="eastAsia"/>
                <w:color w:val="000000"/>
                <w:sz w:val="22"/>
                <w:szCs w:val="22"/>
              </w:rPr>
              <w:t>解析、适</w:t>
            </w:r>
            <w:proofErr w:type="gramStart"/>
            <w:r w:rsidRPr="00DD0889">
              <w:rPr>
                <w:rFonts w:ascii="等线" w:eastAsia="等线" w:hAnsi="等线" w:hint="eastAsia"/>
                <w:color w:val="000000"/>
                <w:sz w:val="22"/>
                <w:szCs w:val="22"/>
              </w:rPr>
              <w:t>生植</w:t>
            </w:r>
            <w:proofErr w:type="gramEnd"/>
            <w:r w:rsidRPr="00DD0889">
              <w:rPr>
                <w:rFonts w:ascii="等线" w:eastAsia="等线" w:hAnsi="等线" w:hint="eastAsia"/>
                <w:color w:val="000000"/>
                <w:sz w:val="22"/>
                <w:szCs w:val="22"/>
              </w:rPr>
              <w:t>物筛选与生态修复示范</w:t>
            </w:r>
          </w:p>
          <w:p w14:paraId="09176AD8" w14:textId="240E8A23"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报告人:李秋华(贵州师范大学)</w:t>
            </w:r>
          </w:p>
        </w:tc>
        <w:tc>
          <w:tcPr>
            <w:tcW w:w="943" w:type="dxa"/>
            <w:vMerge/>
            <w:noWrap/>
            <w:vAlign w:val="center"/>
            <w:hideMark/>
          </w:tcPr>
          <w:p w14:paraId="626AA540"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136F036F" w14:textId="77777777" w:rsidTr="000620EF">
        <w:trPr>
          <w:trHeight w:val="266"/>
        </w:trPr>
        <w:tc>
          <w:tcPr>
            <w:tcW w:w="1413" w:type="dxa"/>
            <w:noWrap/>
            <w:vAlign w:val="center"/>
          </w:tcPr>
          <w:p w14:paraId="67D3EC9F" w14:textId="1F272711"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09:15-09:30</w:t>
            </w:r>
          </w:p>
        </w:tc>
        <w:tc>
          <w:tcPr>
            <w:tcW w:w="5953" w:type="dxa"/>
            <w:noWrap/>
          </w:tcPr>
          <w:p w14:paraId="2A0DF4C8"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贵州草海生态系统退化诊断与恢复策略</w:t>
            </w:r>
          </w:p>
          <w:p w14:paraId="48298E2A" w14:textId="74745E4A"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报告人:杨海全(中国科学院地球化学研究所)，</w:t>
            </w:r>
          </w:p>
        </w:tc>
        <w:tc>
          <w:tcPr>
            <w:tcW w:w="943" w:type="dxa"/>
            <w:vMerge/>
            <w:noWrap/>
            <w:vAlign w:val="center"/>
            <w:hideMark/>
          </w:tcPr>
          <w:p w14:paraId="7D3FCB81"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158813DE" w14:textId="77777777" w:rsidTr="000620EF">
        <w:trPr>
          <w:trHeight w:val="285"/>
        </w:trPr>
        <w:tc>
          <w:tcPr>
            <w:tcW w:w="1413" w:type="dxa"/>
            <w:noWrap/>
            <w:vAlign w:val="center"/>
          </w:tcPr>
          <w:p w14:paraId="24E37EA3" w14:textId="01AABEFC"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09:30-09:45</w:t>
            </w:r>
          </w:p>
        </w:tc>
        <w:tc>
          <w:tcPr>
            <w:tcW w:w="5953" w:type="dxa"/>
            <w:noWrap/>
          </w:tcPr>
          <w:p w14:paraId="17CCD317"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贵州草海沉水植被演替与沉水植被修复尝试</w:t>
            </w:r>
          </w:p>
          <w:p w14:paraId="467DE75D" w14:textId="27CAE902"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w:t>
            </w:r>
            <w:proofErr w:type="gramStart"/>
            <w:r w:rsidRPr="00DD0889">
              <w:rPr>
                <w:rFonts w:ascii="等线" w:eastAsia="等线" w:hAnsi="等线" w:hint="eastAsia"/>
                <w:color w:val="000000"/>
                <w:sz w:val="22"/>
                <w:szCs w:val="22"/>
              </w:rPr>
              <w:t>张霄林</w:t>
            </w:r>
            <w:proofErr w:type="gramEnd"/>
            <w:r w:rsidRPr="00DD0889">
              <w:rPr>
                <w:rFonts w:ascii="等线" w:eastAsia="等线" w:hAnsi="等线" w:hint="eastAsia"/>
                <w:color w:val="000000"/>
                <w:sz w:val="22"/>
                <w:szCs w:val="22"/>
              </w:rPr>
              <w:t>(中国科学院水生生物研究所)</w:t>
            </w:r>
          </w:p>
        </w:tc>
        <w:tc>
          <w:tcPr>
            <w:tcW w:w="943" w:type="dxa"/>
            <w:vMerge/>
            <w:noWrap/>
            <w:vAlign w:val="center"/>
            <w:hideMark/>
          </w:tcPr>
          <w:p w14:paraId="6721C4CE"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133E20ED" w14:textId="77777777" w:rsidTr="000620EF">
        <w:trPr>
          <w:trHeight w:val="285"/>
        </w:trPr>
        <w:tc>
          <w:tcPr>
            <w:tcW w:w="1413" w:type="dxa"/>
            <w:noWrap/>
            <w:vAlign w:val="center"/>
          </w:tcPr>
          <w:p w14:paraId="206ED6E2" w14:textId="409F2800"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09:45-10:00</w:t>
            </w:r>
          </w:p>
        </w:tc>
        <w:tc>
          <w:tcPr>
            <w:tcW w:w="5953" w:type="dxa"/>
            <w:noWrap/>
          </w:tcPr>
          <w:p w14:paraId="6EAB8E55" w14:textId="7D1C4AFA"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同</w:t>
            </w:r>
            <w:r w:rsidR="0036652F">
              <w:rPr>
                <w:rFonts w:ascii="等线" w:eastAsia="等线" w:hAnsi="等线" w:hint="eastAsia"/>
                <w:color w:val="000000"/>
                <w:sz w:val="22"/>
                <w:szCs w:val="22"/>
              </w:rPr>
              <w:t>域越冬黑颈鹤、灰鹤与斑头雁的食性差异及其肠道微生物组的互作机制</w:t>
            </w:r>
          </w:p>
          <w:p w14:paraId="57366E86" w14:textId="46804705"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w:t>
            </w:r>
            <w:proofErr w:type="gramStart"/>
            <w:r w:rsidRPr="00DD0889">
              <w:rPr>
                <w:rFonts w:ascii="等线" w:eastAsia="等线" w:hAnsi="等线" w:hint="eastAsia"/>
                <w:color w:val="000000"/>
                <w:sz w:val="22"/>
                <w:szCs w:val="22"/>
              </w:rPr>
              <w:t>王野影</w:t>
            </w:r>
            <w:proofErr w:type="gramEnd"/>
            <w:r w:rsidRPr="00DD0889">
              <w:rPr>
                <w:rFonts w:ascii="等线" w:eastAsia="等线" w:hAnsi="等线" w:hint="eastAsia"/>
                <w:color w:val="000000"/>
                <w:sz w:val="22"/>
                <w:szCs w:val="22"/>
              </w:rPr>
              <w:t>(贵州师范大学)</w:t>
            </w:r>
          </w:p>
        </w:tc>
        <w:tc>
          <w:tcPr>
            <w:tcW w:w="943" w:type="dxa"/>
            <w:vMerge/>
            <w:noWrap/>
            <w:vAlign w:val="center"/>
          </w:tcPr>
          <w:p w14:paraId="5E3ADD06" w14:textId="77777777" w:rsidR="00880321" w:rsidRPr="004940EE" w:rsidRDefault="00880321" w:rsidP="00880321">
            <w:pPr>
              <w:rPr>
                <w:rFonts w:asciiTheme="minorEastAsia" w:eastAsiaTheme="minorEastAsia" w:hAnsiTheme="minorEastAsia" w:hint="eastAsia"/>
                <w:color w:val="000000" w:themeColor="text1"/>
                <w:sz w:val="22"/>
              </w:rPr>
            </w:pPr>
          </w:p>
        </w:tc>
      </w:tr>
      <w:tr w:rsidR="00222655" w:rsidRPr="004940EE" w14:paraId="46901891" w14:textId="77777777" w:rsidTr="000A6C69">
        <w:trPr>
          <w:trHeight w:val="437"/>
        </w:trPr>
        <w:tc>
          <w:tcPr>
            <w:tcW w:w="1413" w:type="dxa"/>
            <w:noWrap/>
            <w:vAlign w:val="center"/>
          </w:tcPr>
          <w:p w14:paraId="2AA879EC" w14:textId="55DC43D4" w:rsidR="00222655" w:rsidRPr="00F10455" w:rsidRDefault="00F10455" w:rsidP="00F10455">
            <w:pPr>
              <w:jc w:val="center"/>
              <w:rPr>
                <w:rFonts w:ascii="等线" w:eastAsia="等线" w:hAnsi="等线" w:hint="eastAsia"/>
                <w:color w:val="000000"/>
                <w:sz w:val="22"/>
                <w:szCs w:val="22"/>
              </w:rPr>
            </w:pPr>
            <w:r>
              <w:rPr>
                <w:rFonts w:ascii="等线" w:eastAsia="等线" w:hAnsi="等线" w:hint="eastAsia"/>
                <w:color w:val="000000"/>
                <w:sz w:val="22"/>
                <w:szCs w:val="22"/>
              </w:rPr>
              <w:t>10:00-10:10</w:t>
            </w:r>
          </w:p>
        </w:tc>
        <w:tc>
          <w:tcPr>
            <w:tcW w:w="6896" w:type="dxa"/>
            <w:gridSpan w:val="2"/>
            <w:noWrap/>
            <w:vAlign w:val="center"/>
            <w:hideMark/>
          </w:tcPr>
          <w:p w14:paraId="1C5A12CE" w14:textId="77777777" w:rsidR="00222655" w:rsidRPr="004940EE" w:rsidRDefault="00222655" w:rsidP="000A6C69">
            <w:pPr>
              <w:jc w:val="center"/>
              <w:rPr>
                <w:rFonts w:asciiTheme="minorEastAsia" w:eastAsiaTheme="minorEastAsia" w:hAnsiTheme="minorEastAsia" w:hint="eastAsia"/>
                <w:b/>
                <w:color w:val="000000" w:themeColor="text1"/>
                <w:sz w:val="22"/>
              </w:rPr>
            </w:pPr>
            <w:r w:rsidRPr="004940EE">
              <w:rPr>
                <w:rFonts w:asciiTheme="minorEastAsia" w:eastAsiaTheme="minorEastAsia" w:hAnsiTheme="minorEastAsia" w:hint="eastAsia"/>
                <w:b/>
                <w:color w:val="000000" w:themeColor="text1"/>
                <w:sz w:val="22"/>
              </w:rPr>
              <w:t>会间休息</w:t>
            </w:r>
          </w:p>
        </w:tc>
      </w:tr>
      <w:tr w:rsidR="00880321" w:rsidRPr="004940EE" w14:paraId="1DF58B90" w14:textId="77777777" w:rsidTr="000620EF">
        <w:trPr>
          <w:trHeight w:val="285"/>
        </w:trPr>
        <w:tc>
          <w:tcPr>
            <w:tcW w:w="1413" w:type="dxa"/>
            <w:noWrap/>
            <w:vAlign w:val="center"/>
          </w:tcPr>
          <w:p w14:paraId="210B4134" w14:textId="250CE518"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10:10-10:25</w:t>
            </w:r>
          </w:p>
        </w:tc>
        <w:tc>
          <w:tcPr>
            <w:tcW w:w="5953" w:type="dxa"/>
            <w:noWrap/>
          </w:tcPr>
          <w:p w14:paraId="52A0F706"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贵州赫章韭菜坪亚高山草甸的植物-传粉者互作过程与影响因素</w:t>
            </w:r>
          </w:p>
          <w:p w14:paraId="47D12927" w14:textId="04318D9B"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报告人:方强(河南科技大学)</w:t>
            </w:r>
          </w:p>
        </w:tc>
        <w:tc>
          <w:tcPr>
            <w:tcW w:w="943" w:type="dxa"/>
            <w:vMerge w:val="restart"/>
            <w:noWrap/>
            <w:vAlign w:val="center"/>
          </w:tcPr>
          <w:p w14:paraId="4318D0EB" w14:textId="52B063E2" w:rsidR="00880321" w:rsidRPr="00880321" w:rsidRDefault="00880321" w:rsidP="00880321">
            <w:pPr>
              <w:rPr>
                <w:rFonts w:ascii="等线" w:eastAsia="等线" w:hAnsi="等线" w:hint="eastAsia"/>
                <w:color w:val="000000"/>
                <w:sz w:val="22"/>
                <w:szCs w:val="22"/>
              </w:rPr>
            </w:pPr>
            <w:r w:rsidRPr="00880321">
              <w:rPr>
                <w:rFonts w:ascii="等线" w:eastAsia="等线" w:hAnsi="等线" w:hint="eastAsia"/>
                <w:color w:val="000000"/>
                <w:sz w:val="22"/>
                <w:szCs w:val="22"/>
              </w:rPr>
              <w:t>乙  引</w:t>
            </w:r>
          </w:p>
          <w:p w14:paraId="4C70198F" w14:textId="77777777" w:rsidR="00880321" w:rsidRPr="00880321" w:rsidRDefault="00880321" w:rsidP="00880321">
            <w:pPr>
              <w:rPr>
                <w:rFonts w:ascii="等线" w:eastAsia="等线" w:hAnsi="等线" w:hint="eastAsia"/>
                <w:color w:val="000000"/>
                <w:sz w:val="22"/>
                <w:szCs w:val="22"/>
              </w:rPr>
            </w:pPr>
          </w:p>
          <w:p w14:paraId="3E249F06" w14:textId="565A4BCD" w:rsidR="00880321" w:rsidRPr="004940EE" w:rsidRDefault="00880321" w:rsidP="00880321">
            <w:pPr>
              <w:rPr>
                <w:rFonts w:asciiTheme="minorEastAsia" w:eastAsiaTheme="minorEastAsia" w:hAnsiTheme="minorEastAsia" w:hint="eastAsia"/>
                <w:color w:val="000000" w:themeColor="text1"/>
                <w:sz w:val="22"/>
              </w:rPr>
            </w:pPr>
            <w:r w:rsidRPr="00880321">
              <w:rPr>
                <w:rFonts w:ascii="等线" w:eastAsia="等线" w:hAnsi="等线" w:hint="eastAsia"/>
                <w:color w:val="000000"/>
                <w:sz w:val="22"/>
                <w:szCs w:val="22"/>
              </w:rPr>
              <w:t>刘  星</w:t>
            </w:r>
          </w:p>
        </w:tc>
      </w:tr>
      <w:tr w:rsidR="00880321" w:rsidRPr="004940EE" w14:paraId="2C3E10B8" w14:textId="77777777" w:rsidTr="000620EF">
        <w:trPr>
          <w:trHeight w:val="285"/>
        </w:trPr>
        <w:tc>
          <w:tcPr>
            <w:tcW w:w="1413" w:type="dxa"/>
            <w:noWrap/>
            <w:vAlign w:val="center"/>
          </w:tcPr>
          <w:p w14:paraId="6FF7D9BE" w14:textId="5E7269AF"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10:25-10:40</w:t>
            </w:r>
          </w:p>
        </w:tc>
        <w:tc>
          <w:tcPr>
            <w:tcW w:w="5953" w:type="dxa"/>
            <w:noWrap/>
          </w:tcPr>
          <w:p w14:paraId="3C2C4429"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长距忍冬花色和花气味的变化节律适应与昆虫传粉</w:t>
            </w:r>
          </w:p>
          <w:p w14:paraId="12694457" w14:textId="093FBF53"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报告人:王晓月(贵州师范大学)</w:t>
            </w:r>
          </w:p>
        </w:tc>
        <w:tc>
          <w:tcPr>
            <w:tcW w:w="943" w:type="dxa"/>
            <w:vMerge/>
            <w:noWrap/>
            <w:vAlign w:val="center"/>
          </w:tcPr>
          <w:p w14:paraId="6B6F69E3"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3C189AE9" w14:textId="77777777" w:rsidTr="000620EF">
        <w:trPr>
          <w:trHeight w:val="285"/>
        </w:trPr>
        <w:tc>
          <w:tcPr>
            <w:tcW w:w="1413" w:type="dxa"/>
            <w:noWrap/>
            <w:vAlign w:val="center"/>
          </w:tcPr>
          <w:p w14:paraId="64142202" w14:textId="04462C1E"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10:40-10:55</w:t>
            </w:r>
          </w:p>
        </w:tc>
        <w:tc>
          <w:tcPr>
            <w:tcW w:w="5953" w:type="dxa"/>
            <w:noWrap/>
          </w:tcPr>
          <w:p w14:paraId="7D4F140A"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子遗植物桫椤专食性昆虫-桫椤叶蜂成虫</w:t>
            </w:r>
            <w:proofErr w:type="gramStart"/>
            <w:r w:rsidRPr="00DD0889">
              <w:rPr>
                <w:rFonts w:ascii="等线" w:eastAsia="等线" w:hAnsi="等线" w:hint="eastAsia"/>
                <w:color w:val="000000"/>
                <w:sz w:val="22"/>
                <w:szCs w:val="22"/>
              </w:rPr>
              <w:t>转录组</w:t>
            </w:r>
            <w:proofErr w:type="gramEnd"/>
            <w:r w:rsidRPr="00DD0889">
              <w:rPr>
                <w:rFonts w:ascii="等线" w:eastAsia="等线" w:hAnsi="等线" w:hint="eastAsia"/>
                <w:color w:val="000000"/>
                <w:sz w:val="22"/>
                <w:szCs w:val="22"/>
              </w:rPr>
              <w:t>化学感受基因分析和鉴定</w:t>
            </w:r>
          </w:p>
          <w:p w14:paraId="73698549" w14:textId="5DC0CF39"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w:t>
            </w:r>
            <w:proofErr w:type="gramStart"/>
            <w:r w:rsidRPr="00DD0889">
              <w:rPr>
                <w:rFonts w:ascii="等线" w:eastAsia="等线" w:hAnsi="等线" w:hint="eastAsia"/>
                <w:color w:val="000000"/>
                <w:sz w:val="22"/>
                <w:szCs w:val="22"/>
              </w:rPr>
              <w:t>杨卫诚</w:t>
            </w:r>
            <w:proofErr w:type="gramEnd"/>
            <w:r w:rsidRPr="00DD0889">
              <w:rPr>
                <w:rFonts w:ascii="等线" w:eastAsia="等线" w:hAnsi="等线" w:hint="eastAsia"/>
                <w:color w:val="000000"/>
                <w:sz w:val="22"/>
                <w:szCs w:val="22"/>
              </w:rPr>
              <w:t>(贵州师范大学)。</w:t>
            </w:r>
          </w:p>
        </w:tc>
        <w:tc>
          <w:tcPr>
            <w:tcW w:w="943" w:type="dxa"/>
            <w:vMerge/>
            <w:noWrap/>
            <w:vAlign w:val="center"/>
          </w:tcPr>
          <w:p w14:paraId="322B2434"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51A78781" w14:textId="77777777" w:rsidTr="000620EF">
        <w:trPr>
          <w:trHeight w:val="285"/>
        </w:trPr>
        <w:tc>
          <w:tcPr>
            <w:tcW w:w="1413" w:type="dxa"/>
            <w:noWrap/>
            <w:vAlign w:val="center"/>
          </w:tcPr>
          <w:p w14:paraId="16FBA314" w14:textId="073F0D27"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10:55-11:10</w:t>
            </w:r>
          </w:p>
        </w:tc>
        <w:tc>
          <w:tcPr>
            <w:tcW w:w="5953" w:type="dxa"/>
            <w:noWrap/>
          </w:tcPr>
          <w:p w14:paraId="220B7AB3"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杜鹃植物群落病害的生态防控策略</w:t>
            </w:r>
          </w:p>
          <w:p w14:paraId="4EAC0637" w14:textId="2D6EFB45"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w:t>
            </w:r>
            <w:proofErr w:type="gramStart"/>
            <w:r w:rsidRPr="00DD0889">
              <w:rPr>
                <w:rFonts w:ascii="等线" w:eastAsia="等线" w:hAnsi="等线" w:hint="eastAsia"/>
                <w:color w:val="000000"/>
                <w:sz w:val="22"/>
                <w:szCs w:val="22"/>
              </w:rPr>
              <w:t>张习敏</w:t>
            </w:r>
            <w:proofErr w:type="gramEnd"/>
            <w:r w:rsidRPr="00DD0889">
              <w:rPr>
                <w:rFonts w:ascii="等线" w:eastAsia="等线" w:hAnsi="等线" w:hint="eastAsia"/>
                <w:color w:val="000000"/>
                <w:sz w:val="22"/>
                <w:szCs w:val="22"/>
              </w:rPr>
              <w:t>(贵州师范大学)</w:t>
            </w:r>
          </w:p>
        </w:tc>
        <w:tc>
          <w:tcPr>
            <w:tcW w:w="943" w:type="dxa"/>
            <w:vMerge/>
            <w:noWrap/>
            <w:vAlign w:val="center"/>
          </w:tcPr>
          <w:p w14:paraId="38773E8D"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130A767F" w14:textId="77777777" w:rsidTr="000620EF">
        <w:trPr>
          <w:trHeight w:val="285"/>
        </w:trPr>
        <w:tc>
          <w:tcPr>
            <w:tcW w:w="1413" w:type="dxa"/>
            <w:noWrap/>
            <w:vAlign w:val="center"/>
          </w:tcPr>
          <w:p w14:paraId="2306495D" w14:textId="4492B46D"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11:10-11:25</w:t>
            </w:r>
          </w:p>
        </w:tc>
        <w:tc>
          <w:tcPr>
            <w:tcW w:w="5953" w:type="dxa"/>
            <w:noWrap/>
          </w:tcPr>
          <w:p w14:paraId="3D15523B"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喀斯特森林乔木性状的环境驱动因子</w:t>
            </w:r>
          </w:p>
          <w:p w14:paraId="43394509" w14:textId="76006504" w:rsidR="00880321" w:rsidRPr="004940EE" w:rsidRDefault="00880321" w:rsidP="00880321">
            <w:pPr>
              <w:rPr>
                <w:rFonts w:asciiTheme="minorEastAsia" w:eastAsiaTheme="minorEastAsia" w:hAnsiTheme="minorEastAsia" w:hint="eastAsia"/>
                <w:color w:val="000000" w:themeColor="text1"/>
                <w:sz w:val="22"/>
              </w:rPr>
            </w:pPr>
            <w:r w:rsidRPr="00DD0889">
              <w:rPr>
                <w:rFonts w:ascii="等线" w:eastAsia="等线" w:hAnsi="等线" w:hint="eastAsia"/>
                <w:color w:val="000000"/>
                <w:sz w:val="22"/>
                <w:szCs w:val="22"/>
              </w:rPr>
              <w:t>报告人:</w:t>
            </w:r>
            <w:proofErr w:type="gramStart"/>
            <w:r w:rsidRPr="00DD0889">
              <w:rPr>
                <w:rFonts w:ascii="等线" w:eastAsia="等线" w:hAnsi="等线" w:hint="eastAsia"/>
                <w:color w:val="000000"/>
                <w:sz w:val="22"/>
                <w:szCs w:val="22"/>
              </w:rPr>
              <w:t>金毅</w:t>
            </w:r>
            <w:proofErr w:type="gramEnd"/>
            <w:r w:rsidRPr="00DD0889">
              <w:rPr>
                <w:rFonts w:ascii="等线" w:eastAsia="等线" w:hAnsi="等线" w:hint="eastAsia"/>
                <w:color w:val="000000"/>
                <w:sz w:val="22"/>
                <w:szCs w:val="22"/>
              </w:rPr>
              <w:t>(贵州师范大学)</w:t>
            </w:r>
          </w:p>
        </w:tc>
        <w:tc>
          <w:tcPr>
            <w:tcW w:w="943" w:type="dxa"/>
            <w:vMerge/>
            <w:noWrap/>
            <w:vAlign w:val="center"/>
          </w:tcPr>
          <w:p w14:paraId="071A325B" w14:textId="77777777" w:rsidR="00880321" w:rsidRPr="004940EE" w:rsidRDefault="00880321" w:rsidP="00880321">
            <w:pPr>
              <w:rPr>
                <w:rFonts w:asciiTheme="minorEastAsia" w:eastAsiaTheme="minorEastAsia" w:hAnsiTheme="minorEastAsia" w:hint="eastAsia"/>
                <w:color w:val="000000" w:themeColor="text1"/>
                <w:sz w:val="22"/>
              </w:rPr>
            </w:pPr>
          </w:p>
        </w:tc>
      </w:tr>
      <w:tr w:rsidR="00880321" w:rsidRPr="004940EE" w14:paraId="1B0DA21A" w14:textId="77777777" w:rsidTr="000620EF">
        <w:trPr>
          <w:trHeight w:val="285"/>
        </w:trPr>
        <w:tc>
          <w:tcPr>
            <w:tcW w:w="1413" w:type="dxa"/>
            <w:noWrap/>
            <w:vAlign w:val="center"/>
          </w:tcPr>
          <w:p w14:paraId="1370AAC6" w14:textId="3EC12B62" w:rsidR="00880321" w:rsidRPr="004940EE" w:rsidRDefault="00880321" w:rsidP="00880321">
            <w:pPr>
              <w:jc w:val="center"/>
              <w:rPr>
                <w:rFonts w:asciiTheme="minorEastAsia" w:eastAsiaTheme="minorEastAsia" w:hAnsiTheme="minorEastAsia" w:hint="eastAsia"/>
                <w:color w:val="000000" w:themeColor="text1"/>
                <w:sz w:val="22"/>
              </w:rPr>
            </w:pPr>
            <w:r>
              <w:rPr>
                <w:rFonts w:ascii="等线" w:eastAsia="等线" w:hAnsi="等线" w:hint="eastAsia"/>
                <w:color w:val="000000"/>
                <w:sz w:val="22"/>
                <w:szCs w:val="22"/>
              </w:rPr>
              <w:t>11:25-11:40</w:t>
            </w:r>
          </w:p>
        </w:tc>
        <w:tc>
          <w:tcPr>
            <w:tcW w:w="5953" w:type="dxa"/>
            <w:noWrap/>
          </w:tcPr>
          <w:p w14:paraId="01BEAA26" w14:textId="77777777" w:rsidR="00880321" w:rsidRPr="00DD0889" w:rsidRDefault="00880321" w:rsidP="00880321">
            <w:pPr>
              <w:rPr>
                <w:rFonts w:ascii="等线" w:eastAsia="等线" w:hAnsi="等线" w:hint="eastAsia"/>
                <w:color w:val="000000"/>
                <w:sz w:val="22"/>
                <w:szCs w:val="22"/>
              </w:rPr>
            </w:pPr>
            <w:r w:rsidRPr="00DD0889">
              <w:rPr>
                <w:rFonts w:ascii="等线" w:eastAsia="等线" w:hAnsi="等线" w:hint="eastAsia"/>
                <w:color w:val="000000"/>
                <w:sz w:val="22"/>
                <w:szCs w:val="22"/>
              </w:rPr>
              <w:t>芙蓉花生殖策略的生态适应机制:花形态动态、传粉者互作与繁育系统分化</w:t>
            </w:r>
          </w:p>
          <w:p w14:paraId="64543017" w14:textId="0A922DCE" w:rsidR="00880321" w:rsidRPr="004940EE" w:rsidRDefault="00880321" w:rsidP="00880321">
            <w:pPr>
              <w:rPr>
                <w:rFonts w:asciiTheme="minorEastAsia" w:eastAsiaTheme="minorEastAsia" w:hAnsiTheme="minorEastAsia" w:hint="eastAsia"/>
                <w:color w:val="000000"/>
                <w:sz w:val="22"/>
                <w:szCs w:val="22"/>
              </w:rPr>
            </w:pPr>
            <w:r w:rsidRPr="00DD0889">
              <w:rPr>
                <w:rFonts w:ascii="等线" w:eastAsia="等线" w:hAnsi="等线" w:hint="eastAsia"/>
                <w:color w:val="000000"/>
                <w:sz w:val="22"/>
                <w:szCs w:val="22"/>
              </w:rPr>
              <w:t>报告人:</w:t>
            </w:r>
            <w:proofErr w:type="gramStart"/>
            <w:r w:rsidRPr="00DD0889">
              <w:rPr>
                <w:rFonts w:ascii="等线" w:eastAsia="等线" w:hAnsi="等线" w:hint="eastAsia"/>
                <w:color w:val="000000"/>
                <w:sz w:val="22"/>
                <w:szCs w:val="22"/>
              </w:rPr>
              <w:t>权秋梅</w:t>
            </w:r>
            <w:proofErr w:type="gramEnd"/>
            <w:r w:rsidRPr="00DD0889">
              <w:rPr>
                <w:rFonts w:ascii="等线" w:eastAsia="等线" w:hAnsi="等线" w:hint="eastAsia"/>
                <w:color w:val="000000"/>
                <w:sz w:val="22"/>
                <w:szCs w:val="22"/>
              </w:rPr>
              <w:t>(西华师范大学)</w:t>
            </w:r>
          </w:p>
        </w:tc>
        <w:tc>
          <w:tcPr>
            <w:tcW w:w="943" w:type="dxa"/>
            <w:vMerge/>
            <w:noWrap/>
            <w:vAlign w:val="center"/>
          </w:tcPr>
          <w:p w14:paraId="0CC5CB1C" w14:textId="77777777" w:rsidR="00880321" w:rsidRPr="004940EE" w:rsidRDefault="00880321" w:rsidP="00880321">
            <w:pPr>
              <w:rPr>
                <w:rFonts w:asciiTheme="minorEastAsia" w:eastAsiaTheme="minorEastAsia" w:hAnsiTheme="minorEastAsia" w:hint="eastAsia"/>
                <w:color w:val="000000" w:themeColor="text1"/>
                <w:sz w:val="22"/>
              </w:rPr>
            </w:pPr>
          </w:p>
        </w:tc>
      </w:tr>
    </w:tbl>
    <w:p w14:paraId="3991F220" w14:textId="77777777" w:rsidR="00830DDF" w:rsidRDefault="00830DDF">
      <w:pPr>
        <w:rPr>
          <w:rFonts w:asciiTheme="minorEastAsia" w:eastAsiaTheme="minorEastAsia" w:hAnsiTheme="minorEastAsia" w:hint="eastAsia"/>
          <w:color w:val="000000" w:themeColor="text1"/>
        </w:rPr>
      </w:pPr>
      <w:r>
        <w:rPr>
          <w:rFonts w:asciiTheme="minorEastAsia" w:eastAsiaTheme="minorEastAsia" w:hAnsiTheme="minorEastAsia"/>
          <w:color w:val="000000" w:themeColor="text1"/>
        </w:rPr>
        <w:br w:type="page"/>
      </w:r>
    </w:p>
    <w:p w14:paraId="2F028F77" w14:textId="77777777" w:rsidR="00830DDF" w:rsidRPr="00830DDF" w:rsidRDefault="00830DDF" w:rsidP="00830DDF">
      <w:pPr>
        <w:pStyle w:val="a3"/>
        <w:spacing w:before="0" w:beforeAutospacing="0" w:after="0" w:afterAutospacing="0" w:line="360" w:lineRule="auto"/>
        <w:jc w:val="center"/>
        <w:outlineLvl w:val="2"/>
        <w:rPr>
          <w:rFonts w:asciiTheme="minorEastAsia" w:eastAsiaTheme="minorEastAsia" w:hAnsiTheme="minorEastAsia" w:hint="eastAsia"/>
          <w:color w:val="000000" w:themeColor="text1"/>
          <w:sz w:val="36"/>
          <w:szCs w:val="28"/>
        </w:rPr>
      </w:pPr>
      <w:r w:rsidRPr="00830DDF">
        <w:rPr>
          <w:rFonts w:asciiTheme="minorEastAsia" w:eastAsiaTheme="minorEastAsia" w:hAnsiTheme="minorEastAsia" w:hint="eastAsia"/>
          <w:color w:val="000000" w:themeColor="text1"/>
          <w:sz w:val="36"/>
          <w:szCs w:val="28"/>
        </w:rPr>
        <w:lastRenderedPageBreak/>
        <w:t>第五届中国生态学学会青年托举人才论坛</w:t>
      </w:r>
    </w:p>
    <w:p w14:paraId="3D867114" w14:textId="77777777" w:rsidR="00830DDF" w:rsidRDefault="00830DDF" w:rsidP="00830DDF">
      <w:pPr>
        <w:spacing w:line="300" w:lineRule="auto"/>
        <w:ind w:firstLineChars="150" w:firstLine="330"/>
        <w:rPr>
          <w:rFonts w:asciiTheme="minorEastAsia" w:eastAsiaTheme="minorEastAsia" w:hAnsiTheme="minorEastAsia" w:hint="eastAsia"/>
          <w:color w:val="000000" w:themeColor="text1"/>
          <w:sz w:val="22"/>
          <w:szCs w:val="21"/>
        </w:rPr>
      </w:pPr>
    </w:p>
    <w:p w14:paraId="104699E8" w14:textId="4C6E4629" w:rsidR="00830DDF" w:rsidRPr="00830DDF" w:rsidRDefault="00830DDF" w:rsidP="00830DDF">
      <w:pPr>
        <w:spacing w:line="300" w:lineRule="auto"/>
        <w:ind w:firstLineChars="150" w:firstLine="330"/>
        <w:rPr>
          <w:rFonts w:asciiTheme="minorEastAsia" w:eastAsiaTheme="minorEastAsia" w:hAnsiTheme="minorEastAsia" w:hint="eastAsia"/>
          <w:color w:val="000000" w:themeColor="text1"/>
          <w:sz w:val="22"/>
          <w:szCs w:val="21"/>
        </w:rPr>
      </w:pPr>
      <w:r w:rsidRPr="00830DDF">
        <w:rPr>
          <w:rFonts w:asciiTheme="minorEastAsia" w:eastAsiaTheme="minorEastAsia" w:hAnsiTheme="minorEastAsia" w:hint="eastAsia"/>
          <w:color w:val="000000" w:themeColor="text1"/>
          <w:sz w:val="22"/>
          <w:szCs w:val="21"/>
        </w:rPr>
        <w:t>组织单位：中国生态学学会</w:t>
      </w:r>
    </w:p>
    <w:p w14:paraId="7F8B0C4E" w14:textId="70239922" w:rsidR="00830DDF" w:rsidRPr="00830DDF" w:rsidRDefault="00830DDF" w:rsidP="00830DDF">
      <w:pPr>
        <w:spacing w:line="300" w:lineRule="auto"/>
        <w:ind w:firstLineChars="150" w:firstLine="330"/>
        <w:rPr>
          <w:rFonts w:asciiTheme="minorEastAsia" w:eastAsiaTheme="minorEastAsia" w:hAnsiTheme="minorEastAsia" w:hint="eastAsia"/>
          <w:color w:val="000000" w:themeColor="text1"/>
          <w:sz w:val="22"/>
          <w:szCs w:val="21"/>
        </w:rPr>
      </w:pPr>
      <w:r w:rsidRPr="00830DDF">
        <w:rPr>
          <w:rFonts w:asciiTheme="minorEastAsia" w:eastAsiaTheme="minorEastAsia" w:hAnsiTheme="minorEastAsia" w:hint="eastAsia"/>
          <w:color w:val="000000" w:themeColor="text1"/>
          <w:sz w:val="22"/>
          <w:szCs w:val="21"/>
        </w:rPr>
        <w:t>召 集 人：张军泽</w:t>
      </w:r>
      <w:r>
        <w:rPr>
          <w:rFonts w:asciiTheme="minorEastAsia" w:eastAsiaTheme="minorEastAsia" w:hAnsiTheme="minorEastAsia" w:hint="eastAsia"/>
          <w:color w:val="000000" w:themeColor="text1"/>
          <w:sz w:val="22"/>
          <w:szCs w:val="21"/>
        </w:rPr>
        <w:t>、</w:t>
      </w:r>
      <w:r w:rsidRPr="00830DDF">
        <w:rPr>
          <w:rFonts w:asciiTheme="minorEastAsia" w:eastAsiaTheme="minorEastAsia" w:hAnsiTheme="minorEastAsia" w:hint="eastAsia"/>
          <w:color w:val="000000" w:themeColor="text1"/>
          <w:sz w:val="22"/>
          <w:szCs w:val="21"/>
        </w:rPr>
        <w:t>刘聪聪</w:t>
      </w:r>
      <w:r>
        <w:rPr>
          <w:rFonts w:asciiTheme="minorEastAsia" w:eastAsiaTheme="minorEastAsia" w:hAnsiTheme="minorEastAsia" w:hint="eastAsia"/>
          <w:color w:val="000000" w:themeColor="text1"/>
          <w:sz w:val="22"/>
          <w:szCs w:val="21"/>
        </w:rPr>
        <w:t>、</w:t>
      </w:r>
      <w:proofErr w:type="gramStart"/>
      <w:r w:rsidRPr="00830DDF">
        <w:rPr>
          <w:rFonts w:asciiTheme="minorEastAsia" w:eastAsiaTheme="minorEastAsia" w:hAnsiTheme="minorEastAsia" w:hint="eastAsia"/>
          <w:color w:val="000000" w:themeColor="text1"/>
          <w:sz w:val="22"/>
          <w:szCs w:val="21"/>
        </w:rPr>
        <w:t>房德琳</w:t>
      </w:r>
      <w:proofErr w:type="gramEnd"/>
      <w:r w:rsidRPr="00830DDF">
        <w:rPr>
          <w:rFonts w:asciiTheme="minorEastAsia" w:eastAsiaTheme="minorEastAsia" w:hAnsiTheme="minorEastAsia"/>
          <w:color w:val="000000" w:themeColor="text1"/>
          <w:sz w:val="22"/>
          <w:szCs w:val="21"/>
        </w:rPr>
        <w:t xml:space="preserve">  </w:t>
      </w:r>
    </w:p>
    <w:p w14:paraId="146400ED" w14:textId="1518B12C" w:rsidR="00830DDF" w:rsidRPr="00B9483F" w:rsidRDefault="00830DDF" w:rsidP="00830DDF">
      <w:pPr>
        <w:spacing w:line="300" w:lineRule="auto"/>
        <w:ind w:firstLineChars="150" w:firstLine="330"/>
        <w:rPr>
          <w:rFonts w:asciiTheme="minorEastAsia" w:eastAsiaTheme="minorEastAsia" w:hAnsiTheme="minorEastAsia" w:hint="eastAsia"/>
          <w:color w:val="000000" w:themeColor="text1"/>
          <w:sz w:val="22"/>
          <w:szCs w:val="21"/>
        </w:rPr>
      </w:pPr>
      <w:r w:rsidRPr="00B9483F">
        <w:rPr>
          <w:rFonts w:asciiTheme="minorEastAsia" w:eastAsiaTheme="minorEastAsia" w:hAnsiTheme="minorEastAsia" w:hint="eastAsia"/>
          <w:color w:val="000000" w:themeColor="text1"/>
          <w:sz w:val="22"/>
          <w:szCs w:val="21"/>
        </w:rPr>
        <w:t xml:space="preserve">时  </w:t>
      </w:r>
      <w:r w:rsidRPr="00B9483F">
        <w:rPr>
          <w:rFonts w:asciiTheme="minorEastAsia" w:eastAsiaTheme="minorEastAsia" w:hAnsiTheme="minorEastAsia"/>
          <w:color w:val="000000" w:themeColor="text1"/>
          <w:sz w:val="22"/>
          <w:szCs w:val="21"/>
        </w:rPr>
        <w:t xml:space="preserve">  </w:t>
      </w:r>
      <w:r w:rsidRPr="00B9483F">
        <w:rPr>
          <w:rFonts w:asciiTheme="minorEastAsia" w:eastAsiaTheme="minorEastAsia" w:hAnsiTheme="minorEastAsia" w:hint="eastAsia"/>
          <w:color w:val="000000" w:themeColor="text1"/>
          <w:sz w:val="22"/>
          <w:szCs w:val="21"/>
        </w:rPr>
        <w:t>间：</w:t>
      </w:r>
      <w:r w:rsidRPr="00B9483F">
        <w:rPr>
          <w:rFonts w:asciiTheme="minorEastAsia" w:eastAsiaTheme="minorEastAsia" w:hAnsiTheme="minorEastAsia"/>
          <w:color w:val="000000" w:themeColor="text1"/>
          <w:sz w:val="22"/>
          <w:szCs w:val="21"/>
        </w:rPr>
        <w:t>10</w:t>
      </w:r>
      <w:r w:rsidRPr="00B9483F">
        <w:rPr>
          <w:rFonts w:asciiTheme="minorEastAsia" w:eastAsiaTheme="minorEastAsia" w:hAnsiTheme="minorEastAsia" w:hint="eastAsia"/>
          <w:color w:val="000000" w:themeColor="text1"/>
          <w:sz w:val="22"/>
          <w:szCs w:val="21"/>
        </w:rPr>
        <w:t>月</w:t>
      </w:r>
      <w:r w:rsidR="00B9483F">
        <w:rPr>
          <w:rFonts w:asciiTheme="minorEastAsia" w:eastAsiaTheme="minorEastAsia" w:hAnsiTheme="minorEastAsia"/>
          <w:color w:val="000000" w:themeColor="text1"/>
          <w:sz w:val="22"/>
          <w:szCs w:val="21"/>
        </w:rPr>
        <w:t>26</w:t>
      </w:r>
      <w:r w:rsidRPr="00B9483F">
        <w:rPr>
          <w:rFonts w:asciiTheme="minorEastAsia" w:eastAsiaTheme="minorEastAsia" w:hAnsiTheme="minorEastAsia" w:hint="eastAsia"/>
          <w:color w:val="000000" w:themeColor="text1"/>
          <w:sz w:val="22"/>
          <w:szCs w:val="21"/>
        </w:rPr>
        <w:t>日</w:t>
      </w:r>
      <w:r w:rsidRPr="00B9483F">
        <w:rPr>
          <w:rFonts w:asciiTheme="minorEastAsia" w:eastAsiaTheme="minorEastAsia" w:hAnsiTheme="minorEastAsia"/>
          <w:color w:val="000000" w:themeColor="text1"/>
          <w:sz w:val="22"/>
          <w:szCs w:val="21"/>
        </w:rPr>
        <w:t xml:space="preserve"> </w:t>
      </w:r>
      <w:r w:rsidR="00B9483F">
        <w:rPr>
          <w:rFonts w:asciiTheme="minorEastAsia" w:eastAsiaTheme="minorEastAsia" w:hAnsiTheme="minorEastAsia" w:hint="eastAsia"/>
          <w:color w:val="000000" w:themeColor="text1"/>
          <w:sz w:val="22"/>
          <w:szCs w:val="21"/>
        </w:rPr>
        <w:t>下午</w:t>
      </w:r>
      <w:r w:rsidRPr="00B9483F">
        <w:rPr>
          <w:rFonts w:asciiTheme="minorEastAsia" w:eastAsiaTheme="minorEastAsia" w:hAnsiTheme="minorEastAsia" w:hint="eastAsia"/>
          <w:color w:val="000000" w:themeColor="text1"/>
          <w:sz w:val="22"/>
          <w:szCs w:val="21"/>
        </w:rPr>
        <w:t xml:space="preserve"> </w:t>
      </w:r>
    </w:p>
    <w:p w14:paraId="5B844FD9" w14:textId="1AD47D9C" w:rsidR="00830DDF" w:rsidRPr="00830DDF" w:rsidRDefault="00830DDF" w:rsidP="00830DDF">
      <w:pPr>
        <w:spacing w:line="300" w:lineRule="auto"/>
        <w:ind w:firstLineChars="150" w:firstLine="330"/>
        <w:rPr>
          <w:rFonts w:asciiTheme="minorEastAsia" w:eastAsiaTheme="minorEastAsia" w:hAnsiTheme="minorEastAsia" w:hint="eastAsia"/>
          <w:color w:val="000000" w:themeColor="text1"/>
          <w:sz w:val="22"/>
          <w:szCs w:val="21"/>
        </w:rPr>
      </w:pPr>
      <w:r w:rsidRPr="00B9483F">
        <w:rPr>
          <w:rFonts w:asciiTheme="minorEastAsia" w:eastAsiaTheme="minorEastAsia" w:hAnsiTheme="minorEastAsia" w:hint="eastAsia"/>
          <w:color w:val="000000" w:themeColor="text1"/>
          <w:sz w:val="22"/>
          <w:szCs w:val="21"/>
        </w:rPr>
        <w:t>地    点：</w:t>
      </w:r>
      <w:r w:rsidR="00B9483F">
        <w:rPr>
          <w:rFonts w:asciiTheme="minorEastAsia" w:eastAsiaTheme="minorEastAsia" w:hAnsiTheme="minorEastAsia" w:hint="eastAsia"/>
          <w:color w:val="000000" w:themeColor="text1"/>
          <w:sz w:val="22"/>
          <w:szCs w:val="21"/>
        </w:rPr>
        <w:t>会议中心</w:t>
      </w:r>
      <w:r w:rsidR="002D0E33">
        <w:rPr>
          <w:rFonts w:asciiTheme="minorEastAsia" w:eastAsiaTheme="minorEastAsia" w:hAnsiTheme="minorEastAsia" w:hint="eastAsia"/>
          <w:color w:val="000000" w:themeColor="text1"/>
          <w:sz w:val="22"/>
          <w:szCs w:val="21"/>
        </w:rPr>
        <w:t>二层</w:t>
      </w:r>
      <w:r w:rsidR="002D0E33" w:rsidRPr="002D0E33">
        <w:rPr>
          <w:rFonts w:asciiTheme="minorEastAsia" w:eastAsiaTheme="minorEastAsia" w:hAnsiTheme="minorEastAsia" w:hint="eastAsia"/>
          <w:color w:val="000000" w:themeColor="text1"/>
          <w:sz w:val="22"/>
          <w:szCs w:val="21"/>
        </w:rPr>
        <w:t>知音厅</w:t>
      </w:r>
    </w:p>
    <w:p w14:paraId="7DF82A2B" w14:textId="77777777" w:rsidR="00830DDF" w:rsidRPr="00830DDF" w:rsidRDefault="00830DDF" w:rsidP="00830DDF">
      <w:pPr>
        <w:spacing w:line="300" w:lineRule="auto"/>
        <w:ind w:firstLineChars="200" w:firstLine="440"/>
        <w:rPr>
          <w:rFonts w:asciiTheme="minorEastAsia" w:eastAsiaTheme="minorEastAsia" w:hAnsiTheme="minorEastAsia" w:hint="eastAsia"/>
          <w:color w:val="000000" w:themeColor="text1"/>
          <w:sz w:val="22"/>
          <w:szCs w:val="21"/>
        </w:rPr>
      </w:pPr>
      <w:r w:rsidRPr="00830DDF">
        <w:rPr>
          <w:rFonts w:asciiTheme="minorEastAsia" w:eastAsiaTheme="minorEastAsia" w:hAnsiTheme="minorEastAsia" w:hint="eastAsia"/>
          <w:color w:val="000000" w:themeColor="text1"/>
          <w:sz w:val="22"/>
          <w:szCs w:val="21"/>
        </w:rPr>
        <w:t>为培养生态学青年人才，中国生态学学会自2020年设立 “中国生态学学会青年人才托举工程项目”，每年针对年龄32岁以下的生态学青年科技工作者进行遴选，并对被托举人予以适当项目经费。本论坛专为培养中国生态学学会青年人才托举工程项目被托举人而设立，将围绕前沿科学问题、核心技术突破、产业创新发展等，组织相关领域的知名专家、托举导师与被托举人进行学术交流，并针对生态学青年人才的科研方向、职业发展、人才培养等热点话题进行讨论，促进被托举人快速成长。参会人员包括</w:t>
      </w:r>
      <w:r w:rsidRPr="00830DDF">
        <w:rPr>
          <w:rFonts w:asciiTheme="minorEastAsia" w:eastAsiaTheme="minorEastAsia" w:hAnsiTheme="minorEastAsia"/>
          <w:color w:val="000000" w:themeColor="text1"/>
          <w:sz w:val="22"/>
          <w:szCs w:val="21"/>
        </w:rPr>
        <w:t>学会领导、</w:t>
      </w:r>
      <w:r w:rsidRPr="00830DDF">
        <w:rPr>
          <w:rFonts w:asciiTheme="minorEastAsia" w:eastAsiaTheme="minorEastAsia" w:hAnsiTheme="minorEastAsia" w:hint="eastAsia"/>
          <w:color w:val="000000" w:themeColor="text1"/>
          <w:sz w:val="22"/>
          <w:szCs w:val="21"/>
        </w:rPr>
        <w:t>中国科协青年人才托举工程被托举人（中国生态学学会推荐）、北京市科协青年人才托举工程被托举人（中国生态学学会推荐）、学会青年人才托举工程项目</w:t>
      </w:r>
      <w:r w:rsidRPr="00830DDF">
        <w:rPr>
          <w:rFonts w:asciiTheme="minorEastAsia" w:eastAsiaTheme="minorEastAsia" w:hAnsiTheme="minorEastAsia"/>
          <w:color w:val="000000" w:themeColor="text1"/>
          <w:sz w:val="22"/>
          <w:szCs w:val="21"/>
        </w:rPr>
        <w:t>被托举人、托举导师及相关领域的知名专家。</w:t>
      </w:r>
      <w:r w:rsidRPr="00830DDF">
        <w:rPr>
          <w:rFonts w:asciiTheme="minorEastAsia" w:eastAsiaTheme="minorEastAsia" w:hAnsiTheme="minorEastAsia" w:hint="eastAsia"/>
          <w:color w:val="000000" w:themeColor="text1"/>
          <w:sz w:val="22"/>
          <w:szCs w:val="21"/>
        </w:rPr>
        <w:t>该论坛向大会参会代表开放。</w:t>
      </w:r>
    </w:p>
    <w:p w14:paraId="3476BADE" w14:textId="77777777" w:rsidR="00830DDF" w:rsidRPr="00830DDF" w:rsidRDefault="00830DDF" w:rsidP="00830DDF">
      <w:pPr>
        <w:spacing w:line="300" w:lineRule="auto"/>
        <w:rPr>
          <w:rFonts w:asciiTheme="minorEastAsia" w:eastAsiaTheme="minorEastAsia" w:hAnsiTheme="minorEastAsia" w:hint="eastAsia"/>
          <w:b/>
          <w:color w:val="000000" w:themeColor="text1"/>
          <w:szCs w:val="21"/>
        </w:rPr>
      </w:pPr>
      <w:r w:rsidRPr="00830DDF">
        <w:rPr>
          <w:rFonts w:asciiTheme="minorEastAsia" w:eastAsiaTheme="minorEastAsia" w:hAnsiTheme="minorEastAsia" w:hint="eastAsia"/>
          <w:b/>
          <w:color w:val="000000" w:themeColor="text1"/>
          <w:szCs w:val="21"/>
        </w:rPr>
        <w:t>活动安排</w:t>
      </w:r>
    </w:p>
    <w:tbl>
      <w:tblPr>
        <w:tblW w:w="8414" w:type="dxa"/>
        <w:tblInd w:w="108" w:type="dxa"/>
        <w:tblLayout w:type="fixed"/>
        <w:tblLook w:val="04A0" w:firstRow="1" w:lastRow="0" w:firstColumn="1" w:lastColumn="0" w:noHBand="0" w:noVBand="1"/>
      </w:tblPr>
      <w:tblGrid>
        <w:gridCol w:w="1447"/>
        <w:gridCol w:w="5953"/>
        <w:gridCol w:w="1014"/>
      </w:tblGrid>
      <w:tr w:rsidR="00830DDF" w:rsidRPr="00830DDF" w14:paraId="55D267EC" w14:textId="77777777" w:rsidTr="00012E9A">
        <w:trPr>
          <w:trHeight w:val="794"/>
        </w:trPr>
        <w:tc>
          <w:tcPr>
            <w:tcW w:w="1447" w:type="dxa"/>
            <w:tcBorders>
              <w:top w:val="single" w:sz="4" w:space="0" w:color="auto"/>
              <w:left w:val="single" w:sz="4" w:space="0" w:color="auto"/>
              <w:bottom w:val="single" w:sz="4" w:space="0" w:color="auto"/>
              <w:right w:val="single" w:sz="4" w:space="0" w:color="auto"/>
            </w:tcBorders>
            <w:noWrap/>
            <w:vAlign w:val="center"/>
          </w:tcPr>
          <w:p w14:paraId="49EBAB3E" w14:textId="77777777" w:rsidR="00830DDF" w:rsidRPr="00830DDF" w:rsidRDefault="00830DDF" w:rsidP="000620EF">
            <w:pPr>
              <w:jc w:val="center"/>
              <w:rPr>
                <w:rFonts w:asciiTheme="minorEastAsia" w:eastAsiaTheme="minorEastAsia" w:hAnsiTheme="minorEastAsia" w:hint="eastAsia"/>
                <w:b/>
                <w:color w:val="000000"/>
                <w:sz w:val="22"/>
              </w:rPr>
            </w:pPr>
            <w:r w:rsidRPr="00830DDF">
              <w:rPr>
                <w:rFonts w:asciiTheme="minorEastAsia" w:eastAsiaTheme="minorEastAsia" w:hAnsiTheme="minorEastAsia" w:hint="eastAsia"/>
                <w:b/>
                <w:color w:val="000000"/>
                <w:sz w:val="22"/>
              </w:rPr>
              <w:t>时间</w:t>
            </w:r>
          </w:p>
        </w:tc>
        <w:tc>
          <w:tcPr>
            <w:tcW w:w="5953" w:type="dxa"/>
            <w:tcBorders>
              <w:top w:val="single" w:sz="4" w:space="0" w:color="auto"/>
              <w:left w:val="nil"/>
              <w:bottom w:val="single" w:sz="4" w:space="0" w:color="auto"/>
              <w:right w:val="single" w:sz="4" w:space="0" w:color="auto"/>
            </w:tcBorders>
            <w:noWrap/>
            <w:vAlign w:val="center"/>
          </w:tcPr>
          <w:p w14:paraId="71154622" w14:textId="77777777" w:rsidR="00830DDF" w:rsidRPr="00830DDF" w:rsidRDefault="00830DDF" w:rsidP="000620EF">
            <w:pPr>
              <w:jc w:val="center"/>
              <w:rPr>
                <w:rFonts w:asciiTheme="minorEastAsia" w:eastAsiaTheme="minorEastAsia" w:hAnsiTheme="minorEastAsia" w:hint="eastAsia"/>
                <w:b/>
                <w:color w:val="000000"/>
                <w:sz w:val="22"/>
              </w:rPr>
            </w:pPr>
            <w:r w:rsidRPr="00830DDF">
              <w:rPr>
                <w:rFonts w:asciiTheme="minorEastAsia" w:eastAsiaTheme="minorEastAsia" w:hAnsiTheme="minorEastAsia" w:hint="eastAsia"/>
                <w:b/>
                <w:color w:val="000000"/>
                <w:sz w:val="22"/>
              </w:rPr>
              <w:t>学术报告信息</w:t>
            </w:r>
          </w:p>
        </w:tc>
        <w:tc>
          <w:tcPr>
            <w:tcW w:w="1014" w:type="dxa"/>
            <w:tcBorders>
              <w:top w:val="single" w:sz="4" w:space="0" w:color="auto"/>
              <w:left w:val="nil"/>
              <w:bottom w:val="single" w:sz="4" w:space="0" w:color="auto"/>
              <w:right w:val="single" w:sz="4" w:space="0" w:color="auto"/>
            </w:tcBorders>
            <w:noWrap/>
            <w:vAlign w:val="center"/>
          </w:tcPr>
          <w:p w14:paraId="583073AC" w14:textId="77777777" w:rsidR="00830DDF" w:rsidRPr="00830DDF" w:rsidRDefault="00830DDF" w:rsidP="000620EF">
            <w:pPr>
              <w:jc w:val="center"/>
              <w:rPr>
                <w:rFonts w:asciiTheme="minorEastAsia" w:eastAsiaTheme="minorEastAsia" w:hAnsiTheme="minorEastAsia" w:hint="eastAsia"/>
                <w:b/>
                <w:color w:val="000000"/>
                <w:sz w:val="22"/>
              </w:rPr>
            </w:pPr>
            <w:r w:rsidRPr="00830DDF">
              <w:rPr>
                <w:rFonts w:asciiTheme="minorEastAsia" w:eastAsiaTheme="minorEastAsia" w:hAnsiTheme="minorEastAsia" w:hint="eastAsia"/>
                <w:b/>
                <w:color w:val="000000"/>
                <w:sz w:val="22"/>
              </w:rPr>
              <w:t>主持人</w:t>
            </w:r>
          </w:p>
        </w:tc>
      </w:tr>
      <w:tr w:rsidR="00012E9A" w:rsidRPr="00830DDF" w14:paraId="6993C969" w14:textId="77777777" w:rsidTr="00012E9A">
        <w:trPr>
          <w:trHeight w:val="550"/>
        </w:trPr>
        <w:tc>
          <w:tcPr>
            <w:tcW w:w="1447" w:type="dxa"/>
            <w:tcBorders>
              <w:top w:val="single" w:sz="4" w:space="0" w:color="auto"/>
              <w:left w:val="single" w:sz="4" w:space="0" w:color="auto"/>
              <w:bottom w:val="single" w:sz="4" w:space="0" w:color="auto"/>
              <w:right w:val="single" w:sz="4" w:space="0" w:color="auto"/>
            </w:tcBorders>
            <w:noWrap/>
            <w:vAlign w:val="center"/>
            <w:hideMark/>
          </w:tcPr>
          <w:p w14:paraId="03E9ABCB" w14:textId="2ADEB625" w:rsidR="00012E9A" w:rsidRPr="00830DDF" w:rsidRDefault="00012E9A" w:rsidP="00830DDF">
            <w:pPr>
              <w:jc w:val="center"/>
              <w:rPr>
                <w:rFonts w:asciiTheme="minorEastAsia" w:eastAsiaTheme="minorEastAsia" w:hAnsiTheme="minorEastAsia" w:hint="eastAsia"/>
                <w:color w:val="000000"/>
                <w:sz w:val="22"/>
              </w:rPr>
            </w:pPr>
            <w:r w:rsidRPr="00830DDF">
              <w:rPr>
                <w:rFonts w:asciiTheme="minorEastAsia" w:eastAsiaTheme="minorEastAsia" w:hAnsiTheme="minorEastAsia"/>
                <w:color w:val="000000"/>
                <w:sz w:val="22"/>
              </w:rPr>
              <w:t>13</w:t>
            </w:r>
            <w:r w:rsidRPr="00830DDF">
              <w:rPr>
                <w:rFonts w:asciiTheme="minorEastAsia" w:eastAsiaTheme="minorEastAsia" w:hAnsiTheme="minorEastAsia" w:hint="eastAsia"/>
                <w:color w:val="000000"/>
                <w:sz w:val="22"/>
              </w:rPr>
              <w:t>:30-</w:t>
            </w:r>
            <w:r w:rsidRPr="00830DDF">
              <w:rPr>
                <w:rFonts w:asciiTheme="minorEastAsia" w:eastAsiaTheme="minorEastAsia" w:hAnsiTheme="minorEastAsia"/>
                <w:color w:val="000000"/>
                <w:sz w:val="22"/>
              </w:rPr>
              <w:t>13</w:t>
            </w:r>
            <w:r w:rsidRPr="00830DDF">
              <w:rPr>
                <w:rFonts w:asciiTheme="minorEastAsia" w:eastAsiaTheme="minorEastAsia" w:hAnsiTheme="minorEastAsia" w:hint="eastAsia"/>
                <w:color w:val="000000"/>
                <w:sz w:val="22"/>
              </w:rPr>
              <w:t>:</w:t>
            </w:r>
            <w:r>
              <w:rPr>
                <w:rFonts w:asciiTheme="minorEastAsia" w:eastAsiaTheme="minorEastAsia" w:hAnsiTheme="minorEastAsia"/>
                <w:color w:val="000000"/>
                <w:sz w:val="22"/>
              </w:rPr>
              <w:t>4</w:t>
            </w:r>
            <w:r w:rsidRPr="00830DDF">
              <w:rPr>
                <w:rFonts w:asciiTheme="minorEastAsia" w:eastAsiaTheme="minorEastAsia" w:hAnsiTheme="minorEastAsia"/>
                <w:color w:val="000000"/>
                <w:sz w:val="22"/>
              </w:rPr>
              <w:t>0</w:t>
            </w:r>
          </w:p>
        </w:tc>
        <w:tc>
          <w:tcPr>
            <w:tcW w:w="5953" w:type="dxa"/>
            <w:tcBorders>
              <w:top w:val="single" w:sz="4" w:space="0" w:color="auto"/>
              <w:left w:val="nil"/>
              <w:bottom w:val="single" w:sz="4" w:space="0" w:color="auto"/>
              <w:right w:val="single" w:sz="4" w:space="0" w:color="auto"/>
            </w:tcBorders>
            <w:noWrap/>
            <w:vAlign w:val="center"/>
            <w:hideMark/>
          </w:tcPr>
          <w:p w14:paraId="3670432B" w14:textId="77777777" w:rsidR="00012E9A" w:rsidRPr="00830DDF" w:rsidRDefault="00012E9A" w:rsidP="000620E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学会领导致辞</w:t>
            </w:r>
          </w:p>
        </w:tc>
        <w:tc>
          <w:tcPr>
            <w:tcW w:w="1014" w:type="dxa"/>
            <w:vMerge w:val="restart"/>
            <w:tcBorders>
              <w:top w:val="single" w:sz="4" w:space="0" w:color="auto"/>
              <w:left w:val="nil"/>
              <w:right w:val="single" w:sz="4" w:space="0" w:color="auto"/>
            </w:tcBorders>
            <w:noWrap/>
            <w:vAlign w:val="center"/>
            <w:hideMark/>
          </w:tcPr>
          <w:p w14:paraId="0BCD99D9" w14:textId="19823E87" w:rsidR="00012E9A" w:rsidRPr="00830DDF" w:rsidRDefault="00012E9A" w:rsidP="00830DDF">
            <w:pPr>
              <w:jc w:val="center"/>
              <w:rPr>
                <w:rFonts w:asciiTheme="minorEastAsia" w:eastAsiaTheme="minorEastAsia" w:hAnsiTheme="minorEastAsia" w:hint="eastAsia"/>
                <w:color w:val="000000"/>
                <w:sz w:val="22"/>
              </w:rPr>
            </w:pPr>
            <w:r>
              <w:rPr>
                <w:rFonts w:asciiTheme="minorEastAsia" w:eastAsiaTheme="minorEastAsia" w:hAnsiTheme="minorEastAsia" w:hint="eastAsia"/>
                <w:color w:val="000000"/>
                <w:sz w:val="22"/>
              </w:rPr>
              <w:t>刘焱序</w:t>
            </w:r>
          </w:p>
        </w:tc>
      </w:tr>
      <w:tr w:rsidR="00012E9A" w:rsidRPr="00830DDF" w14:paraId="0BE37403" w14:textId="77777777" w:rsidTr="00012E9A">
        <w:trPr>
          <w:trHeight w:val="285"/>
        </w:trPr>
        <w:tc>
          <w:tcPr>
            <w:tcW w:w="1447" w:type="dxa"/>
            <w:tcBorders>
              <w:top w:val="nil"/>
              <w:left w:val="single" w:sz="4" w:space="0" w:color="auto"/>
              <w:bottom w:val="single" w:sz="4" w:space="0" w:color="auto"/>
              <w:right w:val="single" w:sz="4" w:space="0" w:color="auto"/>
            </w:tcBorders>
            <w:noWrap/>
            <w:vAlign w:val="center"/>
            <w:hideMark/>
          </w:tcPr>
          <w:p w14:paraId="65A2A818" w14:textId="77777777" w:rsidR="00012E9A" w:rsidRPr="00830DDF" w:rsidRDefault="00012E9A" w:rsidP="000620EF">
            <w:pPr>
              <w:jc w:val="center"/>
              <w:rPr>
                <w:rFonts w:asciiTheme="minorEastAsia" w:eastAsiaTheme="minorEastAsia" w:hAnsiTheme="minorEastAsia" w:hint="eastAsia"/>
                <w:color w:val="000000"/>
                <w:sz w:val="22"/>
              </w:rPr>
            </w:pPr>
            <w:r w:rsidRPr="00830DDF">
              <w:rPr>
                <w:rFonts w:asciiTheme="minorEastAsia" w:eastAsiaTheme="minorEastAsia" w:hAnsiTheme="minorEastAsia"/>
                <w:color w:val="000000"/>
                <w:sz w:val="22"/>
              </w:rPr>
              <w:t>13</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40</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14</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0</w:t>
            </w:r>
            <w:r w:rsidRPr="00830DDF">
              <w:rPr>
                <w:rFonts w:asciiTheme="minorEastAsia" w:eastAsiaTheme="minorEastAsia" w:hAnsiTheme="minorEastAsia" w:hint="eastAsia"/>
                <w:color w:val="000000"/>
                <w:sz w:val="22"/>
              </w:rPr>
              <w:t>0</w:t>
            </w:r>
          </w:p>
        </w:tc>
        <w:tc>
          <w:tcPr>
            <w:tcW w:w="5953" w:type="dxa"/>
            <w:tcBorders>
              <w:top w:val="nil"/>
              <w:left w:val="nil"/>
              <w:bottom w:val="single" w:sz="4" w:space="0" w:color="auto"/>
              <w:right w:val="single" w:sz="4" w:space="0" w:color="auto"/>
            </w:tcBorders>
            <w:noWrap/>
            <w:vAlign w:val="bottom"/>
            <w:hideMark/>
          </w:tcPr>
          <w:p w14:paraId="2C179097" w14:textId="4BA0F813" w:rsidR="00012E9A" w:rsidRPr="00830DDF" w:rsidRDefault="00B41030" w:rsidP="000620EF">
            <w:pPr>
              <w:rPr>
                <w:rFonts w:asciiTheme="minorEastAsia" w:eastAsiaTheme="minorEastAsia" w:hAnsiTheme="minorEastAsia" w:hint="eastAsia"/>
                <w:color w:val="000000"/>
                <w:sz w:val="22"/>
              </w:rPr>
            </w:pPr>
            <w:r w:rsidRPr="00B41030">
              <w:rPr>
                <w:rFonts w:asciiTheme="minorEastAsia" w:eastAsiaTheme="minorEastAsia" w:hAnsiTheme="minorEastAsia" w:hint="eastAsia"/>
                <w:color w:val="000000"/>
                <w:sz w:val="22"/>
              </w:rPr>
              <w:t>城市景观精细建模及应用</w:t>
            </w:r>
            <w:r w:rsidR="00012E9A" w:rsidRPr="00830DDF">
              <w:rPr>
                <w:rFonts w:asciiTheme="minorEastAsia" w:eastAsiaTheme="minorEastAsia" w:hAnsiTheme="minorEastAsia" w:hint="eastAsia"/>
                <w:color w:val="000000"/>
                <w:sz w:val="22"/>
              </w:rPr>
              <w:t xml:space="preserve"> </w:t>
            </w:r>
          </w:p>
          <w:p w14:paraId="1F12AB9A" w14:textId="77777777" w:rsidR="00012E9A" w:rsidRPr="00830DDF" w:rsidRDefault="00012E9A" w:rsidP="000620E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报告人：张修远(北京大学)</w:t>
            </w:r>
          </w:p>
        </w:tc>
        <w:tc>
          <w:tcPr>
            <w:tcW w:w="1014" w:type="dxa"/>
            <w:vMerge/>
            <w:tcBorders>
              <w:left w:val="single" w:sz="4" w:space="0" w:color="auto"/>
              <w:right w:val="single" w:sz="4" w:space="0" w:color="auto"/>
            </w:tcBorders>
            <w:vAlign w:val="center"/>
            <w:hideMark/>
          </w:tcPr>
          <w:p w14:paraId="2A4DF602" w14:textId="77777777" w:rsidR="00012E9A" w:rsidRPr="00830DDF" w:rsidRDefault="00012E9A" w:rsidP="000620EF">
            <w:pPr>
              <w:jc w:val="center"/>
              <w:rPr>
                <w:rFonts w:asciiTheme="minorEastAsia" w:eastAsiaTheme="minorEastAsia" w:hAnsiTheme="minorEastAsia" w:hint="eastAsia"/>
                <w:color w:val="000000"/>
                <w:sz w:val="22"/>
              </w:rPr>
            </w:pPr>
          </w:p>
        </w:tc>
      </w:tr>
      <w:tr w:rsidR="00012E9A" w:rsidRPr="00830DDF" w14:paraId="5F9E68EB" w14:textId="77777777" w:rsidTr="00012E9A">
        <w:trPr>
          <w:trHeight w:val="285"/>
        </w:trPr>
        <w:tc>
          <w:tcPr>
            <w:tcW w:w="1447" w:type="dxa"/>
            <w:tcBorders>
              <w:top w:val="nil"/>
              <w:left w:val="single" w:sz="4" w:space="0" w:color="auto"/>
              <w:bottom w:val="single" w:sz="4" w:space="0" w:color="auto"/>
              <w:right w:val="single" w:sz="4" w:space="0" w:color="auto"/>
            </w:tcBorders>
            <w:noWrap/>
            <w:vAlign w:val="center"/>
            <w:hideMark/>
          </w:tcPr>
          <w:p w14:paraId="2FE63CEE" w14:textId="77777777" w:rsidR="00012E9A" w:rsidRPr="00830DDF" w:rsidRDefault="00012E9A" w:rsidP="000620EF">
            <w:pPr>
              <w:jc w:val="center"/>
              <w:rPr>
                <w:rFonts w:asciiTheme="minorEastAsia" w:eastAsiaTheme="minorEastAsia" w:hAnsiTheme="minorEastAsia" w:hint="eastAsia"/>
                <w:color w:val="000000"/>
                <w:sz w:val="22"/>
              </w:rPr>
            </w:pPr>
            <w:r w:rsidRPr="00830DDF">
              <w:rPr>
                <w:rFonts w:asciiTheme="minorEastAsia" w:eastAsiaTheme="minorEastAsia" w:hAnsiTheme="minorEastAsia"/>
                <w:color w:val="000000"/>
                <w:sz w:val="22"/>
              </w:rPr>
              <w:t>14</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00</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14</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20</w:t>
            </w:r>
          </w:p>
        </w:tc>
        <w:tc>
          <w:tcPr>
            <w:tcW w:w="5953" w:type="dxa"/>
            <w:tcBorders>
              <w:top w:val="nil"/>
              <w:left w:val="nil"/>
              <w:bottom w:val="single" w:sz="4" w:space="0" w:color="auto"/>
              <w:right w:val="single" w:sz="4" w:space="0" w:color="auto"/>
            </w:tcBorders>
            <w:noWrap/>
            <w:vAlign w:val="bottom"/>
          </w:tcPr>
          <w:p w14:paraId="15C60B67" w14:textId="77777777" w:rsidR="0036652F" w:rsidRDefault="0036652F" w:rsidP="000620EF">
            <w:pPr>
              <w:rPr>
                <w:rFonts w:asciiTheme="minorEastAsia" w:eastAsiaTheme="minorEastAsia" w:hAnsiTheme="minorEastAsia" w:hint="eastAsia"/>
                <w:color w:val="000000"/>
                <w:sz w:val="22"/>
              </w:rPr>
            </w:pPr>
            <w:r w:rsidRPr="0036652F">
              <w:rPr>
                <w:rFonts w:asciiTheme="minorEastAsia" w:eastAsiaTheme="minorEastAsia" w:hAnsiTheme="minorEastAsia" w:hint="eastAsia"/>
                <w:color w:val="000000"/>
                <w:sz w:val="22"/>
              </w:rPr>
              <w:t>社会</w:t>
            </w:r>
            <w:r w:rsidRPr="0036652F">
              <w:rPr>
                <w:rFonts w:asciiTheme="minorEastAsia" w:eastAsiaTheme="minorEastAsia" w:hAnsiTheme="minorEastAsia"/>
                <w:color w:val="000000"/>
                <w:sz w:val="22"/>
              </w:rPr>
              <w:t>-生态系统韧性与可持续性协同提升研究</w:t>
            </w:r>
          </w:p>
          <w:p w14:paraId="07D1DDA0" w14:textId="26A7FDF3" w:rsidR="00012E9A" w:rsidRPr="00830DDF" w:rsidRDefault="00012E9A" w:rsidP="000620E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报告人：张军泽（中国科学院生态环境研究中心）</w:t>
            </w:r>
          </w:p>
        </w:tc>
        <w:tc>
          <w:tcPr>
            <w:tcW w:w="1014" w:type="dxa"/>
            <w:vMerge/>
            <w:tcBorders>
              <w:left w:val="single" w:sz="4" w:space="0" w:color="auto"/>
              <w:right w:val="single" w:sz="4" w:space="0" w:color="auto"/>
            </w:tcBorders>
            <w:vAlign w:val="center"/>
            <w:hideMark/>
          </w:tcPr>
          <w:p w14:paraId="192FF388" w14:textId="77777777" w:rsidR="00012E9A" w:rsidRPr="00830DDF" w:rsidRDefault="00012E9A" w:rsidP="000620EF">
            <w:pPr>
              <w:rPr>
                <w:rFonts w:asciiTheme="minorEastAsia" w:eastAsiaTheme="minorEastAsia" w:hAnsiTheme="minorEastAsia" w:hint="eastAsia"/>
                <w:color w:val="000000"/>
                <w:sz w:val="22"/>
              </w:rPr>
            </w:pPr>
          </w:p>
        </w:tc>
      </w:tr>
      <w:tr w:rsidR="00012E9A" w:rsidRPr="00830DDF" w14:paraId="398E7707" w14:textId="77777777" w:rsidTr="00012E9A">
        <w:trPr>
          <w:trHeight w:val="285"/>
        </w:trPr>
        <w:tc>
          <w:tcPr>
            <w:tcW w:w="1447" w:type="dxa"/>
            <w:tcBorders>
              <w:top w:val="nil"/>
              <w:left w:val="single" w:sz="4" w:space="0" w:color="auto"/>
              <w:bottom w:val="single" w:sz="4" w:space="0" w:color="auto"/>
              <w:right w:val="single" w:sz="4" w:space="0" w:color="auto"/>
            </w:tcBorders>
            <w:noWrap/>
            <w:vAlign w:val="center"/>
            <w:hideMark/>
          </w:tcPr>
          <w:p w14:paraId="5B2BE845" w14:textId="77777777" w:rsidR="00012E9A" w:rsidRPr="00830DDF" w:rsidRDefault="00012E9A" w:rsidP="000620EF">
            <w:pPr>
              <w:jc w:val="center"/>
              <w:rPr>
                <w:rFonts w:asciiTheme="minorEastAsia" w:eastAsiaTheme="minorEastAsia" w:hAnsiTheme="minorEastAsia" w:hint="eastAsia"/>
                <w:color w:val="000000"/>
                <w:sz w:val="22"/>
              </w:rPr>
            </w:pPr>
            <w:r w:rsidRPr="00830DDF">
              <w:rPr>
                <w:rFonts w:asciiTheme="minorEastAsia" w:eastAsiaTheme="minorEastAsia" w:hAnsiTheme="minorEastAsia"/>
                <w:color w:val="000000"/>
                <w:sz w:val="22"/>
              </w:rPr>
              <w:t>14</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20</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14</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4</w:t>
            </w:r>
            <w:r w:rsidRPr="00830DDF">
              <w:rPr>
                <w:rFonts w:asciiTheme="minorEastAsia" w:eastAsiaTheme="minorEastAsia" w:hAnsiTheme="minorEastAsia" w:hint="eastAsia"/>
                <w:color w:val="000000"/>
                <w:sz w:val="22"/>
              </w:rPr>
              <w:t>0</w:t>
            </w:r>
          </w:p>
        </w:tc>
        <w:tc>
          <w:tcPr>
            <w:tcW w:w="5953" w:type="dxa"/>
            <w:tcBorders>
              <w:top w:val="nil"/>
              <w:left w:val="nil"/>
              <w:bottom w:val="single" w:sz="4" w:space="0" w:color="auto"/>
              <w:right w:val="single" w:sz="4" w:space="0" w:color="auto"/>
            </w:tcBorders>
            <w:noWrap/>
            <w:vAlign w:val="bottom"/>
          </w:tcPr>
          <w:p w14:paraId="3E7A844C" w14:textId="77777777" w:rsidR="00012E9A" w:rsidRPr="00830DDF" w:rsidRDefault="00012E9A" w:rsidP="000620E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中国城市洪水级联经济影响综合评估</w:t>
            </w:r>
          </w:p>
          <w:p w14:paraId="7D321A4B" w14:textId="77777777" w:rsidR="00012E9A" w:rsidRPr="00830DDF" w:rsidRDefault="00012E9A" w:rsidP="000620E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报告人：</w:t>
            </w:r>
            <w:proofErr w:type="gramStart"/>
            <w:r w:rsidRPr="00830DDF">
              <w:rPr>
                <w:rFonts w:asciiTheme="minorEastAsia" w:eastAsiaTheme="minorEastAsia" w:hAnsiTheme="minorEastAsia" w:hint="eastAsia"/>
                <w:color w:val="000000"/>
                <w:sz w:val="22"/>
              </w:rPr>
              <w:t>房德琳</w:t>
            </w:r>
            <w:proofErr w:type="gramEnd"/>
            <w:r w:rsidRPr="00830DDF">
              <w:rPr>
                <w:rFonts w:asciiTheme="minorEastAsia" w:eastAsiaTheme="minorEastAsia" w:hAnsiTheme="minorEastAsia" w:hint="eastAsia"/>
                <w:color w:val="000000"/>
                <w:sz w:val="22"/>
              </w:rPr>
              <w:t>(北京师范大学)</w:t>
            </w:r>
          </w:p>
        </w:tc>
        <w:tc>
          <w:tcPr>
            <w:tcW w:w="1014" w:type="dxa"/>
            <w:vMerge/>
            <w:tcBorders>
              <w:left w:val="single" w:sz="4" w:space="0" w:color="auto"/>
              <w:right w:val="single" w:sz="4" w:space="0" w:color="auto"/>
            </w:tcBorders>
            <w:vAlign w:val="center"/>
            <w:hideMark/>
          </w:tcPr>
          <w:p w14:paraId="0627A26A" w14:textId="77777777" w:rsidR="00012E9A" w:rsidRPr="00830DDF" w:rsidRDefault="00012E9A" w:rsidP="000620EF">
            <w:pPr>
              <w:rPr>
                <w:rFonts w:asciiTheme="minorEastAsia" w:eastAsiaTheme="minorEastAsia" w:hAnsiTheme="minorEastAsia" w:hint="eastAsia"/>
                <w:color w:val="000000"/>
                <w:sz w:val="22"/>
              </w:rPr>
            </w:pPr>
          </w:p>
        </w:tc>
      </w:tr>
      <w:tr w:rsidR="00012E9A" w:rsidRPr="00830DDF" w14:paraId="6F4B4281" w14:textId="77777777" w:rsidTr="00012E9A">
        <w:trPr>
          <w:trHeight w:val="285"/>
        </w:trPr>
        <w:tc>
          <w:tcPr>
            <w:tcW w:w="1447" w:type="dxa"/>
            <w:tcBorders>
              <w:top w:val="nil"/>
              <w:left w:val="single" w:sz="4" w:space="0" w:color="auto"/>
              <w:bottom w:val="single" w:sz="4" w:space="0" w:color="auto"/>
              <w:right w:val="single" w:sz="4" w:space="0" w:color="auto"/>
            </w:tcBorders>
            <w:noWrap/>
            <w:vAlign w:val="center"/>
            <w:hideMark/>
          </w:tcPr>
          <w:p w14:paraId="29791C10" w14:textId="77777777" w:rsidR="00012E9A" w:rsidRPr="00830DDF" w:rsidRDefault="00012E9A" w:rsidP="000620EF">
            <w:pPr>
              <w:jc w:val="center"/>
              <w:rPr>
                <w:rFonts w:asciiTheme="minorEastAsia" w:eastAsiaTheme="minorEastAsia" w:hAnsiTheme="minorEastAsia" w:hint="eastAsia"/>
                <w:color w:val="000000"/>
                <w:sz w:val="22"/>
              </w:rPr>
            </w:pPr>
            <w:r w:rsidRPr="00830DDF">
              <w:rPr>
                <w:rFonts w:asciiTheme="minorEastAsia" w:eastAsiaTheme="minorEastAsia" w:hAnsiTheme="minorEastAsia"/>
                <w:color w:val="000000"/>
                <w:sz w:val="22"/>
              </w:rPr>
              <w:t>14</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40</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15</w:t>
            </w:r>
            <w:r w:rsidRPr="00830DDF">
              <w:rPr>
                <w:rFonts w:asciiTheme="minorEastAsia" w:eastAsiaTheme="minorEastAsia" w:hAnsiTheme="minorEastAsia" w:hint="eastAsia"/>
                <w:color w:val="000000"/>
                <w:sz w:val="22"/>
              </w:rPr>
              <w:t>:</w:t>
            </w:r>
            <w:r w:rsidRPr="00830DDF">
              <w:rPr>
                <w:rFonts w:asciiTheme="minorEastAsia" w:eastAsiaTheme="minorEastAsia" w:hAnsiTheme="minorEastAsia"/>
                <w:color w:val="000000"/>
                <w:sz w:val="22"/>
              </w:rPr>
              <w:t>00</w:t>
            </w:r>
          </w:p>
        </w:tc>
        <w:tc>
          <w:tcPr>
            <w:tcW w:w="5953" w:type="dxa"/>
            <w:tcBorders>
              <w:top w:val="nil"/>
              <w:left w:val="nil"/>
              <w:bottom w:val="single" w:sz="4" w:space="0" w:color="auto"/>
              <w:right w:val="single" w:sz="4" w:space="0" w:color="auto"/>
            </w:tcBorders>
            <w:noWrap/>
            <w:vAlign w:val="bottom"/>
          </w:tcPr>
          <w:p w14:paraId="347ACD3C" w14:textId="77777777" w:rsidR="009B166A" w:rsidRDefault="009B166A" w:rsidP="000620EF">
            <w:pPr>
              <w:rPr>
                <w:rFonts w:asciiTheme="minorEastAsia" w:eastAsiaTheme="minorEastAsia" w:hAnsiTheme="minorEastAsia" w:hint="eastAsia"/>
                <w:color w:val="000000"/>
                <w:sz w:val="22"/>
              </w:rPr>
            </w:pPr>
            <w:r w:rsidRPr="009B166A">
              <w:rPr>
                <w:rFonts w:asciiTheme="minorEastAsia" w:eastAsiaTheme="minorEastAsia" w:hAnsiTheme="minorEastAsia" w:hint="eastAsia"/>
                <w:color w:val="000000"/>
                <w:sz w:val="22"/>
              </w:rPr>
              <w:t>全球森林植物叶片气孔性状的变异及其影响因素</w:t>
            </w:r>
          </w:p>
          <w:p w14:paraId="102BBE96" w14:textId="60E7B796" w:rsidR="00012E9A" w:rsidRPr="00830DDF" w:rsidRDefault="00012E9A" w:rsidP="000620E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报告人：刘聪聪(中央民族大学)</w:t>
            </w:r>
          </w:p>
        </w:tc>
        <w:tc>
          <w:tcPr>
            <w:tcW w:w="1014" w:type="dxa"/>
            <w:vMerge/>
            <w:tcBorders>
              <w:left w:val="single" w:sz="4" w:space="0" w:color="auto"/>
              <w:right w:val="single" w:sz="4" w:space="0" w:color="auto"/>
            </w:tcBorders>
            <w:vAlign w:val="center"/>
            <w:hideMark/>
          </w:tcPr>
          <w:p w14:paraId="793B341D" w14:textId="77777777" w:rsidR="00012E9A" w:rsidRPr="00830DDF" w:rsidRDefault="00012E9A" w:rsidP="000620EF">
            <w:pPr>
              <w:rPr>
                <w:rFonts w:asciiTheme="minorEastAsia" w:eastAsiaTheme="minorEastAsia" w:hAnsiTheme="minorEastAsia" w:hint="eastAsia"/>
                <w:color w:val="000000"/>
                <w:sz w:val="22"/>
              </w:rPr>
            </w:pPr>
          </w:p>
        </w:tc>
      </w:tr>
      <w:tr w:rsidR="00012E9A" w:rsidRPr="00830DDF" w14:paraId="5AB939DD" w14:textId="77777777" w:rsidTr="00012E9A">
        <w:trPr>
          <w:trHeight w:val="285"/>
        </w:trPr>
        <w:tc>
          <w:tcPr>
            <w:tcW w:w="1447" w:type="dxa"/>
            <w:tcBorders>
              <w:top w:val="single" w:sz="4" w:space="0" w:color="auto"/>
              <w:left w:val="single" w:sz="4" w:space="0" w:color="auto"/>
              <w:bottom w:val="single" w:sz="4" w:space="0" w:color="auto"/>
              <w:right w:val="single" w:sz="4" w:space="0" w:color="auto"/>
            </w:tcBorders>
            <w:noWrap/>
            <w:vAlign w:val="center"/>
          </w:tcPr>
          <w:p w14:paraId="1FC88754" w14:textId="5DD3C180" w:rsidR="00012E9A" w:rsidRPr="00830DDF" w:rsidRDefault="00012E9A" w:rsidP="00A82FCE">
            <w:pPr>
              <w:jc w:val="center"/>
              <w:rPr>
                <w:rFonts w:asciiTheme="minorEastAsia" w:eastAsiaTheme="minorEastAsia" w:hAnsiTheme="minorEastAsia" w:hint="eastAsia"/>
                <w:color w:val="000000"/>
                <w:sz w:val="22"/>
              </w:rPr>
            </w:pPr>
            <w:r w:rsidRPr="00830DDF">
              <w:rPr>
                <w:rFonts w:asciiTheme="minorEastAsia" w:eastAsiaTheme="minorEastAsia" w:hAnsiTheme="minorEastAsia"/>
                <w:color w:val="000000"/>
                <w:sz w:val="22"/>
              </w:rPr>
              <w:t>15</w:t>
            </w:r>
            <w:r w:rsidRPr="00830DDF">
              <w:rPr>
                <w:rFonts w:asciiTheme="minorEastAsia" w:eastAsiaTheme="minorEastAsia" w:hAnsiTheme="minorEastAsia" w:hint="eastAsia"/>
                <w:color w:val="000000"/>
                <w:sz w:val="22"/>
              </w:rPr>
              <w:t>:</w:t>
            </w:r>
            <w:r w:rsidR="00A82FCE">
              <w:rPr>
                <w:rFonts w:asciiTheme="minorEastAsia" w:eastAsiaTheme="minorEastAsia" w:hAnsiTheme="minorEastAsia"/>
                <w:color w:val="000000"/>
                <w:sz w:val="22"/>
              </w:rPr>
              <w:t>0</w:t>
            </w:r>
            <w:r w:rsidRPr="00830DDF">
              <w:rPr>
                <w:rFonts w:asciiTheme="minorEastAsia" w:eastAsiaTheme="minorEastAsia" w:hAnsiTheme="minorEastAsia" w:hint="eastAsia"/>
                <w:color w:val="000000"/>
                <w:sz w:val="22"/>
              </w:rPr>
              <w:t>0</w:t>
            </w:r>
            <w:r>
              <w:rPr>
                <w:rFonts w:asciiTheme="minorEastAsia" w:eastAsiaTheme="minorEastAsia" w:hAnsiTheme="minorEastAsia" w:hint="eastAsia"/>
                <w:color w:val="000000"/>
                <w:sz w:val="22"/>
              </w:rPr>
              <w:t>-</w:t>
            </w:r>
            <w:r>
              <w:rPr>
                <w:rFonts w:asciiTheme="minorEastAsia" w:eastAsiaTheme="minorEastAsia" w:hAnsiTheme="minorEastAsia"/>
                <w:color w:val="000000"/>
                <w:sz w:val="22"/>
              </w:rPr>
              <w:t>15</w:t>
            </w:r>
            <w:r>
              <w:rPr>
                <w:rFonts w:asciiTheme="minorEastAsia" w:eastAsiaTheme="minorEastAsia" w:hAnsiTheme="minorEastAsia" w:hint="eastAsia"/>
                <w:color w:val="000000"/>
                <w:sz w:val="22"/>
              </w:rPr>
              <w:t>:</w:t>
            </w:r>
            <w:r w:rsidR="00A82FCE">
              <w:rPr>
                <w:rFonts w:asciiTheme="minorEastAsia" w:eastAsiaTheme="minorEastAsia" w:hAnsiTheme="minorEastAsia"/>
                <w:color w:val="000000"/>
                <w:sz w:val="22"/>
              </w:rPr>
              <w:t>1</w:t>
            </w:r>
            <w:r>
              <w:rPr>
                <w:rFonts w:asciiTheme="minorEastAsia" w:eastAsiaTheme="minorEastAsia" w:hAnsiTheme="minorEastAsia" w:hint="eastAsia"/>
                <w:color w:val="000000"/>
                <w:sz w:val="22"/>
              </w:rPr>
              <w:t>0</w:t>
            </w:r>
          </w:p>
        </w:tc>
        <w:tc>
          <w:tcPr>
            <w:tcW w:w="6967" w:type="dxa"/>
            <w:gridSpan w:val="2"/>
            <w:tcBorders>
              <w:top w:val="single" w:sz="4" w:space="0" w:color="auto"/>
              <w:left w:val="single" w:sz="4" w:space="0" w:color="auto"/>
              <w:bottom w:val="single" w:sz="4" w:space="0" w:color="auto"/>
              <w:right w:val="single" w:sz="4" w:space="0" w:color="auto"/>
            </w:tcBorders>
            <w:vAlign w:val="center"/>
          </w:tcPr>
          <w:p w14:paraId="18C1B7EA" w14:textId="0B5EE5AB" w:rsidR="00012E9A" w:rsidRPr="00830DDF" w:rsidRDefault="00012E9A" w:rsidP="00012E9A">
            <w:pPr>
              <w:jc w:val="center"/>
              <w:rPr>
                <w:rFonts w:asciiTheme="minorEastAsia" w:eastAsiaTheme="minorEastAsia" w:hAnsiTheme="minorEastAsia" w:hint="eastAsia"/>
                <w:color w:val="000000"/>
                <w:sz w:val="22"/>
              </w:rPr>
            </w:pPr>
            <w:r w:rsidRPr="004940EE">
              <w:rPr>
                <w:rFonts w:asciiTheme="minorEastAsia" w:eastAsiaTheme="minorEastAsia" w:hAnsiTheme="minorEastAsia" w:hint="eastAsia"/>
                <w:b/>
                <w:color w:val="000000" w:themeColor="text1"/>
                <w:sz w:val="22"/>
              </w:rPr>
              <w:t>会间休息</w:t>
            </w:r>
          </w:p>
        </w:tc>
      </w:tr>
      <w:tr w:rsidR="0036652F" w:rsidRPr="00830DDF" w14:paraId="13D75B42" w14:textId="77777777" w:rsidTr="00012E9A">
        <w:trPr>
          <w:trHeight w:val="285"/>
        </w:trPr>
        <w:tc>
          <w:tcPr>
            <w:tcW w:w="1447" w:type="dxa"/>
            <w:tcBorders>
              <w:top w:val="nil"/>
              <w:left w:val="single" w:sz="4" w:space="0" w:color="auto"/>
              <w:bottom w:val="single" w:sz="4" w:space="0" w:color="auto"/>
              <w:right w:val="single" w:sz="4" w:space="0" w:color="auto"/>
            </w:tcBorders>
            <w:noWrap/>
            <w:vAlign w:val="center"/>
            <w:hideMark/>
          </w:tcPr>
          <w:p w14:paraId="291AAD6C" w14:textId="415FEF93" w:rsidR="0036652F" w:rsidRPr="00830DDF" w:rsidRDefault="0036652F" w:rsidP="0036652F">
            <w:pPr>
              <w:jc w:val="center"/>
              <w:rPr>
                <w:rFonts w:asciiTheme="minorEastAsia" w:eastAsiaTheme="minorEastAsia" w:hAnsiTheme="minorEastAsia" w:hint="eastAsia"/>
                <w:color w:val="000000"/>
                <w:sz w:val="22"/>
              </w:rPr>
            </w:pPr>
            <w:r w:rsidRPr="00830DDF">
              <w:rPr>
                <w:rFonts w:asciiTheme="minorEastAsia" w:eastAsiaTheme="minorEastAsia" w:hAnsiTheme="minorEastAsia"/>
                <w:color w:val="000000"/>
                <w:sz w:val="22"/>
              </w:rPr>
              <w:t>15</w:t>
            </w:r>
            <w:r w:rsidRPr="00830DDF">
              <w:rPr>
                <w:rFonts w:asciiTheme="minorEastAsia" w:eastAsiaTheme="minorEastAsia" w:hAnsiTheme="minorEastAsia" w:hint="eastAsia"/>
                <w:color w:val="000000"/>
                <w:sz w:val="22"/>
              </w:rPr>
              <w:t>:</w:t>
            </w:r>
            <w:r w:rsidR="00A82FCE">
              <w:rPr>
                <w:rFonts w:asciiTheme="minorEastAsia" w:eastAsiaTheme="minorEastAsia" w:hAnsiTheme="minorEastAsia"/>
                <w:color w:val="000000"/>
                <w:sz w:val="22"/>
              </w:rPr>
              <w:t>1</w:t>
            </w:r>
            <w:r w:rsidRPr="00830DDF">
              <w:rPr>
                <w:rFonts w:asciiTheme="minorEastAsia" w:eastAsiaTheme="minorEastAsia" w:hAnsiTheme="minorEastAsia"/>
                <w:color w:val="000000"/>
                <w:sz w:val="22"/>
              </w:rPr>
              <w:t>0</w:t>
            </w:r>
            <w:r w:rsidRPr="00830DDF">
              <w:rPr>
                <w:rFonts w:asciiTheme="minorEastAsia" w:eastAsiaTheme="minorEastAsia" w:hAnsiTheme="minorEastAsia" w:hint="eastAsia"/>
                <w:color w:val="000000"/>
                <w:sz w:val="22"/>
              </w:rPr>
              <w:t>-</w:t>
            </w:r>
            <w:r w:rsidR="00A82FCE">
              <w:rPr>
                <w:rFonts w:asciiTheme="minorEastAsia" w:eastAsiaTheme="minorEastAsia" w:hAnsiTheme="minorEastAsia"/>
                <w:color w:val="000000"/>
                <w:sz w:val="22"/>
              </w:rPr>
              <w:t>15</w:t>
            </w:r>
            <w:r w:rsidRPr="00830DDF">
              <w:rPr>
                <w:rFonts w:asciiTheme="minorEastAsia" w:eastAsiaTheme="minorEastAsia" w:hAnsiTheme="minorEastAsia" w:hint="eastAsia"/>
                <w:color w:val="000000"/>
                <w:sz w:val="22"/>
              </w:rPr>
              <w:t>:</w:t>
            </w:r>
            <w:r w:rsidR="00A82FCE">
              <w:rPr>
                <w:rFonts w:asciiTheme="minorEastAsia" w:eastAsiaTheme="minorEastAsia" w:hAnsiTheme="minorEastAsia"/>
                <w:color w:val="000000"/>
                <w:sz w:val="22"/>
              </w:rPr>
              <w:t>3</w:t>
            </w:r>
            <w:r w:rsidRPr="00830DDF">
              <w:rPr>
                <w:rFonts w:asciiTheme="minorEastAsia" w:eastAsiaTheme="minorEastAsia" w:hAnsiTheme="minorEastAsia"/>
                <w:color w:val="000000"/>
                <w:sz w:val="22"/>
              </w:rPr>
              <w:t>0</w:t>
            </w:r>
          </w:p>
        </w:tc>
        <w:tc>
          <w:tcPr>
            <w:tcW w:w="5953" w:type="dxa"/>
            <w:tcBorders>
              <w:top w:val="nil"/>
              <w:left w:val="nil"/>
              <w:bottom w:val="single" w:sz="4" w:space="0" w:color="auto"/>
              <w:right w:val="single" w:sz="4" w:space="0" w:color="auto"/>
            </w:tcBorders>
            <w:noWrap/>
            <w:vAlign w:val="bottom"/>
          </w:tcPr>
          <w:p w14:paraId="5D5D95BB" w14:textId="77777777" w:rsidR="0036652F" w:rsidRPr="00830DDF" w:rsidRDefault="0036652F" w:rsidP="0036652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由种间相互作用</w:t>
            </w:r>
            <w:proofErr w:type="gramStart"/>
            <w:r w:rsidRPr="00830DDF">
              <w:rPr>
                <w:rFonts w:asciiTheme="minorEastAsia" w:eastAsiaTheme="minorEastAsia" w:hAnsiTheme="minorEastAsia" w:hint="eastAsia"/>
                <w:color w:val="000000"/>
                <w:sz w:val="22"/>
              </w:rPr>
              <w:t>介</w:t>
            </w:r>
            <w:proofErr w:type="gramEnd"/>
            <w:r w:rsidRPr="00830DDF">
              <w:rPr>
                <w:rFonts w:asciiTheme="minorEastAsia" w:eastAsiaTheme="minorEastAsia" w:hAnsiTheme="minorEastAsia" w:hint="eastAsia"/>
                <w:color w:val="000000"/>
                <w:sz w:val="22"/>
              </w:rPr>
              <w:t>导的生物多样性</w:t>
            </w:r>
            <w:proofErr w:type="gramStart"/>
            <w:r w:rsidRPr="00830DDF">
              <w:rPr>
                <w:rFonts w:asciiTheme="minorEastAsia" w:eastAsiaTheme="minorEastAsia" w:hAnsiTheme="minorEastAsia" w:hint="eastAsia"/>
                <w:color w:val="000000"/>
                <w:sz w:val="22"/>
              </w:rPr>
              <w:t>—稳定</w:t>
            </w:r>
            <w:proofErr w:type="gramEnd"/>
            <w:r w:rsidRPr="00830DDF">
              <w:rPr>
                <w:rFonts w:asciiTheme="minorEastAsia" w:eastAsiaTheme="minorEastAsia" w:hAnsiTheme="minorEastAsia" w:hint="eastAsia"/>
                <w:color w:val="000000"/>
                <w:sz w:val="22"/>
              </w:rPr>
              <w:t xml:space="preserve">性关系 </w:t>
            </w:r>
          </w:p>
          <w:p w14:paraId="48A7CF3D" w14:textId="6A461141" w:rsidR="0036652F" w:rsidRPr="00830DDF" w:rsidRDefault="0036652F" w:rsidP="0036652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报告人：孟博(北京大学)</w:t>
            </w:r>
          </w:p>
        </w:tc>
        <w:tc>
          <w:tcPr>
            <w:tcW w:w="1014" w:type="dxa"/>
            <w:vMerge w:val="restart"/>
            <w:tcBorders>
              <w:left w:val="single" w:sz="4" w:space="0" w:color="auto"/>
              <w:right w:val="single" w:sz="4" w:space="0" w:color="auto"/>
            </w:tcBorders>
            <w:vAlign w:val="center"/>
            <w:hideMark/>
          </w:tcPr>
          <w:p w14:paraId="68C62070" w14:textId="0A9B752A" w:rsidR="0036652F" w:rsidRPr="00830DDF" w:rsidRDefault="00A82FCE" w:rsidP="0036652F">
            <w:pPr>
              <w:rPr>
                <w:rFonts w:asciiTheme="minorEastAsia" w:eastAsiaTheme="minorEastAsia" w:hAnsiTheme="minorEastAsia" w:hint="eastAsia"/>
                <w:color w:val="000000"/>
                <w:sz w:val="22"/>
              </w:rPr>
            </w:pPr>
            <w:proofErr w:type="gramStart"/>
            <w:r>
              <w:rPr>
                <w:rFonts w:asciiTheme="minorEastAsia" w:eastAsiaTheme="minorEastAsia" w:hAnsiTheme="minorEastAsia" w:hint="eastAsia"/>
                <w:color w:val="000000"/>
                <w:sz w:val="22"/>
              </w:rPr>
              <w:t>周伟奇</w:t>
            </w:r>
            <w:proofErr w:type="gramEnd"/>
          </w:p>
        </w:tc>
      </w:tr>
      <w:tr w:rsidR="0036652F" w:rsidRPr="00830DDF" w14:paraId="2313EF1D" w14:textId="77777777" w:rsidTr="00012E9A">
        <w:trPr>
          <w:trHeight w:val="285"/>
        </w:trPr>
        <w:tc>
          <w:tcPr>
            <w:tcW w:w="1447" w:type="dxa"/>
            <w:tcBorders>
              <w:top w:val="nil"/>
              <w:left w:val="single" w:sz="4" w:space="0" w:color="auto"/>
              <w:bottom w:val="single" w:sz="4" w:space="0" w:color="auto"/>
              <w:right w:val="single" w:sz="4" w:space="0" w:color="auto"/>
            </w:tcBorders>
            <w:noWrap/>
            <w:vAlign w:val="center"/>
            <w:hideMark/>
          </w:tcPr>
          <w:p w14:paraId="47D49C0A" w14:textId="6BE687D3" w:rsidR="0036652F" w:rsidRPr="00830DDF" w:rsidRDefault="00A82FCE" w:rsidP="0036652F">
            <w:pPr>
              <w:jc w:val="center"/>
              <w:rPr>
                <w:rFonts w:asciiTheme="minorEastAsia" w:eastAsiaTheme="minorEastAsia" w:hAnsiTheme="minorEastAsia" w:hint="eastAsia"/>
                <w:color w:val="000000"/>
                <w:sz w:val="22"/>
              </w:rPr>
            </w:pPr>
            <w:r>
              <w:rPr>
                <w:rFonts w:asciiTheme="minorEastAsia" w:eastAsiaTheme="minorEastAsia" w:hAnsiTheme="minorEastAsia"/>
                <w:color w:val="000000"/>
                <w:sz w:val="22"/>
              </w:rPr>
              <w:t>15</w:t>
            </w:r>
            <w:r w:rsidRPr="00830DDF">
              <w:rPr>
                <w:rFonts w:asciiTheme="minorEastAsia" w:eastAsiaTheme="minorEastAsia" w:hAnsiTheme="minorEastAsia" w:hint="eastAsia"/>
                <w:color w:val="000000"/>
                <w:sz w:val="22"/>
              </w:rPr>
              <w:t>:</w:t>
            </w:r>
            <w:r>
              <w:rPr>
                <w:rFonts w:asciiTheme="minorEastAsia" w:eastAsiaTheme="minorEastAsia" w:hAnsiTheme="minorEastAsia"/>
                <w:color w:val="000000"/>
                <w:sz w:val="22"/>
              </w:rPr>
              <w:t>3</w:t>
            </w:r>
            <w:r w:rsidRPr="00830DDF">
              <w:rPr>
                <w:rFonts w:asciiTheme="minorEastAsia" w:eastAsiaTheme="minorEastAsia" w:hAnsiTheme="minorEastAsia"/>
                <w:color w:val="000000"/>
                <w:sz w:val="22"/>
              </w:rPr>
              <w:t>0</w:t>
            </w:r>
            <w:r w:rsidR="0036652F" w:rsidRPr="00830DDF">
              <w:rPr>
                <w:rFonts w:asciiTheme="minorEastAsia" w:eastAsiaTheme="minorEastAsia" w:hAnsiTheme="minorEastAsia" w:hint="eastAsia"/>
                <w:color w:val="000000"/>
                <w:sz w:val="22"/>
              </w:rPr>
              <w:t>-</w:t>
            </w:r>
            <w:r>
              <w:rPr>
                <w:rFonts w:asciiTheme="minorEastAsia" w:eastAsiaTheme="minorEastAsia" w:hAnsiTheme="minorEastAsia"/>
                <w:color w:val="000000"/>
                <w:sz w:val="22"/>
              </w:rPr>
              <w:t>15</w:t>
            </w:r>
            <w:r w:rsidRPr="00830DDF">
              <w:rPr>
                <w:rFonts w:asciiTheme="minorEastAsia" w:eastAsiaTheme="minorEastAsia" w:hAnsiTheme="minorEastAsia" w:hint="eastAsia"/>
                <w:color w:val="000000"/>
                <w:sz w:val="22"/>
              </w:rPr>
              <w:t>:</w:t>
            </w:r>
            <w:r>
              <w:rPr>
                <w:rFonts w:asciiTheme="minorEastAsia" w:eastAsiaTheme="minorEastAsia" w:hAnsiTheme="minorEastAsia"/>
                <w:color w:val="000000"/>
                <w:sz w:val="22"/>
              </w:rPr>
              <w:t>5</w:t>
            </w:r>
            <w:r w:rsidRPr="00830DDF">
              <w:rPr>
                <w:rFonts w:asciiTheme="minorEastAsia" w:eastAsiaTheme="minorEastAsia" w:hAnsiTheme="minorEastAsia"/>
                <w:color w:val="000000"/>
                <w:sz w:val="22"/>
              </w:rPr>
              <w:t>0</w:t>
            </w:r>
          </w:p>
        </w:tc>
        <w:tc>
          <w:tcPr>
            <w:tcW w:w="5953" w:type="dxa"/>
            <w:tcBorders>
              <w:top w:val="nil"/>
              <w:left w:val="nil"/>
              <w:bottom w:val="single" w:sz="4" w:space="0" w:color="auto"/>
              <w:right w:val="single" w:sz="4" w:space="0" w:color="auto"/>
            </w:tcBorders>
            <w:noWrap/>
            <w:vAlign w:val="bottom"/>
          </w:tcPr>
          <w:p w14:paraId="1D10E127" w14:textId="77777777" w:rsidR="0036652F" w:rsidRPr="00830DDF" w:rsidRDefault="0036652F" w:rsidP="0036652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大兴安岭冻土泥炭地碳库形成历史重建与驱动机制研究</w:t>
            </w:r>
          </w:p>
          <w:p w14:paraId="4EFF6326" w14:textId="2B9A5648" w:rsidR="0036652F" w:rsidRPr="00830DDF" w:rsidRDefault="0036652F" w:rsidP="0036652F">
            <w:pP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报告人：</w:t>
            </w:r>
            <w:proofErr w:type="gramStart"/>
            <w:r w:rsidRPr="00830DDF">
              <w:rPr>
                <w:rFonts w:asciiTheme="minorEastAsia" w:eastAsiaTheme="minorEastAsia" w:hAnsiTheme="minorEastAsia" w:hint="eastAsia"/>
                <w:color w:val="000000"/>
                <w:sz w:val="22"/>
              </w:rPr>
              <w:t>高传宇</w:t>
            </w:r>
            <w:proofErr w:type="gramEnd"/>
            <w:r w:rsidRPr="00830DDF">
              <w:rPr>
                <w:rFonts w:asciiTheme="minorEastAsia" w:eastAsiaTheme="minorEastAsia" w:hAnsiTheme="minorEastAsia" w:hint="eastAsia"/>
                <w:color w:val="000000"/>
                <w:sz w:val="22"/>
              </w:rPr>
              <w:t>(中国科学院东北地理与农业生态研究所)</w:t>
            </w:r>
          </w:p>
        </w:tc>
        <w:tc>
          <w:tcPr>
            <w:tcW w:w="1014" w:type="dxa"/>
            <w:vMerge/>
            <w:tcBorders>
              <w:left w:val="single" w:sz="4" w:space="0" w:color="auto"/>
              <w:right w:val="single" w:sz="4" w:space="0" w:color="auto"/>
            </w:tcBorders>
            <w:vAlign w:val="center"/>
            <w:hideMark/>
          </w:tcPr>
          <w:p w14:paraId="368B8FAF" w14:textId="77777777" w:rsidR="0036652F" w:rsidRPr="00830DDF" w:rsidRDefault="0036652F" w:rsidP="0036652F">
            <w:pPr>
              <w:rPr>
                <w:rFonts w:asciiTheme="minorEastAsia" w:eastAsiaTheme="minorEastAsia" w:hAnsiTheme="minorEastAsia" w:hint="eastAsia"/>
                <w:color w:val="000000"/>
                <w:sz w:val="22"/>
              </w:rPr>
            </w:pPr>
          </w:p>
        </w:tc>
      </w:tr>
      <w:tr w:rsidR="0036652F" w:rsidRPr="00830DDF" w14:paraId="52BCFE95" w14:textId="77777777" w:rsidTr="00012E9A">
        <w:trPr>
          <w:trHeight w:val="796"/>
        </w:trPr>
        <w:tc>
          <w:tcPr>
            <w:tcW w:w="1447" w:type="dxa"/>
            <w:tcBorders>
              <w:top w:val="single" w:sz="4" w:space="0" w:color="auto"/>
              <w:left w:val="single" w:sz="4" w:space="0" w:color="auto"/>
              <w:bottom w:val="single" w:sz="4" w:space="0" w:color="auto"/>
              <w:right w:val="single" w:sz="4" w:space="0" w:color="auto"/>
            </w:tcBorders>
            <w:noWrap/>
            <w:vAlign w:val="center"/>
            <w:hideMark/>
          </w:tcPr>
          <w:p w14:paraId="24DA5890" w14:textId="0391C767" w:rsidR="0036652F" w:rsidRPr="00830DDF" w:rsidRDefault="0036652F" w:rsidP="0036652F">
            <w:pPr>
              <w:jc w:val="cente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1</w:t>
            </w:r>
            <w:r w:rsidR="00A82FCE">
              <w:rPr>
                <w:rFonts w:asciiTheme="minorEastAsia" w:eastAsiaTheme="minorEastAsia" w:hAnsiTheme="minorEastAsia"/>
                <w:color w:val="000000"/>
                <w:sz w:val="22"/>
              </w:rPr>
              <w:t>5</w:t>
            </w:r>
            <w:r w:rsidRPr="00830DDF">
              <w:rPr>
                <w:rFonts w:asciiTheme="minorEastAsia" w:eastAsiaTheme="minorEastAsia" w:hAnsiTheme="minorEastAsia" w:hint="eastAsia"/>
                <w:color w:val="000000"/>
                <w:sz w:val="22"/>
              </w:rPr>
              <w:t>:</w:t>
            </w:r>
            <w:r w:rsidR="00A82FCE">
              <w:rPr>
                <w:rFonts w:asciiTheme="minorEastAsia" w:eastAsiaTheme="minorEastAsia" w:hAnsiTheme="minorEastAsia"/>
                <w:color w:val="000000"/>
                <w:sz w:val="22"/>
              </w:rPr>
              <w:t>5</w:t>
            </w:r>
            <w:r w:rsidRPr="00830DDF">
              <w:rPr>
                <w:rFonts w:asciiTheme="minorEastAsia" w:eastAsiaTheme="minorEastAsia" w:hAnsiTheme="minorEastAsia"/>
                <w:color w:val="000000"/>
                <w:sz w:val="22"/>
              </w:rPr>
              <w:t>0</w:t>
            </w:r>
            <w:r w:rsidRPr="00830DDF">
              <w:rPr>
                <w:rFonts w:asciiTheme="minorEastAsia" w:eastAsiaTheme="minorEastAsia" w:hAnsiTheme="minorEastAsia" w:hint="eastAsia"/>
                <w:color w:val="000000"/>
                <w:sz w:val="22"/>
              </w:rPr>
              <w:t>-</w:t>
            </w:r>
            <w:r w:rsidR="00A82FCE" w:rsidRPr="00830DDF">
              <w:rPr>
                <w:rFonts w:asciiTheme="minorEastAsia" w:eastAsiaTheme="minorEastAsia" w:hAnsiTheme="minorEastAsia" w:hint="eastAsia"/>
                <w:color w:val="000000"/>
                <w:sz w:val="22"/>
              </w:rPr>
              <w:t>1</w:t>
            </w:r>
            <w:r w:rsidR="00A82FCE" w:rsidRPr="00830DDF">
              <w:rPr>
                <w:rFonts w:asciiTheme="minorEastAsia" w:eastAsiaTheme="minorEastAsia" w:hAnsiTheme="minorEastAsia"/>
                <w:color w:val="000000"/>
                <w:sz w:val="22"/>
              </w:rPr>
              <w:t>6</w:t>
            </w:r>
            <w:r w:rsidR="00A82FCE" w:rsidRPr="00830DDF">
              <w:rPr>
                <w:rFonts w:asciiTheme="minorEastAsia" w:eastAsiaTheme="minorEastAsia" w:hAnsiTheme="minorEastAsia" w:hint="eastAsia"/>
                <w:color w:val="000000"/>
                <w:sz w:val="22"/>
              </w:rPr>
              <w:t>:</w:t>
            </w:r>
            <w:r w:rsidR="00A82FCE">
              <w:rPr>
                <w:rFonts w:asciiTheme="minorEastAsia" w:eastAsiaTheme="minorEastAsia" w:hAnsiTheme="minorEastAsia"/>
                <w:color w:val="000000"/>
                <w:sz w:val="22"/>
              </w:rPr>
              <w:t>3</w:t>
            </w:r>
            <w:r w:rsidR="00A82FCE" w:rsidRPr="00830DDF">
              <w:rPr>
                <w:rFonts w:asciiTheme="minorEastAsia" w:eastAsiaTheme="minorEastAsia" w:hAnsiTheme="minorEastAsia"/>
                <w:color w:val="000000"/>
                <w:sz w:val="22"/>
              </w:rPr>
              <w:t>0</w:t>
            </w:r>
          </w:p>
        </w:tc>
        <w:tc>
          <w:tcPr>
            <w:tcW w:w="5953" w:type="dxa"/>
            <w:tcBorders>
              <w:top w:val="single" w:sz="4" w:space="0" w:color="auto"/>
              <w:left w:val="nil"/>
              <w:bottom w:val="single" w:sz="4" w:space="0" w:color="auto"/>
              <w:right w:val="single" w:sz="4" w:space="0" w:color="auto"/>
            </w:tcBorders>
            <w:noWrap/>
            <w:vAlign w:val="center"/>
          </w:tcPr>
          <w:p w14:paraId="67845704" w14:textId="77777777" w:rsidR="0036652F" w:rsidRPr="00830DDF" w:rsidRDefault="0036652F" w:rsidP="00F20D28">
            <w:pPr>
              <w:jc w:val="center"/>
              <w:rPr>
                <w:rFonts w:asciiTheme="minorEastAsia" w:eastAsiaTheme="minorEastAsia" w:hAnsiTheme="minorEastAsia" w:hint="eastAsia"/>
                <w:color w:val="000000"/>
                <w:sz w:val="22"/>
              </w:rPr>
            </w:pPr>
            <w:r w:rsidRPr="00830DDF">
              <w:rPr>
                <w:rFonts w:asciiTheme="minorEastAsia" w:eastAsiaTheme="minorEastAsia" w:hAnsiTheme="minorEastAsia" w:hint="eastAsia"/>
                <w:color w:val="000000"/>
                <w:sz w:val="22"/>
              </w:rPr>
              <w:t>讨论与总结</w:t>
            </w:r>
          </w:p>
        </w:tc>
        <w:tc>
          <w:tcPr>
            <w:tcW w:w="1014" w:type="dxa"/>
            <w:vMerge/>
            <w:tcBorders>
              <w:left w:val="single" w:sz="4" w:space="0" w:color="auto"/>
              <w:bottom w:val="single" w:sz="4" w:space="0" w:color="auto"/>
              <w:right w:val="single" w:sz="4" w:space="0" w:color="auto"/>
            </w:tcBorders>
            <w:vAlign w:val="center"/>
            <w:hideMark/>
          </w:tcPr>
          <w:p w14:paraId="5B0B11F6" w14:textId="77777777" w:rsidR="0036652F" w:rsidRPr="00830DDF" w:rsidRDefault="0036652F" w:rsidP="0036652F">
            <w:pPr>
              <w:rPr>
                <w:rFonts w:asciiTheme="minorEastAsia" w:eastAsiaTheme="minorEastAsia" w:hAnsiTheme="minorEastAsia" w:hint="eastAsia"/>
                <w:color w:val="000000"/>
                <w:sz w:val="22"/>
              </w:rPr>
            </w:pPr>
          </w:p>
        </w:tc>
      </w:tr>
    </w:tbl>
    <w:p w14:paraId="723EF45F" w14:textId="715B349B" w:rsidR="00C05F79" w:rsidRDefault="00C05F79">
      <w:pPr>
        <w:rPr>
          <w:rFonts w:asciiTheme="minorEastAsia" w:eastAsiaTheme="minorEastAsia" w:hAnsiTheme="minorEastAsia" w:hint="eastAsia"/>
          <w:color w:val="000000" w:themeColor="text1"/>
        </w:rPr>
      </w:pPr>
    </w:p>
    <w:p w14:paraId="28F1818E" w14:textId="731E8A4C" w:rsidR="00C05F79" w:rsidRPr="00FC7D0B" w:rsidRDefault="00C05F79" w:rsidP="00C05F79">
      <w:pPr>
        <w:pStyle w:val="a3"/>
        <w:spacing w:before="0" w:beforeAutospacing="0" w:after="0" w:afterAutospacing="0" w:line="360" w:lineRule="auto"/>
        <w:jc w:val="center"/>
        <w:outlineLvl w:val="2"/>
        <w:rPr>
          <w:rFonts w:asciiTheme="minorEastAsia" w:eastAsiaTheme="minorEastAsia" w:hAnsiTheme="minorEastAsia" w:hint="eastAsia"/>
          <w:color w:val="000000" w:themeColor="text1"/>
          <w:sz w:val="36"/>
          <w:szCs w:val="28"/>
        </w:rPr>
      </w:pPr>
      <w:r w:rsidRPr="00FC7D0B">
        <w:rPr>
          <w:rFonts w:asciiTheme="minorEastAsia" w:eastAsiaTheme="minorEastAsia" w:hAnsiTheme="minorEastAsia" w:hint="eastAsia"/>
          <w:color w:val="000000" w:themeColor="text1"/>
          <w:sz w:val="36"/>
          <w:szCs w:val="28"/>
        </w:rPr>
        <w:lastRenderedPageBreak/>
        <w:t>中国生态学学会第五届期刊论坛</w:t>
      </w:r>
    </w:p>
    <w:p w14:paraId="5403DD02" w14:textId="77777777" w:rsidR="00C05F79" w:rsidRDefault="00C05F79" w:rsidP="00C05F79">
      <w:pPr>
        <w:spacing w:line="300" w:lineRule="auto"/>
        <w:ind w:firstLineChars="150" w:firstLine="330"/>
        <w:rPr>
          <w:rFonts w:asciiTheme="minorEastAsia" w:eastAsiaTheme="minorEastAsia" w:hAnsiTheme="minorEastAsia" w:hint="eastAsia"/>
          <w:color w:val="000000" w:themeColor="text1"/>
          <w:sz w:val="22"/>
          <w:szCs w:val="21"/>
        </w:rPr>
      </w:pPr>
    </w:p>
    <w:p w14:paraId="334266F3" w14:textId="7360334B" w:rsidR="00C05F79" w:rsidRPr="00830DDF" w:rsidRDefault="00C05F79" w:rsidP="00C05F79">
      <w:pPr>
        <w:spacing w:line="300" w:lineRule="auto"/>
        <w:ind w:firstLineChars="150" w:firstLine="330"/>
        <w:rPr>
          <w:rFonts w:asciiTheme="minorEastAsia" w:eastAsiaTheme="minorEastAsia" w:hAnsiTheme="minorEastAsia" w:hint="eastAsia"/>
          <w:color w:val="000000" w:themeColor="text1"/>
          <w:sz w:val="22"/>
          <w:szCs w:val="21"/>
        </w:rPr>
      </w:pPr>
      <w:r w:rsidRPr="00830DDF">
        <w:rPr>
          <w:rFonts w:asciiTheme="minorEastAsia" w:eastAsiaTheme="minorEastAsia" w:hAnsiTheme="minorEastAsia" w:hint="eastAsia"/>
          <w:color w:val="000000" w:themeColor="text1"/>
          <w:sz w:val="22"/>
          <w:szCs w:val="21"/>
        </w:rPr>
        <w:t>组织单位：中国生态学学会</w:t>
      </w:r>
      <w:r>
        <w:rPr>
          <w:rFonts w:asciiTheme="minorEastAsia" w:eastAsiaTheme="minorEastAsia" w:hAnsiTheme="minorEastAsia" w:hint="eastAsia"/>
          <w:color w:val="000000" w:themeColor="text1"/>
          <w:sz w:val="22"/>
          <w:szCs w:val="21"/>
        </w:rPr>
        <w:t>期刊工作委员会</w:t>
      </w:r>
    </w:p>
    <w:p w14:paraId="15744E39" w14:textId="348E0882" w:rsidR="00C05F79" w:rsidRPr="00830DDF" w:rsidRDefault="00C05F79" w:rsidP="00C05F79">
      <w:pPr>
        <w:spacing w:line="300" w:lineRule="auto"/>
        <w:ind w:firstLineChars="150" w:firstLine="330"/>
        <w:rPr>
          <w:rFonts w:asciiTheme="minorEastAsia" w:eastAsiaTheme="minorEastAsia" w:hAnsiTheme="minorEastAsia" w:hint="eastAsia"/>
          <w:color w:val="000000" w:themeColor="text1"/>
          <w:sz w:val="22"/>
          <w:szCs w:val="21"/>
        </w:rPr>
      </w:pPr>
      <w:r w:rsidRPr="00830DDF">
        <w:rPr>
          <w:rFonts w:asciiTheme="minorEastAsia" w:eastAsiaTheme="minorEastAsia" w:hAnsiTheme="minorEastAsia" w:hint="eastAsia"/>
          <w:color w:val="000000" w:themeColor="text1"/>
          <w:sz w:val="22"/>
          <w:szCs w:val="21"/>
        </w:rPr>
        <w:t>召 集 人：</w:t>
      </w:r>
      <w:proofErr w:type="gramStart"/>
      <w:r>
        <w:rPr>
          <w:rFonts w:asciiTheme="minorEastAsia" w:eastAsiaTheme="minorEastAsia" w:hAnsiTheme="minorEastAsia" w:hint="eastAsia"/>
          <w:color w:val="000000" w:themeColor="text1"/>
          <w:sz w:val="22"/>
          <w:szCs w:val="21"/>
        </w:rPr>
        <w:t>朱教君</w:t>
      </w:r>
      <w:proofErr w:type="gramEnd"/>
      <w:r w:rsidRPr="00830DDF">
        <w:rPr>
          <w:rFonts w:asciiTheme="minorEastAsia" w:eastAsiaTheme="minorEastAsia" w:hAnsiTheme="minorEastAsia"/>
          <w:color w:val="000000" w:themeColor="text1"/>
          <w:sz w:val="22"/>
          <w:szCs w:val="21"/>
        </w:rPr>
        <w:t xml:space="preserve">  </w:t>
      </w:r>
    </w:p>
    <w:p w14:paraId="29E9A14C" w14:textId="4DB4EE04" w:rsidR="00C05F79" w:rsidRPr="00830DDF" w:rsidRDefault="00C05F79" w:rsidP="00C05F79">
      <w:pPr>
        <w:spacing w:line="300" w:lineRule="auto"/>
        <w:ind w:firstLineChars="150" w:firstLine="330"/>
        <w:rPr>
          <w:rFonts w:asciiTheme="minorEastAsia" w:eastAsiaTheme="minorEastAsia" w:hAnsiTheme="minorEastAsia" w:hint="eastAsia"/>
          <w:color w:val="000000" w:themeColor="text1"/>
          <w:sz w:val="22"/>
          <w:szCs w:val="21"/>
        </w:rPr>
      </w:pPr>
      <w:r w:rsidRPr="00830DDF">
        <w:rPr>
          <w:rFonts w:asciiTheme="minorEastAsia" w:eastAsiaTheme="minorEastAsia" w:hAnsiTheme="minorEastAsia" w:hint="eastAsia"/>
          <w:color w:val="000000" w:themeColor="text1"/>
          <w:sz w:val="22"/>
          <w:szCs w:val="21"/>
        </w:rPr>
        <w:t xml:space="preserve">时  </w:t>
      </w:r>
      <w:r w:rsidRPr="00830DDF">
        <w:rPr>
          <w:rFonts w:asciiTheme="minorEastAsia" w:eastAsiaTheme="minorEastAsia" w:hAnsiTheme="minorEastAsia"/>
          <w:color w:val="000000" w:themeColor="text1"/>
          <w:sz w:val="22"/>
          <w:szCs w:val="21"/>
        </w:rPr>
        <w:t xml:space="preserve">  </w:t>
      </w:r>
      <w:r w:rsidRPr="00830DDF">
        <w:rPr>
          <w:rFonts w:asciiTheme="minorEastAsia" w:eastAsiaTheme="minorEastAsia" w:hAnsiTheme="minorEastAsia" w:hint="eastAsia"/>
          <w:color w:val="000000" w:themeColor="text1"/>
          <w:sz w:val="22"/>
          <w:szCs w:val="21"/>
        </w:rPr>
        <w:t>间：</w:t>
      </w:r>
      <w:r w:rsidRPr="00830DDF">
        <w:rPr>
          <w:rFonts w:asciiTheme="minorEastAsia" w:eastAsiaTheme="minorEastAsia" w:hAnsiTheme="minorEastAsia"/>
          <w:color w:val="000000" w:themeColor="text1"/>
          <w:sz w:val="22"/>
          <w:szCs w:val="21"/>
        </w:rPr>
        <w:t>10</w:t>
      </w:r>
      <w:r w:rsidRPr="00830DDF">
        <w:rPr>
          <w:rFonts w:asciiTheme="minorEastAsia" w:eastAsiaTheme="minorEastAsia" w:hAnsiTheme="minorEastAsia" w:hint="eastAsia"/>
          <w:color w:val="000000" w:themeColor="text1"/>
          <w:sz w:val="22"/>
          <w:szCs w:val="21"/>
        </w:rPr>
        <w:t>月2</w:t>
      </w:r>
      <w:r>
        <w:rPr>
          <w:rFonts w:asciiTheme="minorEastAsia" w:eastAsiaTheme="minorEastAsia" w:hAnsiTheme="minorEastAsia"/>
          <w:color w:val="000000" w:themeColor="text1"/>
          <w:sz w:val="22"/>
          <w:szCs w:val="21"/>
        </w:rPr>
        <w:t>5</w:t>
      </w:r>
      <w:r w:rsidRPr="00830DDF">
        <w:rPr>
          <w:rFonts w:asciiTheme="minorEastAsia" w:eastAsiaTheme="minorEastAsia" w:hAnsiTheme="minorEastAsia" w:hint="eastAsia"/>
          <w:color w:val="000000" w:themeColor="text1"/>
          <w:sz w:val="22"/>
          <w:szCs w:val="21"/>
        </w:rPr>
        <w:t>日</w:t>
      </w:r>
      <w:r w:rsidRPr="00830DDF">
        <w:rPr>
          <w:rFonts w:asciiTheme="minorEastAsia" w:eastAsiaTheme="minorEastAsia" w:hAnsiTheme="minorEastAsia"/>
          <w:color w:val="000000" w:themeColor="text1"/>
          <w:sz w:val="22"/>
          <w:szCs w:val="21"/>
        </w:rPr>
        <w:t xml:space="preserve"> </w:t>
      </w:r>
      <w:r>
        <w:rPr>
          <w:rFonts w:asciiTheme="minorEastAsia" w:eastAsiaTheme="minorEastAsia" w:hAnsiTheme="minorEastAsia" w:hint="eastAsia"/>
          <w:color w:val="000000" w:themeColor="text1"/>
          <w:sz w:val="22"/>
          <w:szCs w:val="21"/>
        </w:rPr>
        <w:t>晚</w:t>
      </w:r>
      <w:r w:rsidRPr="00830DDF">
        <w:rPr>
          <w:rFonts w:asciiTheme="minorEastAsia" w:eastAsiaTheme="minorEastAsia" w:hAnsiTheme="minorEastAsia" w:hint="eastAsia"/>
          <w:color w:val="000000" w:themeColor="text1"/>
          <w:sz w:val="22"/>
          <w:szCs w:val="21"/>
        </w:rPr>
        <w:t xml:space="preserve"> </w:t>
      </w:r>
    </w:p>
    <w:p w14:paraId="02DDAA1E" w14:textId="4B9D2E7E" w:rsidR="00C05F79" w:rsidRDefault="00C05F79" w:rsidP="00C05F79">
      <w:pPr>
        <w:spacing w:line="300" w:lineRule="auto"/>
        <w:ind w:firstLineChars="150" w:firstLine="330"/>
        <w:rPr>
          <w:rFonts w:asciiTheme="minorEastAsia" w:eastAsiaTheme="minorEastAsia" w:hAnsiTheme="minorEastAsia" w:hint="eastAsia"/>
          <w:color w:val="000000" w:themeColor="text1"/>
          <w:sz w:val="22"/>
          <w:szCs w:val="21"/>
        </w:rPr>
      </w:pPr>
      <w:r w:rsidRPr="00830DDF">
        <w:rPr>
          <w:rFonts w:asciiTheme="minorEastAsia" w:eastAsiaTheme="minorEastAsia" w:hAnsiTheme="minorEastAsia" w:hint="eastAsia"/>
          <w:color w:val="000000" w:themeColor="text1"/>
          <w:sz w:val="22"/>
          <w:szCs w:val="21"/>
        </w:rPr>
        <w:t>地    点：</w:t>
      </w:r>
      <w:r w:rsidR="00DF5FDA">
        <w:rPr>
          <w:rFonts w:asciiTheme="minorEastAsia" w:eastAsiaTheme="minorEastAsia" w:hAnsiTheme="minorEastAsia" w:hint="eastAsia"/>
          <w:color w:val="000000" w:themeColor="text1"/>
          <w:sz w:val="22"/>
          <w:szCs w:val="21"/>
        </w:rPr>
        <w:t>会议中心一层</w:t>
      </w:r>
      <w:r w:rsidR="00151707">
        <w:rPr>
          <w:rFonts w:asciiTheme="minorEastAsia" w:eastAsiaTheme="minorEastAsia" w:hAnsiTheme="minorEastAsia" w:hint="eastAsia"/>
          <w:color w:val="000000" w:themeColor="text1"/>
          <w:sz w:val="22"/>
          <w:szCs w:val="21"/>
        </w:rPr>
        <w:t>雪莲</w:t>
      </w:r>
      <w:r w:rsidR="00DF5FDA">
        <w:rPr>
          <w:rFonts w:asciiTheme="minorEastAsia" w:eastAsiaTheme="minorEastAsia" w:hAnsiTheme="minorEastAsia" w:hint="eastAsia"/>
          <w:color w:val="000000" w:themeColor="text1"/>
          <w:sz w:val="22"/>
          <w:szCs w:val="21"/>
        </w:rPr>
        <w:t>厅</w:t>
      </w:r>
    </w:p>
    <w:p w14:paraId="594116E8" w14:textId="7F9B6390" w:rsidR="00A57627" w:rsidRPr="00A57627" w:rsidRDefault="00A57627" w:rsidP="00A57627">
      <w:pPr>
        <w:spacing w:line="300" w:lineRule="auto"/>
        <w:rPr>
          <w:rFonts w:asciiTheme="minorEastAsia" w:eastAsiaTheme="minorEastAsia" w:hAnsiTheme="minorEastAsia" w:hint="eastAsia"/>
          <w:b/>
          <w:color w:val="000000" w:themeColor="text1"/>
          <w:szCs w:val="21"/>
        </w:rPr>
      </w:pPr>
      <w:r w:rsidRPr="00830DDF">
        <w:rPr>
          <w:rFonts w:asciiTheme="minorEastAsia" w:eastAsiaTheme="minorEastAsia" w:hAnsiTheme="minorEastAsia" w:hint="eastAsia"/>
          <w:b/>
          <w:color w:val="000000" w:themeColor="text1"/>
          <w:szCs w:val="21"/>
        </w:rPr>
        <w:t>活动安排</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3970"/>
        <w:gridCol w:w="2771"/>
      </w:tblGrid>
      <w:tr w:rsidR="00C05F79" w:rsidRPr="00860A03" w14:paraId="39AFAAB8" w14:textId="77777777" w:rsidTr="00C05F79">
        <w:trPr>
          <w:jc w:val="center"/>
        </w:trPr>
        <w:tc>
          <w:tcPr>
            <w:tcW w:w="937" w:type="pct"/>
          </w:tcPr>
          <w:p w14:paraId="79851684" w14:textId="77777777" w:rsidR="00C05F79" w:rsidRPr="00C05F79" w:rsidRDefault="00C05F79" w:rsidP="00C05F79">
            <w:pPr>
              <w:jc w:val="center"/>
              <w:rPr>
                <w:rFonts w:asciiTheme="minorEastAsia" w:eastAsiaTheme="minorEastAsia" w:hAnsiTheme="minorEastAsia" w:hint="eastAsia"/>
                <w:b/>
                <w:color w:val="000000"/>
                <w:sz w:val="22"/>
              </w:rPr>
            </w:pPr>
            <w:r w:rsidRPr="00C05F79">
              <w:rPr>
                <w:rFonts w:asciiTheme="minorEastAsia" w:eastAsiaTheme="minorEastAsia" w:hAnsiTheme="minorEastAsia" w:hint="eastAsia"/>
                <w:b/>
                <w:color w:val="000000"/>
                <w:sz w:val="22"/>
              </w:rPr>
              <w:t>时间</w:t>
            </w:r>
          </w:p>
        </w:tc>
        <w:tc>
          <w:tcPr>
            <w:tcW w:w="2393" w:type="pct"/>
          </w:tcPr>
          <w:p w14:paraId="01BDCB41" w14:textId="77777777" w:rsidR="00C05F79" w:rsidRPr="00C05F79" w:rsidRDefault="00C05F79" w:rsidP="00C05F79">
            <w:pPr>
              <w:jc w:val="center"/>
              <w:rPr>
                <w:rFonts w:asciiTheme="minorEastAsia" w:eastAsiaTheme="minorEastAsia" w:hAnsiTheme="minorEastAsia" w:hint="eastAsia"/>
                <w:b/>
                <w:color w:val="000000"/>
                <w:sz w:val="22"/>
              </w:rPr>
            </w:pPr>
            <w:r w:rsidRPr="00C05F79">
              <w:rPr>
                <w:rFonts w:asciiTheme="minorEastAsia" w:eastAsiaTheme="minorEastAsia" w:hAnsiTheme="minorEastAsia" w:hint="eastAsia"/>
                <w:b/>
                <w:color w:val="000000"/>
                <w:sz w:val="22"/>
              </w:rPr>
              <w:t>内容</w:t>
            </w:r>
          </w:p>
        </w:tc>
        <w:tc>
          <w:tcPr>
            <w:tcW w:w="1670" w:type="pct"/>
          </w:tcPr>
          <w:p w14:paraId="692B357B" w14:textId="77777777" w:rsidR="00C05F79" w:rsidRPr="00C05F79" w:rsidRDefault="00C05F79" w:rsidP="00C05F79">
            <w:pPr>
              <w:jc w:val="center"/>
              <w:rPr>
                <w:rFonts w:asciiTheme="minorEastAsia" w:eastAsiaTheme="minorEastAsia" w:hAnsiTheme="minorEastAsia" w:hint="eastAsia"/>
                <w:b/>
                <w:color w:val="000000"/>
                <w:sz w:val="22"/>
              </w:rPr>
            </w:pPr>
            <w:r w:rsidRPr="00C05F79">
              <w:rPr>
                <w:rFonts w:asciiTheme="minorEastAsia" w:eastAsiaTheme="minorEastAsia" w:hAnsiTheme="minorEastAsia" w:hint="eastAsia"/>
                <w:b/>
                <w:color w:val="000000"/>
                <w:sz w:val="22"/>
              </w:rPr>
              <w:t>报告人</w:t>
            </w:r>
          </w:p>
        </w:tc>
      </w:tr>
      <w:tr w:rsidR="00C05F79" w:rsidRPr="00860A03" w14:paraId="68C8BBE4" w14:textId="77777777" w:rsidTr="00C05F79">
        <w:trPr>
          <w:jc w:val="center"/>
        </w:trPr>
        <w:tc>
          <w:tcPr>
            <w:tcW w:w="937" w:type="pct"/>
            <w:vAlign w:val="center"/>
          </w:tcPr>
          <w:p w14:paraId="23352911"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19:30—19:35</w:t>
            </w:r>
          </w:p>
        </w:tc>
        <w:tc>
          <w:tcPr>
            <w:tcW w:w="2393" w:type="pct"/>
            <w:vAlign w:val="center"/>
          </w:tcPr>
          <w:p w14:paraId="49752AF2"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主任讲话</w:t>
            </w:r>
          </w:p>
        </w:tc>
        <w:tc>
          <w:tcPr>
            <w:tcW w:w="1670" w:type="pct"/>
            <w:vAlign w:val="center"/>
          </w:tcPr>
          <w:p w14:paraId="2EFD617A" w14:textId="77777777" w:rsidR="00C05F79" w:rsidRPr="00C05F79" w:rsidRDefault="00C05F79" w:rsidP="00C05F79">
            <w:pPr>
              <w:jc w:val="center"/>
              <w:rPr>
                <w:rFonts w:asciiTheme="minorEastAsia" w:eastAsiaTheme="minorEastAsia" w:hAnsiTheme="minorEastAsia" w:hint="eastAsia"/>
                <w:color w:val="000000"/>
                <w:sz w:val="22"/>
              </w:rPr>
            </w:pPr>
            <w:proofErr w:type="gramStart"/>
            <w:r w:rsidRPr="00C05F79">
              <w:rPr>
                <w:rFonts w:asciiTheme="minorEastAsia" w:eastAsiaTheme="minorEastAsia" w:hAnsiTheme="minorEastAsia" w:hint="eastAsia"/>
                <w:color w:val="000000"/>
                <w:sz w:val="22"/>
              </w:rPr>
              <w:t>朱教君</w:t>
            </w:r>
            <w:proofErr w:type="gramEnd"/>
            <w:r w:rsidRPr="00C05F79">
              <w:rPr>
                <w:rFonts w:asciiTheme="minorEastAsia" w:eastAsiaTheme="minorEastAsia" w:hAnsiTheme="minorEastAsia" w:hint="eastAsia"/>
                <w:color w:val="000000"/>
                <w:sz w:val="22"/>
              </w:rPr>
              <w:t>院士</w:t>
            </w:r>
          </w:p>
          <w:p w14:paraId="49915DCF"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中国科学院沈阳应用生态研究所</w:t>
            </w:r>
          </w:p>
        </w:tc>
      </w:tr>
      <w:tr w:rsidR="00C05F79" w:rsidRPr="00860A03" w14:paraId="49BDD41F" w14:textId="77777777" w:rsidTr="00C05F79">
        <w:trPr>
          <w:jc w:val="center"/>
        </w:trPr>
        <w:tc>
          <w:tcPr>
            <w:tcW w:w="937" w:type="pct"/>
            <w:vAlign w:val="center"/>
          </w:tcPr>
          <w:p w14:paraId="77DD1708"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19:35—19:55</w:t>
            </w:r>
          </w:p>
        </w:tc>
        <w:tc>
          <w:tcPr>
            <w:tcW w:w="2393" w:type="pct"/>
            <w:vAlign w:val="center"/>
          </w:tcPr>
          <w:p w14:paraId="77C97BC0"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《生态学报》《</w:t>
            </w:r>
            <w:r w:rsidRPr="00C05F79">
              <w:rPr>
                <w:rFonts w:asciiTheme="minorEastAsia" w:eastAsiaTheme="minorEastAsia" w:hAnsiTheme="minorEastAsia"/>
                <w:color w:val="000000"/>
                <w:sz w:val="22"/>
              </w:rPr>
              <w:t>Ecosystem Health and Sustainability</w:t>
            </w:r>
            <w:r w:rsidRPr="00C05F79">
              <w:rPr>
                <w:rFonts w:asciiTheme="minorEastAsia" w:eastAsiaTheme="minorEastAsia" w:hAnsiTheme="minorEastAsia" w:hint="eastAsia"/>
                <w:color w:val="000000"/>
                <w:sz w:val="22"/>
              </w:rPr>
              <w:t>》《生态学报（英文）》期刊介绍、经验分享及问题剖析</w:t>
            </w:r>
          </w:p>
        </w:tc>
        <w:tc>
          <w:tcPr>
            <w:tcW w:w="1670" w:type="pct"/>
            <w:vAlign w:val="center"/>
          </w:tcPr>
          <w:p w14:paraId="079D59AF" w14:textId="77777777" w:rsidR="00C05F79" w:rsidRPr="00C05F79" w:rsidRDefault="00C05F79" w:rsidP="00C05F79">
            <w:pPr>
              <w:jc w:val="center"/>
              <w:rPr>
                <w:rFonts w:asciiTheme="minorEastAsia" w:eastAsiaTheme="minorEastAsia" w:hAnsiTheme="minorEastAsia" w:hint="eastAsia"/>
                <w:color w:val="000000"/>
                <w:sz w:val="22"/>
              </w:rPr>
            </w:pPr>
            <w:proofErr w:type="gramStart"/>
            <w:r w:rsidRPr="00C05F79">
              <w:rPr>
                <w:rFonts w:asciiTheme="minorEastAsia" w:eastAsiaTheme="minorEastAsia" w:hAnsiTheme="minorEastAsia" w:hint="eastAsia"/>
                <w:color w:val="000000"/>
                <w:sz w:val="22"/>
              </w:rPr>
              <w:t>全元主任</w:t>
            </w:r>
            <w:proofErr w:type="gramEnd"/>
          </w:p>
          <w:p w14:paraId="3A863576"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中国科学院生态环境研究中心</w:t>
            </w:r>
          </w:p>
        </w:tc>
      </w:tr>
      <w:tr w:rsidR="00C05F79" w:rsidRPr="00860A03" w14:paraId="5FBCF191" w14:textId="77777777" w:rsidTr="00C05F79">
        <w:trPr>
          <w:jc w:val="center"/>
        </w:trPr>
        <w:tc>
          <w:tcPr>
            <w:tcW w:w="937" w:type="pct"/>
            <w:vAlign w:val="center"/>
          </w:tcPr>
          <w:p w14:paraId="127F8474"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19:55—20:05</w:t>
            </w:r>
          </w:p>
        </w:tc>
        <w:tc>
          <w:tcPr>
            <w:tcW w:w="2393" w:type="pct"/>
            <w:vAlign w:val="center"/>
          </w:tcPr>
          <w:p w14:paraId="41090BCA"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 xml:space="preserve">《Journal of </w:t>
            </w:r>
            <w:proofErr w:type="spellStart"/>
            <w:r w:rsidRPr="00C05F79">
              <w:rPr>
                <w:rFonts w:asciiTheme="minorEastAsia" w:eastAsiaTheme="minorEastAsia" w:hAnsiTheme="minorEastAsia" w:hint="eastAsia"/>
                <w:color w:val="000000"/>
                <w:sz w:val="22"/>
              </w:rPr>
              <w:t>Forestory</w:t>
            </w:r>
            <w:proofErr w:type="spellEnd"/>
            <w:r w:rsidRPr="00C05F79">
              <w:rPr>
                <w:rFonts w:asciiTheme="minorEastAsia" w:eastAsiaTheme="minorEastAsia" w:hAnsiTheme="minorEastAsia" w:hint="eastAsia"/>
                <w:color w:val="000000"/>
                <w:sz w:val="22"/>
              </w:rPr>
              <w:t xml:space="preserve"> Research》期刊介绍、、经验分享及问题剖析</w:t>
            </w:r>
          </w:p>
        </w:tc>
        <w:tc>
          <w:tcPr>
            <w:tcW w:w="1670" w:type="pct"/>
            <w:vAlign w:val="center"/>
          </w:tcPr>
          <w:p w14:paraId="13162053"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于雷主任</w:t>
            </w:r>
          </w:p>
          <w:p w14:paraId="52E2BEC2"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东北林业大学</w:t>
            </w:r>
          </w:p>
        </w:tc>
      </w:tr>
      <w:tr w:rsidR="00C05F79" w:rsidRPr="00860A03" w14:paraId="1F9192D2" w14:textId="77777777" w:rsidTr="00C05F79">
        <w:trPr>
          <w:jc w:val="center"/>
        </w:trPr>
        <w:tc>
          <w:tcPr>
            <w:tcW w:w="937" w:type="pct"/>
            <w:vAlign w:val="center"/>
          </w:tcPr>
          <w:p w14:paraId="6E8C2063"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20:05—20:15</w:t>
            </w:r>
          </w:p>
        </w:tc>
        <w:tc>
          <w:tcPr>
            <w:tcW w:w="2393" w:type="pct"/>
            <w:vAlign w:val="center"/>
          </w:tcPr>
          <w:p w14:paraId="10C37891"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《湿地科学》期刊介绍、经验分享及问题剖析</w:t>
            </w:r>
          </w:p>
        </w:tc>
        <w:tc>
          <w:tcPr>
            <w:tcW w:w="1670" w:type="pct"/>
            <w:vAlign w:val="center"/>
          </w:tcPr>
          <w:p w14:paraId="35F51D3B"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商丽娜主任</w:t>
            </w:r>
          </w:p>
          <w:p w14:paraId="176F3003"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中国科学院东北地理与农业生态研究所</w:t>
            </w:r>
          </w:p>
        </w:tc>
      </w:tr>
      <w:tr w:rsidR="00C05F79" w:rsidRPr="00860A03" w14:paraId="054BC400" w14:textId="77777777" w:rsidTr="00C05F79">
        <w:trPr>
          <w:jc w:val="center"/>
        </w:trPr>
        <w:tc>
          <w:tcPr>
            <w:tcW w:w="937" w:type="pct"/>
            <w:vAlign w:val="center"/>
          </w:tcPr>
          <w:p w14:paraId="2EBA50D1"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20:15—20:25</w:t>
            </w:r>
          </w:p>
        </w:tc>
        <w:tc>
          <w:tcPr>
            <w:tcW w:w="2393" w:type="pct"/>
            <w:vAlign w:val="center"/>
          </w:tcPr>
          <w:p w14:paraId="3CBB2330"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color w:val="000000"/>
                <w:sz w:val="22"/>
              </w:rPr>
              <w:t>《Journal of Resources and Ecology》期刊介绍</w:t>
            </w:r>
            <w:r w:rsidRPr="00C05F79">
              <w:rPr>
                <w:rFonts w:asciiTheme="minorEastAsia" w:eastAsiaTheme="minorEastAsia" w:hAnsiTheme="minorEastAsia" w:hint="eastAsia"/>
                <w:color w:val="000000"/>
                <w:sz w:val="22"/>
              </w:rPr>
              <w:t>、经验分享及问题剖析</w:t>
            </w:r>
          </w:p>
        </w:tc>
        <w:tc>
          <w:tcPr>
            <w:tcW w:w="1670" w:type="pct"/>
            <w:vAlign w:val="center"/>
          </w:tcPr>
          <w:p w14:paraId="7241CA4B"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冉圣宏主任</w:t>
            </w:r>
          </w:p>
          <w:p w14:paraId="60FA81A0"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中国科学院地理科学与资源研究所</w:t>
            </w:r>
          </w:p>
        </w:tc>
      </w:tr>
      <w:tr w:rsidR="00C05F79" w:rsidRPr="00860A03" w14:paraId="2EBC8FE9" w14:textId="77777777" w:rsidTr="00C05F79">
        <w:trPr>
          <w:jc w:val="center"/>
        </w:trPr>
        <w:tc>
          <w:tcPr>
            <w:tcW w:w="937" w:type="pct"/>
            <w:vAlign w:val="center"/>
          </w:tcPr>
          <w:p w14:paraId="46AAE48E"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20:25—20:45</w:t>
            </w:r>
          </w:p>
        </w:tc>
        <w:tc>
          <w:tcPr>
            <w:tcW w:w="2393" w:type="pct"/>
            <w:vAlign w:val="center"/>
          </w:tcPr>
          <w:p w14:paraId="250EEA0A"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《Ecological Processes》《应用生态学报》《生态学杂志》</w:t>
            </w:r>
            <w:r w:rsidRPr="00C05F79">
              <w:rPr>
                <w:rFonts w:asciiTheme="minorEastAsia" w:eastAsiaTheme="minorEastAsia" w:hAnsiTheme="minorEastAsia"/>
                <w:color w:val="000000"/>
                <w:sz w:val="22"/>
              </w:rPr>
              <w:t>期刊介绍</w:t>
            </w:r>
            <w:r w:rsidRPr="00C05F79">
              <w:rPr>
                <w:rFonts w:asciiTheme="minorEastAsia" w:eastAsiaTheme="minorEastAsia" w:hAnsiTheme="minorEastAsia" w:hint="eastAsia"/>
                <w:color w:val="000000"/>
                <w:sz w:val="22"/>
              </w:rPr>
              <w:t>、经验分享及问题剖析</w:t>
            </w:r>
          </w:p>
        </w:tc>
        <w:tc>
          <w:tcPr>
            <w:tcW w:w="1670" w:type="pct"/>
            <w:vAlign w:val="center"/>
          </w:tcPr>
          <w:p w14:paraId="48353BED" w14:textId="1C8D65D3" w:rsidR="00C05F79" w:rsidRPr="00C05F79" w:rsidRDefault="000D0697" w:rsidP="00C05F79">
            <w:pPr>
              <w:jc w:val="center"/>
              <w:rPr>
                <w:rFonts w:asciiTheme="minorEastAsia" w:eastAsiaTheme="minorEastAsia" w:hAnsiTheme="minorEastAsia" w:hint="eastAsia"/>
                <w:color w:val="000000"/>
                <w:sz w:val="22"/>
              </w:rPr>
            </w:pPr>
            <w:r>
              <w:rPr>
                <w:rFonts w:asciiTheme="minorEastAsia" w:eastAsiaTheme="minorEastAsia" w:hAnsiTheme="minorEastAsia" w:hint="eastAsia"/>
                <w:color w:val="000000"/>
                <w:sz w:val="22"/>
              </w:rPr>
              <w:t>肖红</w:t>
            </w:r>
            <w:r w:rsidR="00C05F79" w:rsidRPr="00C05F79">
              <w:rPr>
                <w:rFonts w:asciiTheme="minorEastAsia" w:eastAsiaTheme="minorEastAsia" w:hAnsiTheme="minorEastAsia" w:hint="eastAsia"/>
                <w:color w:val="000000"/>
                <w:sz w:val="22"/>
              </w:rPr>
              <w:t>主任</w:t>
            </w:r>
          </w:p>
          <w:p w14:paraId="3D48D913"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中国科学院沈阳应用生态研究所</w:t>
            </w:r>
          </w:p>
        </w:tc>
      </w:tr>
      <w:tr w:rsidR="00C05F79" w:rsidRPr="00860A03" w14:paraId="40127AA3" w14:textId="77777777" w:rsidTr="00C05F79">
        <w:trPr>
          <w:jc w:val="center"/>
        </w:trPr>
        <w:tc>
          <w:tcPr>
            <w:tcW w:w="937" w:type="pct"/>
            <w:vAlign w:val="center"/>
          </w:tcPr>
          <w:p w14:paraId="12E9A79A"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20:45—20:55</w:t>
            </w:r>
          </w:p>
        </w:tc>
        <w:tc>
          <w:tcPr>
            <w:tcW w:w="2393" w:type="pct"/>
            <w:vAlign w:val="center"/>
          </w:tcPr>
          <w:p w14:paraId="28CF7D23"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color w:val="000000"/>
                <w:sz w:val="22"/>
              </w:rPr>
              <w:t>Top OA期刊助力高质量成果发表：</w:t>
            </w:r>
          </w:p>
          <w:p w14:paraId="3B00786A"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color w:val="000000"/>
                <w:sz w:val="22"/>
              </w:rPr>
              <w:t>Advanced Science的实践与创新</w:t>
            </w:r>
          </w:p>
        </w:tc>
        <w:tc>
          <w:tcPr>
            <w:tcW w:w="1670" w:type="pct"/>
            <w:vAlign w:val="center"/>
          </w:tcPr>
          <w:p w14:paraId="1C18460A"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蕾</w:t>
            </w:r>
            <w:proofErr w:type="gramStart"/>
            <w:r w:rsidRPr="00C05F79">
              <w:rPr>
                <w:rFonts w:asciiTheme="minorEastAsia" w:eastAsiaTheme="minorEastAsia" w:hAnsiTheme="minorEastAsia" w:hint="eastAsia"/>
                <w:color w:val="000000"/>
                <w:sz w:val="22"/>
              </w:rPr>
              <w:t>蕾</w:t>
            </w:r>
            <w:proofErr w:type="gramEnd"/>
          </w:p>
          <w:p w14:paraId="6A43A4B4"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Wiley出版集团</w:t>
            </w:r>
          </w:p>
        </w:tc>
      </w:tr>
      <w:tr w:rsidR="00C05F79" w:rsidRPr="00860A03" w14:paraId="187D3783" w14:textId="77777777" w:rsidTr="00C05F79">
        <w:trPr>
          <w:jc w:val="center"/>
        </w:trPr>
        <w:tc>
          <w:tcPr>
            <w:tcW w:w="937" w:type="pct"/>
            <w:vAlign w:val="center"/>
          </w:tcPr>
          <w:p w14:paraId="1FF7929D"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20:55—21:20</w:t>
            </w:r>
          </w:p>
        </w:tc>
        <w:tc>
          <w:tcPr>
            <w:tcW w:w="2393" w:type="pct"/>
            <w:vAlign w:val="center"/>
          </w:tcPr>
          <w:p w14:paraId="77C04AE0"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圆桌讨论</w:t>
            </w:r>
          </w:p>
        </w:tc>
        <w:tc>
          <w:tcPr>
            <w:tcW w:w="1670" w:type="pct"/>
            <w:vAlign w:val="center"/>
          </w:tcPr>
          <w:p w14:paraId="27057C45"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所有委员</w:t>
            </w:r>
          </w:p>
        </w:tc>
      </w:tr>
      <w:tr w:rsidR="00C05F79" w:rsidRPr="00860A03" w14:paraId="75D7CD89" w14:textId="77777777" w:rsidTr="00C05F79">
        <w:trPr>
          <w:jc w:val="center"/>
        </w:trPr>
        <w:tc>
          <w:tcPr>
            <w:tcW w:w="937" w:type="pct"/>
            <w:vAlign w:val="center"/>
          </w:tcPr>
          <w:p w14:paraId="16C76B44"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21:20—21:30</w:t>
            </w:r>
          </w:p>
        </w:tc>
        <w:tc>
          <w:tcPr>
            <w:tcW w:w="2393" w:type="pct"/>
            <w:vAlign w:val="center"/>
          </w:tcPr>
          <w:p w14:paraId="7B6ADEE6"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主任总结、合影</w:t>
            </w:r>
          </w:p>
        </w:tc>
        <w:tc>
          <w:tcPr>
            <w:tcW w:w="1670" w:type="pct"/>
            <w:vAlign w:val="center"/>
          </w:tcPr>
          <w:p w14:paraId="4DF61D88" w14:textId="77777777" w:rsidR="00C05F79" w:rsidRPr="00C05F79" w:rsidRDefault="00C05F79" w:rsidP="00C05F79">
            <w:pPr>
              <w:jc w:val="center"/>
              <w:rPr>
                <w:rFonts w:asciiTheme="minorEastAsia" w:eastAsiaTheme="minorEastAsia" w:hAnsiTheme="minorEastAsia" w:hint="eastAsia"/>
                <w:color w:val="000000"/>
                <w:sz w:val="22"/>
              </w:rPr>
            </w:pPr>
            <w:r w:rsidRPr="00C05F79">
              <w:rPr>
                <w:rFonts w:asciiTheme="minorEastAsia" w:eastAsiaTheme="minorEastAsia" w:hAnsiTheme="minorEastAsia" w:hint="eastAsia"/>
                <w:color w:val="000000"/>
                <w:sz w:val="22"/>
              </w:rPr>
              <w:t>所有委员</w:t>
            </w:r>
          </w:p>
        </w:tc>
      </w:tr>
    </w:tbl>
    <w:p w14:paraId="57F8B96E" w14:textId="77777777" w:rsidR="005241C7" w:rsidRPr="00C05F79" w:rsidRDefault="005241C7" w:rsidP="00911EB4">
      <w:pPr>
        <w:rPr>
          <w:rFonts w:asciiTheme="minorEastAsia" w:eastAsiaTheme="minorEastAsia" w:hAnsiTheme="minorEastAsia" w:hint="eastAsia"/>
          <w:color w:val="000000" w:themeColor="text1"/>
        </w:rPr>
      </w:pPr>
    </w:p>
    <w:sectPr w:rsidR="005241C7" w:rsidRPr="00C05F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D5D84" w14:textId="77777777" w:rsidR="0036441E" w:rsidRDefault="0036441E" w:rsidP="00335FEA">
      <w:pPr>
        <w:rPr>
          <w:rFonts w:hint="eastAsia"/>
        </w:rPr>
      </w:pPr>
      <w:r>
        <w:separator/>
      </w:r>
    </w:p>
  </w:endnote>
  <w:endnote w:type="continuationSeparator" w:id="0">
    <w:p w14:paraId="232AACBE" w14:textId="77777777" w:rsidR="0036441E" w:rsidRDefault="0036441E" w:rsidP="00335FE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87F01" w14:textId="77777777" w:rsidR="0036441E" w:rsidRDefault="0036441E" w:rsidP="00335FEA">
      <w:pPr>
        <w:rPr>
          <w:rFonts w:hint="eastAsia"/>
        </w:rPr>
      </w:pPr>
      <w:r>
        <w:separator/>
      </w:r>
    </w:p>
  </w:footnote>
  <w:footnote w:type="continuationSeparator" w:id="0">
    <w:p w14:paraId="5D528988" w14:textId="77777777" w:rsidR="0036441E" w:rsidRDefault="0036441E" w:rsidP="00335FE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E32"/>
    <w:multiLevelType w:val="hybridMultilevel"/>
    <w:tmpl w:val="F502D37A"/>
    <w:lvl w:ilvl="0" w:tplc="8A823B94">
      <w:start w:val="7"/>
      <w:numFmt w:val="decimalZero"/>
      <w:lvlText w:val="%1."/>
      <w:lvlJc w:val="left"/>
      <w:pPr>
        <w:ind w:left="405" w:hanging="405"/>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A5B7C65"/>
    <w:multiLevelType w:val="hybridMultilevel"/>
    <w:tmpl w:val="F966452A"/>
    <w:lvl w:ilvl="0" w:tplc="7AD486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DC7CCD"/>
    <w:multiLevelType w:val="hybridMultilevel"/>
    <w:tmpl w:val="35E63E6E"/>
    <w:lvl w:ilvl="0" w:tplc="8BFCE8C8">
      <w:start w:val="5"/>
      <w:numFmt w:val="decimalZero"/>
      <w:lvlText w:val="%1."/>
      <w:lvlJc w:val="left"/>
      <w:pPr>
        <w:ind w:left="405" w:hanging="405"/>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9F200A8"/>
    <w:multiLevelType w:val="hybridMultilevel"/>
    <w:tmpl w:val="48880DEA"/>
    <w:lvl w:ilvl="0" w:tplc="DCF0A78C">
      <w:start w:val="7"/>
      <w:numFmt w:val="decimalZero"/>
      <w:lvlText w:val="%1."/>
      <w:lvlJc w:val="left"/>
      <w:pPr>
        <w:ind w:left="405" w:hanging="40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C5320BB"/>
    <w:multiLevelType w:val="hybridMultilevel"/>
    <w:tmpl w:val="09B8190E"/>
    <w:lvl w:ilvl="0" w:tplc="835CBF28">
      <w:start w:val="9"/>
      <w:numFmt w:val="decimalZero"/>
      <w:lvlText w:val="%1."/>
      <w:lvlJc w:val="left"/>
      <w:pPr>
        <w:ind w:left="405" w:hanging="40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08E70F1"/>
    <w:multiLevelType w:val="hybridMultilevel"/>
    <w:tmpl w:val="4A2E212A"/>
    <w:lvl w:ilvl="0" w:tplc="4F5AB856">
      <w:start w:val="1"/>
      <w:numFmt w:val="decimalZero"/>
      <w:lvlText w:val="%1."/>
      <w:lvlJc w:val="left"/>
      <w:pPr>
        <w:ind w:left="405" w:hanging="405"/>
      </w:pPr>
      <w:rPr>
        <w:rFonts w:eastAsiaTheme="minorEastAsia" w:hint="default"/>
        <w:b/>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CE11D44"/>
    <w:multiLevelType w:val="hybridMultilevel"/>
    <w:tmpl w:val="3916882E"/>
    <w:lvl w:ilvl="0" w:tplc="9524242C">
      <w:start w:val="4"/>
      <w:numFmt w:val="decimalZero"/>
      <w:lvlText w:val="%1."/>
      <w:lvlJc w:val="left"/>
      <w:pPr>
        <w:ind w:left="405" w:hanging="405"/>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88177869">
    <w:abstractNumId w:val="5"/>
  </w:num>
  <w:num w:numId="2" w16cid:durableId="317224439">
    <w:abstractNumId w:val="2"/>
  </w:num>
  <w:num w:numId="3" w16cid:durableId="1325738664">
    <w:abstractNumId w:val="3"/>
  </w:num>
  <w:num w:numId="4" w16cid:durableId="1696609921">
    <w:abstractNumId w:val="4"/>
  </w:num>
  <w:num w:numId="5" w16cid:durableId="752778773">
    <w:abstractNumId w:val="1"/>
  </w:num>
  <w:num w:numId="6" w16cid:durableId="1028872023">
    <w:abstractNumId w:val="0"/>
  </w:num>
  <w:num w:numId="7" w16cid:durableId="215220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4BD"/>
    <w:rsid w:val="00000F58"/>
    <w:rsid w:val="00002AE2"/>
    <w:rsid w:val="00004060"/>
    <w:rsid w:val="00004339"/>
    <w:rsid w:val="000075E5"/>
    <w:rsid w:val="000120B7"/>
    <w:rsid w:val="00012E9A"/>
    <w:rsid w:val="00017810"/>
    <w:rsid w:val="00025563"/>
    <w:rsid w:val="00025FEF"/>
    <w:rsid w:val="00030681"/>
    <w:rsid w:val="00030915"/>
    <w:rsid w:val="00032AFD"/>
    <w:rsid w:val="00036A4B"/>
    <w:rsid w:val="00040193"/>
    <w:rsid w:val="000413B0"/>
    <w:rsid w:val="00047A66"/>
    <w:rsid w:val="000515DE"/>
    <w:rsid w:val="00051839"/>
    <w:rsid w:val="00051AFA"/>
    <w:rsid w:val="0005403D"/>
    <w:rsid w:val="00054489"/>
    <w:rsid w:val="00054F8B"/>
    <w:rsid w:val="000553C2"/>
    <w:rsid w:val="000560E9"/>
    <w:rsid w:val="00057201"/>
    <w:rsid w:val="000601BC"/>
    <w:rsid w:val="00061248"/>
    <w:rsid w:val="00061A94"/>
    <w:rsid w:val="000620EF"/>
    <w:rsid w:val="00062F39"/>
    <w:rsid w:val="0006376C"/>
    <w:rsid w:val="00065E1F"/>
    <w:rsid w:val="000673AF"/>
    <w:rsid w:val="0006795F"/>
    <w:rsid w:val="0007004B"/>
    <w:rsid w:val="00070409"/>
    <w:rsid w:val="00070FE3"/>
    <w:rsid w:val="000714AD"/>
    <w:rsid w:val="00071670"/>
    <w:rsid w:val="0007416E"/>
    <w:rsid w:val="0008002B"/>
    <w:rsid w:val="00082B22"/>
    <w:rsid w:val="00082EE7"/>
    <w:rsid w:val="00083AD5"/>
    <w:rsid w:val="000910C5"/>
    <w:rsid w:val="000926B7"/>
    <w:rsid w:val="00094352"/>
    <w:rsid w:val="000944CC"/>
    <w:rsid w:val="00095084"/>
    <w:rsid w:val="00095109"/>
    <w:rsid w:val="00095915"/>
    <w:rsid w:val="00095DB2"/>
    <w:rsid w:val="000960C9"/>
    <w:rsid w:val="000A240D"/>
    <w:rsid w:val="000A378C"/>
    <w:rsid w:val="000A3B8E"/>
    <w:rsid w:val="000A6C69"/>
    <w:rsid w:val="000B335A"/>
    <w:rsid w:val="000B4E55"/>
    <w:rsid w:val="000B6B1C"/>
    <w:rsid w:val="000B79EF"/>
    <w:rsid w:val="000C0021"/>
    <w:rsid w:val="000C27DB"/>
    <w:rsid w:val="000C578E"/>
    <w:rsid w:val="000C7906"/>
    <w:rsid w:val="000C7CFF"/>
    <w:rsid w:val="000D0697"/>
    <w:rsid w:val="000D26D6"/>
    <w:rsid w:val="000D35CE"/>
    <w:rsid w:val="000D3DEA"/>
    <w:rsid w:val="000D52F3"/>
    <w:rsid w:val="000D5B59"/>
    <w:rsid w:val="000E0AB1"/>
    <w:rsid w:val="000F0BE7"/>
    <w:rsid w:val="000F4977"/>
    <w:rsid w:val="000F7081"/>
    <w:rsid w:val="00102257"/>
    <w:rsid w:val="0010356C"/>
    <w:rsid w:val="00122B1C"/>
    <w:rsid w:val="0012578D"/>
    <w:rsid w:val="0012670B"/>
    <w:rsid w:val="00130FA1"/>
    <w:rsid w:val="001350BC"/>
    <w:rsid w:val="00136079"/>
    <w:rsid w:val="00136C72"/>
    <w:rsid w:val="00137283"/>
    <w:rsid w:val="00140A24"/>
    <w:rsid w:val="00140C8C"/>
    <w:rsid w:val="00146744"/>
    <w:rsid w:val="00147822"/>
    <w:rsid w:val="001478BE"/>
    <w:rsid w:val="00150B3D"/>
    <w:rsid w:val="00151707"/>
    <w:rsid w:val="00156835"/>
    <w:rsid w:val="00162F8A"/>
    <w:rsid w:val="001632D0"/>
    <w:rsid w:val="001646FB"/>
    <w:rsid w:val="001655E0"/>
    <w:rsid w:val="0016687E"/>
    <w:rsid w:val="001678F4"/>
    <w:rsid w:val="00171A45"/>
    <w:rsid w:val="0017363E"/>
    <w:rsid w:val="00174CEC"/>
    <w:rsid w:val="00175820"/>
    <w:rsid w:val="001763DA"/>
    <w:rsid w:val="00180421"/>
    <w:rsid w:val="00183741"/>
    <w:rsid w:val="001850EE"/>
    <w:rsid w:val="00185C0D"/>
    <w:rsid w:val="00186549"/>
    <w:rsid w:val="00191545"/>
    <w:rsid w:val="001A0D3B"/>
    <w:rsid w:val="001A0FB4"/>
    <w:rsid w:val="001A22C9"/>
    <w:rsid w:val="001A36F3"/>
    <w:rsid w:val="001A44FF"/>
    <w:rsid w:val="001A4A05"/>
    <w:rsid w:val="001A7F1D"/>
    <w:rsid w:val="001A7F8A"/>
    <w:rsid w:val="001B198F"/>
    <w:rsid w:val="001B1B74"/>
    <w:rsid w:val="001B5FFE"/>
    <w:rsid w:val="001B63D4"/>
    <w:rsid w:val="001B699C"/>
    <w:rsid w:val="001C341C"/>
    <w:rsid w:val="001C36C2"/>
    <w:rsid w:val="001C3714"/>
    <w:rsid w:val="001C4B0B"/>
    <w:rsid w:val="001C4CFD"/>
    <w:rsid w:val="001C633E"/>
    <w:rsid w:val="001D69C2"/>
    <w:rsid w:val="001E297C"/>
    <w:rsid w:val="001E336B"/>
    <w:rsid w:val="001E3EAB"/>
    <w:rsid w:val="001E54D1"/>
    <w:rsid w:val="001E58CB"/>
    <w:rsid w:val="001E5906"/>
    <w:rsid w:val="001E6FB0"/>
    <w:rsid w:val="001E7871"/>
    <w:rsid w:val="001F49BE"/>
    <w:rsid w:val="001F706F"/>
    <w:rsid w:val="0020184A"/>
    <w:rsid w:val="00202ABA"/>
    <w:rsid w:val="00203072"/>
    <w:rsid w:val="00205925"/>
    <w:rsid w:val="00211ECD"/>
    <w:rsid w:val="00215678"/>
    <w:rsid w:val="002174B9"/>
    <w:rsid w:val="00217583"/>
    <w:rsid w:val="00217A5C"/>
    <w:rsid w:val="00222655"/>
    <w:rsid w:val="002250A6"/>
    <w:rsid w:val="00227322"/>
    <w:rsid w:val="002303E4"/>
    <w:rsid w:val="00233B1B"/>
    <w:rsid w:val="00235CA7"/>
    <w:rsid w:val="00235DA0"/>
    <w:rsid w:val="00236313"/>
    <w:rsid w:val="00240246"/>
    <w:rsid w:val="00240708"/>
    <w:rsid w:val="00240AB0"/>
    <w:rsid w:val="002436AA"/>
    <w:rsid w:val="00250663"/>
    <w:rsid w:val="002508EC"/>
    <w:rsid w:val="002509EE"/>
    <w:rsid w:val="00251C09"/>
    <w:rsid w:val="00253F3A"/>
    <w:rsid w:val="00256AF0"/>
    <w:rsid w:val="0025760E"/>
    <w:rsid w:val="0026424E"/>
    <w:rsid w:val="002667AB"/>
    <w:rsid w:val="0027325E"/>
    <w:rsid w:val="00273BC1"/>
    <w:rsid w:val="002740F3"/>
    <w:rsid w:val="002774FA"/>
    <w:rsid w:val="002810D4"/>
    <w:rsid w:val="00281A09"/>
    <w:rsid w:val="00281DD2"/>
    <w:rsid w:val="00284B52"/>
    <w:rsid w:val="00291442"/>
    <w:rsid w:val="00293950"/>
    <w:rsid w:val="002947CB"/>
    <w:rsid w:val="002975A1"/>
    <w:rsid w:val="002A0619"/>
    <w:rsid w:val="002A2B28"/>
    <w:rsid w:val="002B1114"/>
    <w:rsid w:val="002B2C5D"/>
    <w:rsid w:val="002B3DE7"/>
    <w:rsid w:val="002B4942"/>
    <w:rsid w:val="002B5D06"/>
    <w:rsid w:val="002B5DCD"/>
    <w:rsid w:val="002C2DB8"/>
    <w:rsid w:val="002C7244"/>
    <w:rsid w:val="002D0E33"/>
    <w:rsid w:val="002D5226"/>
    <w:rsid w:val="002D5343"/>
    <w:rsid w:val="002D5C3A"/>
    <w:rsid w:val="002E1163"/>
    <w:rsid w:val="002E127E"/>
    <w:rsid w:val="002E45B0"/>
    <w:rsid w:val="002E5040"/>
    <w:rsid w:val="002E5CDF"/>
    <w:rsid w:val="002E7996"/>
    <w:rsid w:val="002F2CAB"/>
    <w:rsid w:val="002F4D47"/>
    <w:rsid w:val="002F4DB8"/>
    <w:rsid w:val="002F5218"/>
    <w:rsid w:val="002F65DF"/>
    <w:rsid w:val="002F6E27"/>
    <w:rsid w:val="003024B6"/>
    <w:rsid w:val="00305122"/>
    <w:rsid w:val="00312B5D"/>
    <w:rsid w:val="00312FBA"/>
    <w:rsid w:val="0031383C"/>
    <w:rsid w:val="00316388"/>
    <w:rsid w:val="00316B9E"/>
    <w:rsid w:val="00317BA1"/>
    <w:rsid w:val="00321572"/>
    <w:rsid w:val="00321C12"/>
    <w:rsid w:val="00321F00"/>
    <w:rsid w:val="00324916"/>
    <w:rsid w:val="00326EB4"/>
    <w:rsid w:val="0032787A"/>
    <w:rsid w:val="00335FEA"/>
    <w:rsid w:val="0034467F"/>
    <w:rsid w:val="003458F7"/>
    <w:rsid w:val="0034779A"/>
    <w:rsid w:val="0035001A"/>
    <w:rsid w:val="003528A6"/>
    <w:rsid w:val="00352B72"/>
    <w:rsid w:val="00353B94"/>
    <w:rsid w:val="00355CE1"/>
    <w:rsid w:val="00356CEE"/>
    <w:rsid w:val="00356FB0"/>
    <w:rsid w:val="00357F3A"/>
    <w:rsid w:val="00361069"/>
    <w:rsid w:val="00361EAA"/>
    <w:rsid w:val="00362C9B"/>
    <w:rsid w:val="00363B3E"/>
    <w:rsid w:val="0036441E"/>
    <w:rsid w:val="00364FA2"/>
    <w:rsid w:val="0036652F"/>
    <w:rsid w:val="003667BC"/>
    <w:rsid w:val="0037094F"/>
    <w:rsid w:val="00382B83"/>
    <w:rsid w:val="00382FA6"/>
    <w:rsid w:val="00383460"/>
    <w:rsid w:val="003841AD"/>
    <w:rsid w:val="00384C3E"/>
    <w:rsid w:val="003909A2"/>
    <w:rsid w:val="00397C68"/>
    <w:rsid w:val="003A20A9"/>
    <w:rsid w:val="003A330D"/>
    <w:rsid w:val="003B0996"/>
    <w:rsid w:val="003B0EF3"/>
    <w:rsid w:val="003B2C7D"/>
    <w:rsid w:val="003B4BFE"/>
    <w:rsid w:val="003B6819"/>
    <w:rsid w:val="003C0C2E"/>
    <w:rsid w:val="003C1B98"/>
    <w:rsid w:val="003C4370"/>
    <w:rsid w:val="003C47D6"/>
    <w:rsid w:val="003C7384"/>
    <w:rsid w:val="003D0C93"/>
    <w:rsid w:val="003D594C"/>
    <w:rsid w:val="003D5E51"/>
    <w:rsid w:val="003D7077"/>
    <w:rsid w:val="003E529F"/>
    <w:rsid w:val="003E64DE"/>
    <w:rsid w:val="003F17EE"/>
    <w:rsid w:val="003F3399"/>
    <w:rsid w:val="003F3F98"/>
    <w:rsid w:val="003F6EC2"/>
    <w:rsid w:val="0040322B"/>
    <w:rsid w:val="004044F9"/>
    <w:rsid w:val="00404D20"/>
    <w:rsid w:val="0040539D"/>
    <w:rsid w:val="00405837"/>
    <w:rsid w:val="00410A9E"/>
    <w:rsid w:val="00412A70"/>
    <w:rsid w:val="0041625C"/>
    <w:rsid w:val="00422E12"/>
    <w:rsid w:val="00422F55"/>
    <w:rsid w:val="00422FA0"/>
    <w:rsid w:val="00424C41"/>
    <w:rsid w:val="00424CED"/>
    <w:rsid w:val="0042759F"/>
    <w:rsid w:val="00431F02"/>
    <w:rsid w:val="00432653"/>
    <w:rsid w:val="00432957"/>
    <w:rsid w:val="004340BC"/>
    <w:rsid w:val="00434A9A"/>
    <w:rsid w:val="00436EF8"/>
    <w:rsid w:val="00441641"/>
    <w:rsid w:val="00441A76"/>
    <w:rsid w:val="00441E7B"/>
    <w:rsid w:val="00442E54"/>
    <w:rsid w:val="00445A00"/>
    <w:rsid w:val="00445F23"/>
    <w:rsid w:val="00446D21"/>
    <w:rsid w:val="00447240"/>
    <w:rsid w:val="0044749A"/>
    <w:rsid w:val="00450506"/>
    <w:rsid w:val="004507E4"/>
    <w:rsid w:val="0045148F"/>
    <w:rsid w:val="0045254B"/>
    <w:rsid w:val="0045336D"/>
    <w:rsid w:val="00455CC9"/>
    <w:rsid w:val="004570F2"/>
    <w:rsid w:val="0045715E"/>
    <w:rsid w:val="00457715"/>
    <w:rsid w:val="00457DFF"/>
    <w:rsid w:val="00461A84"/>
    <w:rsid w:val="004621F4"/>
    <w:rsid w:val="004630DD"/>
    <w:rsid w:val="00470D9D"/>
    <w:rsid w:val="004751C3"/>
    <w:rsid w:val="004754DE"/>
    <w:rsid w:val="004763C9"/>
    <w:rsid w:val="00481A14"/>
    <w:rsid w:val="004821D6"/>
    <w:rsid w:val="00484682"/>
    <w:rsid w:val="0048744F"/>
    <w:rsid w:val="0049364B"/>
    <w:rsid w:val="004940EE"/>
    <w:rsid w:val="004A444B"/>
    <w:rsid w:val="004B17FB"/>
    <w:rsid w:val="004B7015"/>
    <w:rsid w:val="004B70E9"/>
    <w:rsid w:val="004C0C4C"/>
    <w:rsid w:val="004C1B0F"/>
    <w:rsid w:val="004C208F"/>
    <w:rsid w:val="004C5C96"/>
    <w:rsid w:val="004C7CE8"/>
    <w:rsid w:val="004D2EE1"/>
    <w:rsid w:val="004D5627"/>
    <w:rsid w:val="004E0162"/>
    <w:rsid w:val="004E0859"/>
    <w:rsid w:val="004E0A48"/>
    <w:rsid w:val="004E503B"/>
    <w:rsid w:val="004F05EB"/>
    <w:rsid w:val="004F0BB6"/>
    <w:rsid w:val="004F4EE0"/>
    <w:rsid w:val="004F6CD0"/>
    <w:rsid w:val="00501776"/>
    <w:rsid w:val="0050195C"/>
    <w:rsid w:val="0050415B"/>
    <w:rsid w:val="00504A2E"/>
    <w:rsid w:val="0050584F"/>
    <w:rsid w:val="0050601F"/>
    <w:rsid w:val="00506833"/>
    <w:rsid w:val="005077E7"/>
    <w:rsid w:val="005144B9"/>
    <w:rsid w:val="005178B2"/>
    <w:rsid w:val="005241C7"/>
    <w:rsid w:val="00526A6B"/>
    <w:rsid w:val="005308A4"/>
    <w:rsid w:val="005374F8"/>
    <w:rsid w:val="0054374A"/>
    <w:rsid w:val="0054753C"/>
    <w:rsid w:val="00550602"/>
    <w:rsid w:val="00551D9B"/>
    <w:rsid w:val="005546C6"/>
    <w:rsid w:val="005561DE"/>
    <w:rsid w:val="00560858"/>
    <w:rsid w:val="00562088"/>
    <w:rsid w:val="005630A4"/>
    <w:rsid w:val="005633E4"/>
    <w:rsid w:val="00563DD3"/>
    <w:rsid w:val="005674B0"/>
    <w:rsid w:val="00572E51"/>
    <w:rsid w:val="0057324D"/>
    <w:rsid w:val="0057524C"/>
    <w:rsid w:val="005752B7"/>
    <w:rsid w:val="0057532E"/>
    <w:rsid w:val="00575E42"/>
    <w:rsid w:val="005836E6"/>
    <w:rsid w:val="00591AA7"/>
    <w:rsid w:val="00593C03"/>
    <w:rsid w:val="00595B07"/>
    <w:rsid w:val="005A047E"/>
    <w:rsid w:val="005A29FB"/>
    <w:rsid w:val="005A4478"/>
    <w:rsid w:val="005A44BD"/>
    <w:rsid w:val="005A65A1"/>
    <w:rsid w:val="005A7D44"/>
    <w:rsid w:val="005B0EFA"/>
    <w:rsid w:val="005B13FB"/>
    <w:rsid w:val="005B195A"/>
    <w:rsid w:val="005B1FB4"/>
    <w:rsid w:val="005B27BC"/>
    <w:rsid w:val="005B2CF2"/>
    <w:rsid w:val="005C177E"/>
    <w:rsid w:val="005C30A5"/>
    <w:rsid w:val="005C36FF"/>
    <w:rsid w:val="005C5C32"/>
    <w:rsid w:val="005D2E19"/>
    <w:rsid w:val="005D4A10"/>
    <w:rsid w:val="005D692C"/>
    <w:rsid w:val="005D77D7"/>
    <w:rsid w:val="005D7C92"/>
    <w:rsid w:val="005E2A2B"/>
    <w:rsid w:val="005E2E94"/>
    <w:rsid w:val="005F1506"/>
    <w:rsid w:val="005F1A50"/>
    <w:rsid w:val="005F2CA3"/>
    <w:rsid w:val="005F46B2"/>
    <w:rsid w:val="005F5470"/>
    <w:rsid w:val="005F6333"/>
    <w:rsid w:val="00600FB8"/>
    <w:rsid w:val="00601B2E"/>
    <w:rsid w:val="006042C9"/>
    <w:rsid w:val="006070AE"/>
    <w:rsid w:val="006077AF"/>
    <w:rsid w:val="00611A65"/>
    <w:rsid w:val="0061632D"/>
    <w:rsid w:val="006212A9"/>
    <w:rsid w:val="00622712"/>
    <w:rsid w:val="00622A39"/>
    <w:rsid w:val="006239BD"/>
    <w:rsid w:val="00624222"/>
    <w:rsid w:val="00624769"/>
    <w:rsid w:val="00634888"/>
    <w:rsid w:val="00636803"/>
    <w:rsid w:val="006371FF"/>
    <w:rsid w:val="006427C9"/>
    <w:rsid w:val="00642891"/>
    <w:rsid w:val="00643243"/>
    <w:rsid w:val="006434CA"/>
    <w:rsid w:val="00644707"/>
    <w:rsid w:val="0065211A"/>
    <w:rsid w:val="00654068"/>
    <w:rsid w:val="0065550C"/>
    <w:rsid w:val="006577DC"/>
    <w:rsid w:val="006607FE"/>
    <w:rsid w:val="00660A13"/>
    <w:rsid w:val="00663405"/>
    <w:rsid w:val="006637F2"/>
    <w:rsid w:val="0067050C"/>
    <w:rsid w:val="00670ACE"/>
    <w:rsid w:val="0067118E"/>
    <w:rsid w:val="00680632"/>
    <w:rsid w:val="00680CB3"/>
    <w:rsid w:val="00681838"/>
    <w:rsid w:val="00683CE4"/>
    <w:rsid w:val="00684A91"/>
    <w:rsid w:val="00687699"/>
    <w:rsid w:val="00687D80"/>
    <w:rsid w:val="00690054"/>
    <w:rsid w:val="00691E6B"/>
    <w:rsid w:val="006971DB"/>
    <w:rsid w:val="006A0815"/>
    <w:rsid w:val="006A145C"/>
    <w:rsid w:val="006A7316"/>
    <w:rsid w:val="006A73D3"/>
    <w:rsid w:val="006B141F"/>
    <w:rsid w:val="006B25F8"/>
    <w:rsid w:val="006B2C38"/>
    <w:rsid w:val="006C39D3"/>
    <w:rsid w:val="006C416E"/>
    <w:rsid w:val="006C5772"/>
    <w:rsid w:val="006C5D8D"/>
    <w:rsid w:val="006C6CF8"/>
    <w:rsid w:val="006D2D57"/>
    <w:rsid w:val="006D5571"/>
    <w:rsid w:val="006E2059"/>
    <w:rsid w:val="006E2F5F"/>
    <w:rsid w:val="006E3176"/>
    <w:rsid w:val="006E338F"/>
    <w:rsid w:val="006E6BCA"/>
    <w:rsid w:val="006F198F"/>
    <w:rsid w:val="006F3B1A"/>
    <w:rsid w:val="006F747B"/>
    <w:rsid w:val="0070130E"/>
    <w:rsid w:val="007100EC"/>
    <w:rsid w:val="007107BD"/>
    <w:rsid w:val="00712005"/>
    <w:rsid w:val="007123A0"/>
    <w:rsid w:val="007173D6"/>
    <w:rsid w:val="00720286"/>
    <w:rsid w:val="00722EA7"/>
    <w:rsid w:val="007230C1"/>
    <w:rsid w:val="00724653"/>
    <w:rsid w:val="00725695"/>
    <w:rsid w:val="00730226"/>
    <w:rsid w:val="00732659"/>
    <w:rsid w:val="007361BC"/>
    <w:rsid w:val="00736222"/>
    <w:rsid w:val="00743B74"/>
    <w:rsid w:val="00743D5C"/>
    <w:rsid w:val="00745BFD"/>
    <w:rsid w:val="00746C88"/>
    <w:rsid w:val="00750867"/>
    <w:rsid w:val="00753EAC"/>
    <w:rsid w:val="00753F0B"/>
    <w:rsid w:val="00754ADB"/>
    <w:rsid w:val="00756877"/>
    <w:rsid w:val="00756D07"/>
    <w:rsid w:val="00761337"/>
    <w:rsid w:val="00761482"/>
    <w:rsid w:val="00761AC4"/>
    <w:rsid w:val="00764F85"/>
    <w:rsid w:val="00767CFD"/>
    <w:rsid w:val="00771F7F"/>
    <w:rsid w:val="00774D97"/>
    <w:rsid w:val="00775645"/>
    <w:rsid w:val="00775836"/>
    <w:rsid w:val="00775AAC"/>
    <w:rsid w:val="00776744"/>
    <w:rsid w:val="00776EC4"/>
    <w:rsid w:val="00777B2D"/>
    <w:rsid w:val="00777BE5"/>
    <w:rsid w:val="00777CF8"/>
    <w:rsid w:val="007803C6"/>
    <w:rsid w:val="00781B56"/>
    <w:rsid w:val="00786C9F"/>
    <w:rsid w:val="007939AD"/>
    <w:rsid w:val="00794BF4"/>
    <w:rsid w:val="007A30F9"/>
    <w:rsid w:val="007A57F9"/>
    <w:rsid w:val="007A7565"/>
    <w:rsid w:val="007C1DF2"/>
    <w:rsid w:val="007D1E89"/>
    <w:rsid w:val="007D223F"/>
    <w:rsid w:val="007D2306"/>
    <w:rsid w:val="007D30D9"/>
    <w:rsid w:val="007D4763"/>
    <w:rsid w:val="007E0A64"/>
    <w:rsid w:val="007E18DD"/>
    <w:rsid w:val="007E1BC5"/>
    <w:rsid w:val="007E242F"/>
    <w:rsid w:val="007E2A1D"/>
    <w:rsid w:val="007E4124"/>
    <w:rsid w:val="007E4322"/>
    <w:rsid w:val="007E56BE"/>
    <w:rsid w:val="007E64C0"/>
    <w:rsid w:val="007F0233"/>
    <w:rsid w:val="007F0692"/>
    <w:rsid w:val="007F0D44"/>
    <w:rsid w:val="007F6F9F"/>
    <w:rsid w:val="00801A04"/>
    <w:rsid w:val="00804976"/>
    <w:rsid w:val="008100C0"/>
    <w:rsid w:val="00810AA5"/>
    <w:rsid w:val="008112AE"/>
    <w:rsid w:val="00811B93"/>
    <w:rsid w:val="00811E7F"/>
    <w:rsid w:val="00813203"/>
    <w:rsid w:val="00813B30"/>
    <w:rsid w:val="008142AA"/>
    <w:rsid w:val="00817817"/>
    <w:rsid w:val="008208BB"/>
    <w:rsid w:val="00822393"/>
    <w:rsid w:val="00822551"/>
    <w:rsid w:val="00823835"/>
    <w:rsid w:val="00830DDF"/>
    <w:rsid w:val="0083332B"/>
    <w:rsid w:val="00834CA0"/>
    <w:rsid w:val="008379FA"/>
    <w:rsid w:val="00840BC6"/>
    <w:rsid w:val="00842C88"/>
    <w:rsid w:val="008461D9"/>
    <w:rsid w:val="00846698"/>
    <w:rsid w:val="00850E2E"/>
    <w:rsid w:val="00854AD8"/>
    <w:rsid w:val="008619DE"/>
    <w:rsid w:val="00864786"/>
    <w:rsid w:val="00864E6E"/>
    <w:rsid w:val="0087549F"/>
    <w:rsid w:val="00880321"/>
    <w:rsid w:val="0088163D"/>
    <w:rsid w:val="00881FCE"/>
    <w:rsid w:val="00882270"/>
    <w:rsid w:val="008833C9"/>
    <w:rsid w:val="00883C0E"/>
    <w:rsid w:val="00884270"/>
    <w:rsid w:val="00885F88"/>
    <w:rsid w:val="00886BEF"/>
    <w:rsid w:val="00887B25"/>
    <w:rsid w:val="0089365D"/>
    <w:rsid w:val="00895FEA"/>
    <w:rsid w:val="008A11A3"/>
    <w:rsid w:val="008A4C22"/>
    <w:rsid w:val="008A5B6E"/>
    <w:rsid w:val="008A6FB5"/>
    <w:rsid w:val="008B165E"/>
    <w:rsid w:val="008B2407"/>
    <w:rsid w:val="008B2761"/>
    <w:rsid w:val="008B2F31"/>
    <w:rsid w:val="008B4F5C"/>
    <w:rsid w:val="008B5ADE"/>
    <w:rsid w:val="008C0603"/>
    <w:rsid w:val="008C1C19"/>
    <w:rsid w:val="008C336A"/>
    <w:rsid w:val="008C6CCD"/>
    <w:rsid w:val="008E0A5A"/>
    <w:rsid w:val="008E32E4"/>
    <w:rsid w:val="008E5602"/>
    <w:rsid w:val="008E73C5"/>
    <w:rsid w:val="008F0F96"/>
    <w:rsid w:val="008F17FA"/>
    <w:rsid w:val="008F1AE0"/>
    <w:rsid w:val="008F1B35"/>
    <w:rsid w:val="008F2C2E"/>
    <w:rsid w:val="0090280D"/>
    <w:rsid w:val="00906053"/>
    <w:rsid w:val="00906905"/>
    <w:rsid w:val="00910343"/>
    <w:rsid w:val="00911D42"/>
    <w:rsid w:val="00911EB4"/>
    <w:rsid w:val="00922200"/>
    <w:rsid w:val="00925474"/>
    <w:rsid w:val="00925A3C"/>
    <w:rsid w:val="009303E0"/>
    <w:rsid w:val="0093542F"/>
    <w:rsid w:val="009360C7"/>
    <w:rsid w:val="0094332F"/>
    <w:rsid w:val="009445BD"/>
    <w:rsid w:val="009458F3"/>
    <w:rsid w:val="009518F5"/>
    <w:rsid w:val="00951E96"/>
    <w:rsid w:val="009528C5"/>
    <w:rsid w:val="00955769"/>
    <w:rsid w:val="00957714"/>
    <w:rsid w:val="009604BA"/>
    <w:rsid w:val="0096113B"/>
    <w:rsid w:val="00961245"/>
    <w:rsid w:val="00970A57"/>
    <w:rsid w:val="00973499"/>
    <w:rsid w:val="00976C14"/>
    <w:rsid w:val="00976E37"/>
    <w:rsid w:val="00984C0B"/>
    <w:rsid w:val="00985D03"/>
    <w:rsid w:val="009861F5"/>
    <w:rsid w:val="00987CB8"/>
    <w:rsid w:val="00990138"/>
    <w:rsid w:val="00991FCD"/>
    <w:rsid w:val="009A0078"/>
    <w:rsid w:val="009A1D36"/>
    <w:rsid w:val="009A30C9"/>
    <w:rsid w:val="009A333B"/>
    <w:rsid w:val="009B03A3"/>
    <w:rsid w:val="009B166A"/>
    <w:rsid w:val="009B2D09"/>
    <w:rsid w:val="009B3EF9"/>
    <w:rsid w:val="009B44B7"/>
    <w:rsid w:val="009B45D1"/>
    <w:rsid w:val="009B6CC3"/>
    <w:rsid w:val="009C1347"/>
    <w:rsid w:val="009C492F"/>
    <w:rsid w:val="009D19F3"/>
    <w:rsid w:val="009D1FB7"/>
    <w:rsid w:val="009D4E02"/>
    <w:rsid w:val="009D700B"/>
    <w:rsid w:val="009D763F"/>
    <w:rsid w:val="009E6093"/>
    <w:rsid w:val="009E6B7F"/>
    <w:rsid w:val="009E6FCA"/>
    <w:rsid w:val="009F482C"/>
    <w:rsid w:val="009F626E"/>
    <w:rsid w:val="009F6584"/>
    <w:rsid w:val="00A0087B"/>
    <w:rsid w:val="00A026B6"/>
    <w:rsid w:val="00A12959"/>
    <w:rsid w:val="00A144C4"/>
    <w:rsid w:val="00A15740"/>
    <w:rsid w:val="00A16BA6"/>
    <w:rsid w:val="00A17726"/>
    <w:rsid w:val="00A20978"/>
    <w:rsid w:val="00A20FDE"/>
    <w:rsid w:val="00A2293C"/>
    <w:rsid w:val="00A237C1"/>
    <w:rsid w:val="00A24616"/>
    <w:rsid w:val="00A27BC9"/>
    <w:rsid w:val="00A27EAE"/>
    <w:rsid w:val="00A27FDB"/>
    <w:rsid w:val="00A30EEC"/>
    <w:rsid w:val="00A31363"/>
    <w:rsid w:val="00A32B62"/>
    <w:rsid w:val="00A330FA"/>
    <w:rsid w:val="00A36AC5"/>
    <w:rsid w:val="00A36C8D"/>
    <w:rsid w:val="00A40C16"/>
    <w:rsid w:val="00A4103F"/>
    <w:rsid w:val="00A4164A"/>
    <w:rsid w:val="00A4412A"/>
    <w:rsid w:val="00A50022"/>
    <w:rsid w:val="00A52782"/>
    <w:rsid w:val="00A531BB"/>
    <w:rsid w:val="00A57627"/>
    <w:rsid w:val="00A6029B"/>
    <w:rsid w:val="00A619BE"/>
    <w:rsid w:val="00A61B9E"/>
    <w:rsid w:val="00A623A1"/>
    <w:rsid w:val="00A63B39"/>
    <w:rsid w:val="00A64A83"/>
    <w:rsid w:val="00A65885"/>
    <w:rsid w:val="00A7122B"/>
    <w:rsid w:val="00A751C6"/>
    <w:rsid w:val="00A75DB3"/>
    <w:rsid w:val="00A76485"/>
    <w:rsid w:val="00A766B4"/>
    <w:rsid w:val="00A766FC"/>
    <w:rsid w:val="00A82FCE"/>
    <w:rsid w:val="00A85133"/>
    <w:rsid w:val="00A909D3"/>
    <w:rsid w:val="00AA0B7A"/>
    <w:rsid w:val="00AA3834"/>
    <w:rsid w:val="00AA5614"/>
    <w:rsid w:val="00AA75E3"/>
    <w:rsid w:val="00AB1F38"/>
    <w:rsid w:val="00AB5E0C"/>
    <w:rsid w:val="00AB6B5E"/>
    <w:rsid w:val="00AB7749"/>
    <w:rsid w:val="00AC161C"/>
    <w:rsid w:val="00AC6723"/>
    <w:rsid w:val="00AC6A13"/>
    <w:rsid w:val="00AC6C6F"/>
    <w:rsid w:val="00AD0096"/>
    <w:rsid w:val="00AD0B0C"/>
    <w:rsid w:val="00AD5DB7"/>
    <w:rsid w:val="00AD6F6A"/>
    <w:rsid w:val="00AE1246"/>
    <w:rsid w:val="00AE67D8"/>
    <w:rsid w:val="00AE7ACC"/>
    <w:rsid w:val="00AF171D"/>
    <w:rsid w:val="00B04FC5"/>
    <w:rsid w:val="00B0761A"/>
    <w:rsid w:val="00B121BD"/>
    <w:rsid w:val="00B15731"/>
    <w:rsid w:val="00B21B42"/>
    <w:rsid w:val="00B21D83"/>
    <w:rsid w:val="00B3128C"/>
    <w:rsid w:val="00B31B9E"/>
    <w:rsid w:val="00B41030"/>
    <w:rsid w:val="00B419A3"/>
    <w:rsid w:val="00B439A3"/>
    <w:rsid w:val="00B44EBA"/>
    <w:rsid w:val="00B53D87"/>
    <w:rsid w:val="00B569E4"/>
    <w:rsid w:val="00B57895"/>
    <w:rsid w:val="00B61228"/>
    <w:rsid w:val="00B637A9"/>
    <w:rsid w:val="00B66137"/>
    <w:rsid w:val="00B72DBF"/>
    <w:rsid w:val="00B745C4"/>
    <w:rsid w:val="00B8262A"/>
    <w:rsid w:val="00B85D51"/>
    <w:rsid w:val="00B85FDD"/>
    <w:rsid w:val="00B911DA"/>
    <w:rsid w:val="00B92EAE"/>
    <w:rsid w:val="00B9483F"/>
    <w:rsid w:val="00B95B8E"/>
    <w:rsid w:val="00B95EE1"/>
    <w:rsid w:val="00BA1E4F"/>
    <w:rsid w:val="00BA2A19"/>
    <w:rsid w:val="00BA77EB"/>
    <w:rsid w:val="00BB06A6"/>
    <w:rsid w:val="00BB1CA9"/>
    <w:rsid w:val="00BB2D77"/>
    <w:rsid w:val="00BB54AC"/>
    <w:rsid w:val="00BB7D9A"/>
    <w:rsid w:val="00BC2D1E"/>
    <w:rsid w:val="00BC43A9"/>
    <w:rsid w:val="00BC49F7"/>
    <w:rsid w:val="00BD09F1"/>
    <w:rsid w:val="00BD19CB"/>
    <w:rsid w:val="00BD378E"/>
    <w:rsid w:val="00BD60EF"/>
    <w:rsid w:val="00BE7148"/>
    <w:rsid w:val="00BE7EAB"/>
    <w:rsid w:val="00BF18C7"/>
    <w:rsid w:val="00BF3C72"/>
    <w:rsid w:val="00BF6FDF"/>
    <w:rsid w:val="00BF76B4"/>
    <w:rsid w:val="00BF7E46"/>
    <w:rsid w:val="00C0227B"/>
    <w:rsid w:val="00C03266"/>
    <w:rsid w:val="00C05F79"/>
    <w:rsid w:val="00C0695B"/>
    <w:rsid w:val="00C10BBC"/>
    <w:rsid w:val="00C10CFB"/>
    <w:rsid w:val="00C157E9"/>
    <w:rsid w:val="00C2020A"/>
    <w:rsid w:val="00C21534"/>
    <w:rsid w:val="00C2366A"/>
    <w:rsid w:val="00C2696D"/>
    <w:rsid w:val="00C26A9B"/>
    <w:rsid w:val="00C31941"/>
    <w:rsid w:val="00C31B60"/>
    <w:rsid w:val="00C31F4C"/>
    <w:rsid w:val="00C36238"/>
    <w:rsid w:val="00C3768F"/>
    <w:rsid w:val="00C41BCB"/>
    <w:rsid w:val="00C43DEF"/>
    <w:rsid w:val="00C44071"/>
    <w:rsid w:val="00C4616D"/>
    <w:rsid w:val="00C475B8"/>
    <w:rsid w:val="00C5516D"/>
    <w:rsid w:val="00C56022"/>
    <w:rsid w:val="00C57339"/>
    <w:rsid w:val="00C61937"/>
    <w:rsid w:val="00C62CCC"/>
    <w:rsid w:val="00C637FB"/>
    <w:rsid w:val="00C64807"/>
    <w:rsid w:val="00C651E2"/>
    <w:rsid w:val="00C70B25"/>
    <w:rsid w:val="00C748F0"/>
    <w:rsid w:val="00C778EB"/>
    <w:rsid w:val="00C8136D"/>
    <w:rsid w:val="00C86025"/>
    <w:rsid w:val="00C87628"/>
    <w:rsid w:val="00C876F0"/>
    <w:rsid w:val="00C943B2"/>
    <w:rsid w:val="00C94691"/>
    <w:rsid w:val="00C9780C"/>
    <w:rsid w:val="00CA142F"/>
    <w:rsid w:val="00CA2495"/>
    <w:rsid w:val="00CA4B27"/>
    <w:rsid w:val="00CC0229"/>
    <w:rsid w:val="00CC1CDE"/>
    <w:rsid w:val="00CD0272"/>
    <w:rsid w:val="00CD1D3E"/>
    <w:rsid w:val="00CD2890"/>
    <w:rsid w:val="00CD48E4"/>
    <w:rsid w:val="00CD58CC"/>
    <w:rsid w:val="00CD723F"/>
    <w:rsid w:val="00CE1316"/>
    <w:rsid w:val="00CE1744"/>
    <w:rsid w:val="00CE2CB6"/>
    <w:rsid w:val="00CE5730"/>
    <w:rsid w:val="00CE5F08"/>
    <w:rsid w:val="00CE7170"/>
    <w:rsid w:val="00CE7CDE"/>
    <w:rsid w:val="00CF5964"/>
    <w:rsid w:val="00CF5A30"/>
    <w:rsid w:val="00D00194"/>
    <w:rsid w:val="00D014E0"/>
    <w:rsid w:val="00D02D48"/>
    <w:rsid w:val="00D03BBB"/>
    <w:rsid w:val="00D04DBD"/>
    <w:rsid w:val="00D06794"/>
    <w:rsid w:val="00D11952"/>
    <w:rsid w:val="00D12AE2"/>
    <w:rsid w:val="00D17A66"/>
    <w:rsid w:val="00D17FFD"/>
    <w:rsid w:val="00D234A0"/>
    <w:rsid w:val="00D27A4C"/>
    <w:rsid w:val="00D31BB7"/>
    <w:rsid w:val="00D35618"/>
    <w:rsid w:val="00D40343"/>
    <w:rsid w:val="00D40AF0"/>
    <w:rsid w:val="00D42162"/>
    <w:rsid w:val="00D43A91"/>
    <w:rsid w:val="00D45483"/>
    <w:rsid w:val="00D50045"/>
    <w:rsid w:val="00D52262"/>
    <w:rsid w:val="00D55ABB"/>
    <w:rsid w:val="00D5779D"/>
    <w:rsid w:val="00D62B93"/>
    <w:rsid w:val="00D67296"/>
    <w:rsid w:val="00D67E7E"/>
    <w:rsid w:val="00D70CC0"/>
    <w:rsid w:val="00D71CE3"/>
    <w:rsid w:val="00D74B64"/>
    <w:rsid w:val="00D75C7A"/>
    <w:rsid w:val="00D77028"/>
    <w:rsid w:val="00D80511"/>
    <w:rsid w:val="00D80BE7"/>
    <w:rsid w:val="00D86330"/>
    <w:rsid w:val="00D863AE"/>
    <w:rsid w:val="00D87E09"/>
    <w:rsid w:val="00D902EF"/>
    <w:rsid w:val="00D91625"/>
    <w:rsid w:val="00D93EAD"/>
    <w:rsid w:val="00DB44D5"/>
    <w:rsid w:val="00DB450B"/>
    <w:rsid w:val="00DB561C"/>
    <w:rsid w:val="00DB6B00"/>
    <w:rsid w:val="00DC0BF4"/>
    <w:rsid w:val="00DC222A"/>
    <w:rsid w:val="00DC2925"/>
    <w:rsid w:val="00DC5241"/>
    <w:rsid w:val="00DC6FAB"/>
    <w:rsid w:val="00DD149C"/>
    <w:rsid w:val="00DD2490"/>
    <w:rsid w:val="00DD2699"/>
    <w:rsid w:val="00DD3175"/>
    <w:rsid w:val="00DD6A82"/>
    <w:rsid w:val="00DE044E"/>
    <w:rsid w:val="00DE301B"/>
    <w:rsid w:val="00DE3816"/>
    <w:rsid w:val="00DE57CD"/>
    <w:rsid w:val="00DF2093"/>
    <w:rsid w:val="00DF28B7"/>
    <w:rsid w:val="00DF5635"/>
    <w:rsid w:val="00DF5FDA"/>
    <w:rsid w:val="00DF6AED"/>
    <w:rsid w:val="00DF7200"/>
    <w:rsid w:val="00DF7F5F"/>
    <w:rsid w:val="00E00300"/>
    <w:rsid w:val="00E0065C"/>
    <w:rsid w:val="00E014E1"/>
    <w:rsid w:val="00E0310A"/>
    <w:rsid w:val="00E0512B"/>
    <w:rsid w:val="00E05835"/>
    <w:rsid w:val="00E06856"/>
    <w:rsid w:val="00E101E0"/>
    <w:rsid w:val="00E1440F"/>
    <w:rsid w:val="00E1738D"/>
    <w:rsid w:val="00E21E70"/>
    <w:rsid w:val="00E222D7"/>
    <w:rsid w:val="00E22331"/>
    <w:rsid w:val="00E24D5A"/>
    <w:rsid w:val="00E30930"/>
    <w:rsid w:val="00E31304"/>
    <w:rsid w:val="00E318D2"/>
    <w:rsid w:val="00E3270E"/>
    <w:rsid w:val="00E32BFF"/>
    <w:rsid w:val="00E34080"/>
    <w:rsid w:val="00E357F1"/>
    <w:rsid w:val="00E3709F"/>
    <w:rsid w:val="00E403AE"/>
    <w:rsid w:val="00E40C03"/>
    <w:rsid w:val="00E4114B"/>
    <w:rsid w:val="00E45459"/>
    <w:rsid w:val="00E46B03"/>
    <w:rsid w:val="00E47560"/>
    <w:rsid w:val="00E524F0"/>
    <w:rsid w:val="00E5316B"/>
    <w:rsid w:val="00E57031"/>
    <w:rsid w:val="00E57392"/>
    <w:rsid w:val="00E57D4C"/>
    <w:rsid w:val="00E61433"/>
    <w:rsid w:val="00E6193D"/>
    <w:rsid w:val="00E6296E"/>
    <w:rsid w:val="00E62B40"/>
    <w:rsid w:val="00E64F6A"/>
    <w:rsid w:val="00E709DA"/>
    <w:rsid w:val="00E725F0"/>
    <w:rsid w:val="00E74533"/>
    <w:rsid w:val="00E752FD"/>
    <w:rsid w:val="00E82942"/>
    <w:rsid w:val="00E915FC"/>
    <w:rsid w:val="00E927CD"/>
    <w:rsid w:val="00E92BED"/>
    <w:rsid w:val="00E92C0C"/>
    <w:rsid w:val="00E93237"/>
    <w:rsid w:val="00E95056"/>
    <w:rsid w:val="00E955E5"/>
    <w:rsid w:val="00E95A7E"/>
    <w:rsid w:val="00E967ED"/>
    <w:rsid w:val="00E96ACE"/>
    <w:rsid w:val="00E97634"/>
    <w:rsid w:val="00E97EDC"/>
    <w:rsid w:val="00EA1C08"/>
    <w:rsid w:val="00EA21AE"/>
    <w:rsid w:val="00EA3940"/>
    <w:rsid w:val="00EA6841"/>
    <w:rsid w:val="00EB2093"/>
    <w:rsid w:val="00EB3F0B"/>
    <w:rsid w:val="00EB6871"/>
    <w:rsid w:val="00EC77E0"/>
    <w:rsid w:val="00ED080F"/>
    <w:rsid w:val="00ED0E49"/>
    <w:rsid w:val="00ED2136"/>
    <w:rsid w:val="00ED464A"/>
    <w:rsid w:val="00EE0CAB"/>
    <w:rsid w:val="00EE1C8E"/>
    <w:rsid w:val="00EE2841"/>
    <w:rsid w:val="00EE295F"/>
    <w:rsid w:val="00EE381E"/>
    <w:rsid w:val="00EE490A"/>
    <w:rsid w:val="00EE4BF3"/>
    <w:rsid w:val="00EF00AE"/>
    <w:rsid w:val="00EF12C9"/>
    <w:rsid w:val="00EF5281"/>
    <w:rsid w:val="00EF5B2B"/>
    <w:rsid w:val="00EF62FB"/>
    <w:rsid w:val="00EF6C56"/>
    <w:rsid w:val="00EF6E50"/>
    <w:rsid w:val="00F04C94"/>
    <w:rsid w:val="00F10455"/>
    <w:rsid w:val="00F107EE"/>
    <w:rsid w:val="00F10B8F"/>
    <w:rsid w:val="00F11EAC"/>
    <w:rsid w:val="00F156CB"/>
    <w:rsid w:val="00F20D28"/>
    <w:rsid w:val="00F2469F"/>
    <w:rsid w:val="00F247D4"/>
    <w:rsid w:val="00F31B62"/>
    <w:rsid w:val="00F32C9B"/>
    <w:rsid w:val="00F334FB"/>
    <w:rsid w:val="00F353E7"/>
    <w:rsid w:val="00F365F1"/>
    <w:rsid w:val="00F3696C"/>
    <w:rsid w:val="00F43798"/>
    <w:rsid w:val="00F438E7"/>
    <w:rsid w:val="00F44F7F"/>
    <w:rsid w:val="00F465C3"/>
    <w:rsid w:val="00F508A8"/>
    <w:rsid w:val="00F52595"/>
    <w:rsid w:val="00F55024"/>
    <w:rsid w:val="00F55425"/>
    <w:rsid w:val="00F60A4B"/>
    <w:rsid w:val="00F67E21"/>
    <w:rsid w:val="00F72D5E"/>
    <w:rsid w:val="00F73482"/>
    <w:rsid w:val="00F7710E"/>
    <w:rsid w:val="00F80272"/>
    <w:rsid w:val="00F816D5"/>
    <w:rsid w:val="00F82D69"/>
    <w:rsid w:val="00F8487F"/>
    <w:rsid w:val="00F85ADF"/>
    <w:rsid w:val="00F877F6"/>
    <w:rsid w:val="00F87EAA"/>
    <w:rsid w:val="00F94680"/>
    <w:rsid w:val="00FA0115"/>
    <w:rsid w:val="00FA0C22"/>
    <w:rsid w:val="00FA3510"/>
    <w:rsid w:val="00FA4D4E"/>
    <w:rsid w:val="00FA5EB8"/>
    <w:rsid w:val="00FB0735"/>
    <w:rsid w:val="00FB0F71"/>
    <w:rsid w:val="00FB12A4"/>
    <w:rsid w:val="00FC1AA0"/>
    <w:rsid w:val="00FC39BA"/>
    <w:rsid w:val="00FC529C"/>
    <w:rsid w:val="00FC7A18"/>
    <w:rsid w:val="00FC7D0B"/>
    <w:rsid w:val="00FD26BD"/>
    <w:rsid w:val="00FD403F"/>
    <w:rsid w:val="00FD5DC1"/>
    <w:rsid w:val="00FD62B6"/>
    <w:rsid w:val="00FD7D34"/>
    <w:rsid w:val="00FE53B8"/>
    <w:rsid w:val="00FE5478"/>
    <w:rsid w:val="00FE6A35"/>
    <w:rsid w:val="00FF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DF836"/>
  <w15:chartTrackingRefBased/>
  <w15:docId w15:val="{086A3D4B-639E-4E32-862A-CC8DF0B23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0FE3"/>
    <w:rPr>
      <w:rFonts w:ascii="宋体" w:eastAsia="宋体" w:hAnsi="宋体" w:cs="宋体"/>
      <w:kern w:val="0"/>
      <w:sz w:val="24"/>
      <w:szCs w:val="24"/>
    </w:rPr>
  </w:style>
  <w:style w:type="paragraph" w:styleId="1">
    <w:name w:val="heading 1"/>
    <w:basedOn w:val="a"/>
    <w:link w:val="10"/>
    <w:uiPriority w:val="9"/>
    <w:qFormat/>
    <w:rsid w:val="00D902EF"/>
    <w:pPr>
      <w:spacing w:before="100" w:beforeAutospacing="1" w:after="100" w:afterAutospacing="1"/>
      <w:outlineLvl w:val="0"/>
    </w:pPr>
    <w:rPr>
      <w:b/>
      <w:bCs/>
      <w:kern w:val="36"/>
      <w:sz w:val="48"/>
      <w:szCs w:val="48"/>
    </w:rPr>
  </w:style>
  <w:style w:type="paragraph" w:styleId="3">
    <w:name w:val="heading 3"/>
    <w:basedOn w:val="a"/>
    <w:next w:val="a"/>
    <w:link w:val="30"/>
    <w:uiPriority w:val="9"/>
    <w:semiHidden/>
    <w:unhideWhenUsed/>
    <w:qFormat/>
    <w:rsid w:val="0005448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57F3A"/>
    <w:pPr>
      <w:spacing w:before="100" w:beforeAutospacing="1" w:after="100" w:afterAutospacing="1" w:line="300" w:lineRule="atLeast"/>
    </w:pPr>
    <w:rPr>
      <w:rFonts w:ascii="ˎ̥" w:hAnsi="ˎ̥" w:cs="Times New Roman"/>
      <w:color w:val="000066"/>
      <w:sz w:val="18"/>
      <w:szCs w:val="18"/>
    </w:rPr>
  </w:style>
  <w:style w:type="paragraph" w:styleId="a4">
    <w:name w:val="header"/>
    <w:basedOn w:val="a"/>
    <w:link w:val="a5"/>
    <w:uiPriority w:val="99"/>
    <w:unhideWhenUsed/>
    <w:rsid w:val="00335FEA"/>
    <w:pPr>
      <w:widowControl w:val="0"/>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5">
    <w:name w:val="页眉 字符"/>
    <w:basedOn w:val="a0"/>
    <w:link w:val="a4"/>
    <w:uiPriority w:val="99"/>
    <w:rsid w:val="00335FEA"/>
    <w:rPr>
      <w:sz w:val="18"/>
      <w:szCs w:val="18"/>
    </w:rPr>
  </w:style>
  <w:style w:type="paragraph" w:styleId="a6">
    <w:name w:val="footer"/>
    <w:basedOn w:val="a"/>
    <w:link w:val="a7"/>
    <w:uiPriority w:val="99"/>
    <w:unhideWhenUsed/>
    <w:rsid w:val="00335FEA"/>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7">
    <w:name w:val="页脚 字符"/>
    <w:basedOn w:val="a0"/>
    <w:link w:val="a6"/>
    <w:uiPriority w:val="99"/>
    <w:rsid w:val="00335FEA"/>
    <w:rPr>
      <w:sz w:val="18"/>
      <w:szCs w:val="18"/>
    </w:rPr>
  </w:style>
  <w:style w:type="character" w:customStyle="1" w:styleId="10">
    <w:name w:val="标题 1 字符"/>
    <w:basedOn w:val="a0"/>
    <w:link w:val="1"/>
    <w:uiPriority w:val="9"/>
    <w:rsid w:val="00D902EF"/>
    <w:rPr>
      <w:rFonts w:ascii="宋体" w:eastAsia="宋体" w:hAnsi="宋体" w:cs="宋体"/>
      <w:b/>
      <w:bCs/>
      <w:kern w:val="36"/>
      <w:sz w:val="48"/>
      <w:szCs w:val="48"/>
    </w:rPr>
  </w:style>
  <w:style w:type="character" w:styleId="a8">
    <w:name w:val="annotation reference"/>
    <w:basedOn w:val="a0"/>
    <w:uiPriority w:val="99"/>
    <w:semiHidden/>
    <w:unhideWhenUsed/>
    <w:rsid w:val="00D00194"/>
    <w:rPr>
      <w:sz w:val="21"/>
      <w:szCs w:val="21"/>
    </w:rPr>
  </w:style>
  <w:style w:type="paragraph" w:styleId="a9">
    <w:name w:val="annotation text"/>
    <w:basedOn w:val="a"/>
    <w:link w:val="aa"/>
    <w:uiPriority w:val="99"/>
    <w:semiHidden/>
    <w:unhideWhenUsed/>
    <w:rsid w:val="00D00194"/>
    <w:pPr>
      <w:widowControl w:val="0"/>
    </w:pPr>
    <w:rPr>
      <w:rFonts w:asciiTheme="minorHAnsi" w:eastAsiaTheme="minorEastAsia" w:hAnsiTheme="minorHAnsi" w:cstheme="minorBidi"/>
      <w:kern w:val="2"/>
      <w:sz w:val="21"/>
      <w:szCs w:val="22"/>
    </w:rPr>
  </w:style>
  <w:style w:type="character" w:customStyle="1" w:styleId="aa">
    <w:name w:val="批注文字 字符"/>
    <w:basedOn w:val="a0"/>
    <w:link w:val="a9"/>
    <w:uiPriority w:val="99"/>
    <w:semiHidden/>
    <w:rsid w:val="00D00194"/>
  </w:style>
  <w:style w:type="paragraph" w:styleId="ab">
    <w:name w:val="Balloon Text"/>
    <w:basedOn w:val="a"/>
    <w:link w:val="ac"/>
    <w:uiPriority w:val="99"/>
    <w:semiHidden/>
    <w:unhideWhenUsed/>
    <w:rsid w:val="00D00194"/>
    <w:rPr>
      <w:sz w:val="18"/>
      <w:szCs w:val="18"/>
    </w:rPr>
  </w:style>
  <w:style w:type="character" w:customStyle="1" w:styleId="ac">
    <w:name w:val="批注框文本 字符"/>
    <w:basedOn w:val="a0"/>
    <w:link w:val="ab"/>
    <w:uiPriority w:val="99"/>
    <w:semiHidden/>
    <w:rsid w:val="00D00194"/>
    <w:rPr>
      <w:sz w:val="18"/>
      <w:szCs w:val="18"/>
    </w:rPr>
  </w:style>
  <w:style w:type="paragraph" w:styleId="ad">
    <w:name w:val="List Paragraph"/>
    <w:basedOn w:val="a"/>
    <w:uiPriority w:val="34"/>
    <w:qFormat/>
    <w:rsid w:val="001646FB"/>
    <w:pPr>
      <w:ind w:firstLineChars="200" w:firstLine="420"/>
    </w:pPr>
  </w:style>
  <w:style w:type="character" w:customStyle="1" w:styleId="30">
    <w:name w:val="标题 3 字符"/>
    <w:basedOn w:val="a0"/>
    <w:link w:val="3"/>
    <w:uiPriority w:val="9"/>
    <w:semiHidden/>
    <w:rsid w:val="00054489"/>
    <w:rPr>
      <w:rFonts w:ascii="宋体" w:eastAsia="宋体" w:hAnsi="宋体" w:cs="宋体"/>
      <w:b/>
      <w:bCs/>
      <w:kern w:val="0"/>
      <w:sz w:val="32"/>
      <w:szCs w:val="32"/>
    </w:rPr>
  </w:style>
  <w:style w:type="character" w:styleId="ae">
    <w:name w:val="Hyperlink"/>
    <w:basedOn w:val="a0"/>
    <w:uiPriority w:val="99"/>
    <w:semiHidden/>
    <w:unhideWhenUsed/>
    <w:rsid w:val="00054489"/>
    <w:rPr>
      <w:color w:val="0000FF"/>
      <w:u w:val="single"/>
    </w:rPr>
  </w:style>
  <w:style w:type="character" w:styleId="af">
    <w:name w:val="Emphasis"/>
    <w:basedOn w:val="a0"/>
    <w:uiPriority w:val="20"/>
    <w:qFormat/>
    <w:rsid w:val="00054489"/>
    <w:rPr>
      <w:i/>
      <w:iCs/>
    </w:rPr>
  </w:style>
  <w:style w:type="character" w:styleId="af0">
    <w:name w:val="Strong"/>
    <w:basedOn w:val="a0"/>
    <w:uiPriority w:val="22"/>
    <w:qFormat/>
    <w:rsid w:val="001C4B0B"/>
    <w:rPr>
      <w:b/>
      <w:bCs/>
    </w:rPr>
  </w:style>
  <w:style w:type="character" w:customStyle="1" w:styleId="ke-content-forecolor">
    <w:name w:val="ke-content-forecolor"/>
    <w:basedOn w:val="a0"/>
    <w:rsid w:val="000413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31312">
      <w:bodyDiv w:val="1"/>
      <w:marLeft w:val="0"/>
      <w:marRight w:val="0"/>
      <w:marTop w:val="0"/>
      <w:marBottom w:val="0"/>
      <w:divBdr>
        <w:top w:val="none" w:sz="0" w:space="0" w:color="auto"/>
        <w:left w:val="none" w:sz="0" w:space="0" w:color="auto"/>
        <w:bottom w:val="none" w:sz="0" w:space="0" w:color="auto"/>
        <w:right w:val="none" w:sz="0" w:space="0" w:color="auto"/>
      </w:divBdr>
    </w:div>
    <w:div w:id="19821751">
      <w:bodyDiv w:val="1"/>
      <w:marLeft w:val="0"/>
      <w:marRight w:val="0"/>
      <w:marTop w:val="0"/>
      <w:marBottom w:val="0"/>
      <w:divBdr>
        <w:top w:val="none" w:sz="0" w:space="0" w:color="auto"/>
        <w:left w:val="none" w:sz="0" w:space="0" w:color="auto"/>
        <w:bottom w:val="none" w:sz="0" w:space="0" w:color="auto"/>
        <w:right w:val="none" w:sz="0" w:space="0" w:color="auto"/>
      </w:divBdr>
    </w:div>
    <w:div w:id="35199350">
      <w:bodyDiv w:val="1"/>
      <w:marLeft w:val="0"/>
      <w:marRight w:val="0"/>
      <w:marTop w:val="0"/>
      <w:marBottom w:val="0"/>
      <w:divBdr>
        <w:top w:val="none" w:sz="0" w:space="0" w:color="auto"/>
        <w:left w:val="none" w:sz="0" w:space="0" w:color="auto"/>
        <w:bottom w:val="none" w:sz="0" w:space="0" w:color="auto"/>
        <w:right w:val="none" w:sz="0" w:space="0" w:color="auto"/>
      </w:divBdr>
    </w:div>
    <w:div w:id="37895886">
      <w:bodyDiv w:val="1"/>
      <w:marLeft w:val="0"/>
      <w:marRight w:val="0"/>
      <w:marTop w:val="0"/>
      <w:marBottom w:val="0"/>
      <w:divBdr>
        <w:top w:val="none" w:sz="0" w:space="0" w:color="auto"/>
        <w:left w:val="none" w:sz="0" w:space="0" w:color="auto"/>
        <w:bottom w:val="none" w:sz="0" w:space="0" w:color="auto"/>
        <w:right w:val="none" w:sz="0" w:space="0" w:color="auto"/>
      </w:divBdr>
    </w:div>
    <w:div w:id="39209795">
      <w:bodyDiv w:val="1"/>
      <w:marLeft w:val="0"/>
      <w:marRight w:val="0"/>
      <w:marTop w:val="0"/>
      <w:marBottom w:val="0"/>
      <w:divBdr>
        <w:top w:val="none" w:sz="0" w:space="0" w:color="auto"/>
        <w:left w:val="none" w:sz="0" w:space="0" w:color="auto"/>
        <w:bottom w:val="none" w:sz="0" w:space="0" w:color="auto"/>
        <w:right w:val="none" w:sz="0" w:space="0" w:color="auto"/>
      </w:divBdr>
    </w:div>
    <w:div w:id="46491840">
      <w:bodyDiv w:val="1"/>
      <w:marLeft w:val="0"/>
      <w:marRight w:val="0"/>
      <w:marTop w:val="0"/>
      <w:marBottom w:val="0"/>
      <w:divBdr>
        <w:top w:val="none" w:sz="0" w:space="0" w:color="auto"/>
        <w:left w:val="none" w:sz="0" w:space="0" w:color="auto"/>
        <w:bottom w:val="none" w:sz="0" w:space="0" w:color="auto"/>
        <w:right w:val="none" w:sz="0" w:space="0" w:color="auto"/>
      </w:divBdr>
    </w:div>
    <w:div w:id="55054191">
      <w:bodyDiv w:val="1"/>
      <w:marLeft w:val="0"/>
      <w:marRight w:val="0"/>
      <w:marTop w:val="0"/>
      <w:marBottom w:val="0"/>
      <w:divBdr>
        <w:top w:val="none" w:sz="0" w:space="0" w:color="auto"/>
        <w:left w:val="none" w:sz="0" w:space="0" w:color="auto"/>
        <w:bottom w:val="none" w:sz="0" w:space="0" w:color="auto"/>
        <w:right w:val="none" w:sz="0" w:space="0" w:color="auto"/>
      </w:divBdr>
    </w:div>
    <w:div w:id="56587198">
      <w:bodyDiv w:val="1"/>
      <w:marLeft w:val="0"/>
      <w:marRight w:val="0"/>
      <w:marTop w:val="0"/>
      <w:marBottom w:val="0"/>
      <w:divBdr>
        <w:top w:val="none" w:sz="0" w:space="0" w:color="auto"/>
        <w:left w:val="none" w:sz="0" w:space="0" w:color="auto"/>
        <w:bottom w:val="none" w:sz="0" w:space="0" w:color="auto"/>
        <w:right w:val="none" w:sz="0" w:space="0" w:color="auto"/>
      </w:divBdr>
    </w:div>
    <w:div w:id="59057111">
      <w:bodyDiv w:val="1"/>
      <w:marLeft w:val="0"/>
      <w:marRight w:val="0"/>
      <w:marTop w:val="0"/>
      <w:marBottom w:val="0"/>
      <w:divBdr>
        <w:top w:val="none" w:sz="0" w:space="0" w:color="auto"/>
        <w:left w:val="none" w:sz="0" w:space="0" w:color="auto"/>
        <w:bottom w:val="none" w:sz="0" w:space="0" w:color="auto"/>
        <w:right w:val="none" w:sz="0" w:space="0" w:color="auto"/>
      </w:divBdr>
    </w:div>
    <w:div w:id="60521444">
      <w:bodyDiv w:val="1"/>
      <w:marLeft w:val="0"/>
      <w:marRight w:val="0"/>
      <w:marTop w:val="0"/>
      <w:marBottom w:val="0"/>
      <w:divBdr>
        <w:top w:val="none" w:sz="0" w:space="0" w:color="auto"/>
        <w:left w:val="none" w:sz="0" w:space="0" w:color="auto"/>
        <w:bottom w:val="none" w:sz="0" w:space="0" w:color="auto"/>
        <w:right w:val="none" w:sz="0" w:space="0" w:color="auto"/>
      </w:divBdr>
    </w:div>
    <w:div w:id="78529310">
      <w:bodyDiv w:val="1"/>
      <w:marLeft w:val="0"/>
      <w:marRight w:val="0"/>
      <w:marTop w:val="0"/>
      <w:marBottom w:val="0"/>
      <w:divBdr>
        <w:top w:val="none" w:sz="0" w:space="0" w:color="auto"/>
        <w:left w:val="none" w:sz="0" w:space="0" w:color="auto"/>
        <w:bottom w:val="none" w:sz="0" w:space="0" w:color="auto"/>
        <w:right w:val="none" w:sz="0" w:space="0" w:color="auto"/>
      </w:divBdr>
    </w:div>
    <w:div w:id="81071334">
      <w:bodyDiv w:val="1"/>
      <w:marLeft w:val="0"/>
      <w:marRight w:val="0"/>
      <w:marTop w:val="0"/>
      <w:marBottom w:val="0"/>
      <w:divBdr>
        <w:top w:val="none" w:sz="0" w:space="0" w:color="auto"/>
        <w:left w:val="none" w:sz="0" w:space="0" w:color="auto"/>
        <w:bottom w:val="none" w:sz="0" w:space="0" w:color="auto"/>
        <w:right w:val="none" w:sz="0" w:space="0" w:color="auto"/>
      </w:divBdr>
    </w:div>
    <w:div w:id="89546107">
      <w:bodyDiv w:val="1"/>
      <w:marLeft w:val="0"/>
      <w:marRight w:val="0"/>
      <w:marTop w:val="0"/>
      <w:marBottom w:val="0"/>
      <w:divBdr>
        <w:top w:val="none" w:sz="0" w:space="0" w:color="auto"/>
        <w:left w:val="none" w:sz="0" w:space="0" w:color="auto"/>
        <w:bottom w:val="none" w:sz="0" w:space="0" w:color="auto"/>
        <w:right w:val="none" w:sz="0" w:space="0" w:color="auto"/>
      </w:divBdr>
    </w:div>
    <w:div w:id="129634542">
      <w:bodyDiv w:val="1"/>
      <w:marLeft w:val="0"/>
      <w:marRight w:val="0"/>
      <w:marTop w:val="0"/>
      <w:marBottom w:val="0"/>
      <w:divBdr>
        <w:top w:val="none" w:sz="0" w:space="0" w:color="auto"/>
        <w:left w:val="none" w:sz="0" w:space="0" w:color="auto"/>
        <w:bottom w:val="none" w:sz="0" w:space="0" w:color="auto"/>
        <w:right w:val="none" w:sz="0" w:space="0" w:color="auto"/>
      </w:divBdr>
    </w:div>
    <w:div w:id="144779792">
      <w:bodyDiv w:val="1"/>
      <w:marLeft w:val="0"/>
      <w:marRight w:val="0"/>
      <w:marTop w:val="0"/>
      <w:marBottom w:val="0"/>
      <w:divBdr>
        <w:top w:val="none" w:sz="0" w:space="0" w:color="auto"/>
        <w:left w:val="none" w:sz="0" w:space="0" w:color="auto"/>
        <w:bottom w:val="none" w:sz="0" w:space="0" w:color="auto"/>
        <w:right w:val="none" w:sz="0" w:space="0" w:color="auto"/>
      </w:divBdr>
    </w:div>
    <w:div w:id="171990812">
      <w:bodyDiv w:val="1"/>
      <w:marLeft w:val="0"/>
      <w:marRight w:val="0"/>
      <w:marTop w:val="0"/>
      <w:marBottom w:val="0"/>
      <w:divBdr>
        <w:top w:val="none" w:sz="0" w:space="0" w:color="auto"/>
        <w:left w:val="none" w:sz="0" w:space="0" w:color="auto"/>
        <w:bottom w:val="none" w:sz="0" w:space="0" w:color="auto"/>
        <w:right w:val="none" w:sz="0" w:space="0" w:color="auto"/>
      </w:divBdr>
    </w:div>
    <w:div w:id="175316106">
      <w:bodyDiv w:val="1"/>
      <w:marLeft w:val="0"/>
      <w:marRight w:val="0"/>
      <w:marTop w:val="0"/>
      <w:marBottom w:val="0"/>
      <w:divBdr>
        <w:top w:val="none" w:sz="0" w:space="0" w:color="auto"/>
        <w:left w:val="none" w:sz="0" w:space="0" w:color="auto"/>
        <w:bottom w:val="none" w:sz="0" w:space="0" w:color="auto"/>
        <w:right w:val="none" w:sz="0" w:space="0" w:color="auto"/>
      </w:divBdr>
    </w:div>
    <w:div w:id="238172747">
      <w:bodyDiv w:val="1"/>
      <w:marLeft w:val="0"/>
      <w:marRight w:val="0"/>
      <w:marTop w:val="0"/>
      <w:marBottom w:val="0"/>
      <w:divBdr>
        <w:top w:val="none" w:sz="0" w:space="0" w:color="auto"/>
        <w:left w:val="none" w:sz="0" w:space="0" w:color="auto"/>
        <w:bottom w:val="none" w:sz="0" w:space="0" w:color="auto"/>
        <w:right w:val="none" w:sz="0" w:space="0" w:color="auto"/>
      </w:divBdr>
    </w:div>
    <w:div w:id="253174310">
      <w:bodyDiv w:val="1"/>
      <w:marLeft w:val="0"/>
      <w:marRight w:val="0"/>
      <w:marTop w:val="0"/>
      <w:marBottom w:val="0"/>
      <w:divBdr>
        <w:top w:val="none" w:sz="0" w:space="0" w:color="auto"/>
        <w:left w:val="none" w:sz="0" w:space="0" w:color="auto"/>
        <w:bottom w:val="none" w:sz="0" w:space="0" w:color="auto"/>
        <w:right w:val="none" w:sz="0" w:space="0" w:color="auto"/>
      </w:divBdr>
    </w:div>
    <w:div w:id="255595196">
      <w:bodyDiv w:val="1"/>
      <w:marLeft w:val="0"/>
      <w:marRight w:val="0"/>
      <w:marTop w:val="0"/>
      <w:marBottom w:val="0"/>
      <w:divBdr>
        <w:top w:val="none" w:sz="0" w:space="0" w:color="auto"/>
        <w:left w:val="none" w:sz="0" w:space="0" w:color="auto"/>
        <w:bottom w:val="none" w:sz="0" w:space="0" w:color="auto"/>
        <w:right w:val="none" w:sz="0" w:space="0" w:color="auto"/>
      </w:divBdr>
    </w:div>
    <w:div w:id="265190502">
      <w:bodyDiv w:val="1"/>
      <w:marLeft w:val="0"/>
      <w:marRight w:val="0"/>
      <w:marTop w:val="0"/>
      <w:marBottom w:val="0"/>
      <w:divBdr>
        <w:top w:val="none" w:sz="0" w:space="0" w:color="auto"/>
        <w:left w:val="none" w:sz="0" w:space="0" w:color="auto"/>
        <w:bottom w:val="none" w:sz="0" w:space="0" w:color="auto"/>
        <w:right w:val="none" w:sz="0" w:space="0" w:color="auto"/>
      </w:divBdr>
    </w:div>
    <w:div w:id="327370471">
      <w:bodyDiv w:val="1"/>
      <w:marLeft w:val="0"/>
      <w:marRight w:val="0"/>
      <w:marTop w:val="0"/>
      <w:marBottom w:val="0"/>
      <w:divBdr>
        <w:top w:val="none" w:sz="0" w:space="0" w:color="auto"/>
        <w:left w:val="none" w:sz="0" w:space="0" w:color="auto"/>
        <w:bottom w:val="none" w:sz="0" w:space="0" w:color="auto"/>
        <w:right w:val="none" w:sz="0" w:space="0" w:color="auto"/>
      </w:divBdr>
    </w:div>
    <w:div w:id="376008990">
      <w:bodyDiv w:val="1"/>
      <w:marLeft w:val="0"/>
      <w:marRight w:val="0"/>
      <w:marTop w:val="0"/>
      <w:marBottom w:val="0"/>
      <w:divBdr>
        <w:top w:val="none" w:sz="0" w:space="0" w:color="auto"/>
        <w:left w:val="none" w:sz="0" w:space="0" w:color="auto"/>
        <w:bottom w:val="none" w:sz="0" w:space="0" w:color="auto"/>
        <w:right w:val="none" w:sz="0" w:space="0" w:color="auto"/>
      </w:divBdr>
    </w:div>
    <w:div w:id="432551700">
      <w:bodyDiv w:val="1"/>
      <w:marLeft w:val="0"/>
      <w:marRight w:val="0"/>
      <w:marTop w:val="0"/>
      <w:marBottom w:val="0"/>
      <w:divBdr>
        <w:top w:val="none" w:sz="0" w:space="0" w:color="auto"/>
        <w:left w:val="none" w:sz="0" w:space="0" w:color="auto"/>
        <w:bottom w:val="none" w:sz="0" w:space="0" w:color="auto"/>
        <w:right w:val="none" w:sz="0" w:space="0" w:color="auto"/>
      </w:divBdr>
    </w:div>
    <w:div w:id="454642817">
      <w:bodyDiv w:val="1"/>
      <w:marLeft w:val="0"/>
      <w:marRight w:val="0"/>
      <w:marTop w:val="0"/>
      <w:marBottom w:val="0"/>
      <w:divBdr>
        <w:top w:val="none" w:sz="0" w:space="0" w:color="auto"/>
        <w:left w:val="none" w:sz="0" w:space="0" w:color="auto"/>
        <w:bottom w:val="none" w:sz="0" w:space="0" w:color="auto"/>
        <w:right w:val="none" w:sz="0" w:space="0" w:color="auto"/>
      </w:divBdr>
    </w:div>
    <w:div w:id="465663152">
      <w:bodyDiv w:val="1"/>
      <w:marLeft w:val="0"/>
      <w:marRight w:val="0"/>
      <w:marTop w:val="0"/>
      <w:marBottom w:val="0"/>
      <w:divBdr>
        <w:top w:val="none" w:sz="0" w:space="0" w:color="auto"/>
        <w:left w:val="none" w:sz="0" w:space="0" w:color="auto"/>
        <w:bottom w:val="none" w:sz="0" w:space="0" w:color="auto"/>
        <w:right w:val="none" w:sz="0" w:space="0" w:color="auto"/>
      </w:divBdr>
    </w:div>
    <w:div w:id="492768028">
      <w:bodyDiv w:val="1"/>
      <w:marLeft w:val="0"/>
      <w:marRight w:val="0"/>
      <w:marTop w:val="0"/>
      <w:marBottom w:val="0"/>
      <w:divBdr>
        <w:top w:val="none" w:sz="0" w:space="0" w:color="auto"/>
        <w:left w:val="none" w:sz="0" w:space="0" w:color="auto"/>
        <w:bottom w:val="none" w:sz="0" w:space="0" w:color="auto"/>
        <w:right w:val="none" w:sz="0" w:space="0" w:color="auto"/>
      </w:divBdr>
    </w:div>
    <w:div w:id="498155549">
      <w:bodyDiv w:val="1"/>
      <w:marLeft w:val="0"/>
      <w:marRight w:val="0"/>
      <w:marTop w:val="0"/>
      <w:marBottom w:val="0"/>
      <w:divBdr>
        <w:top w:val="none" w:sz="0" w:space="0" w:color="auto"/>
        <w:left w:val="none" w:sz="0" w:space="0" w:color="auto"/>
        <w:bottom w:val="none" w:sz="0" w:space="0" w:color="auto"/>
        <w:right w:val="none" w:sz="0" w:space="0" w:color="auto"/>
      </w:divBdr>
    </w:div>
    <w:div w:id="516115883">
      <w:bodyDiv w:val="1"/>
      <w:marLeft w:val="0"/>
      <w:marRight w:val="0"/>
      <w:marTop w:val="0"/>
      <w:marBottom w:val="0"/>
      <w:divBdr>
        <w:top w:val="none" w:sz="0" w:space="0" w:color="auto"/>
        <w:left w:val="none" w:sz="0" w:space="0" w:color="auto"/>
        <w:bottom w:val="none" w:sz="0" w:space="0" w:color="auto"/>
        <w:right w:val="none" w:sz="0" w:space="0" w:color="auto"/>
      </w:divBdr>
    </w:div>
    <w:div w:id="530415156">
      <w:bodyDiv w:val="1"/>
      <w:marLeft w:val="0"/>
      <w:marRight w:val="0"/>
      <w:marTop w:val="0"/>
      <w:marBottom w:val="0"/>
      <w:divBdr>
        <w:top w:val="none" w:sz="0" w:space="0" w:color="auto"/>
        <w:left w:val="none" w:sz="0" w:space="0" w:color="auto"/>
        <w:bottom w:val="none" w:sz="0" w:space="0" w:color="auto"/>
        <w:right w:val="none" w:sz="0" w:space="0" w:color="auto"/>
      </w:divBdr>
    </w:div>
    <w:div w:id="586696064">
      <w:bodyDiv w:val="1"/>
      <w:marLeft w:val="0"/>
      <w:marRight w:val="0"/>
      <w:marTop w:val="0"/>
      <w:marBottom w:val="0"/>
      <w:divBdr>
        <w:top w:val="none" w:sz="0" w:space="0" w:color="auto"/>
        <w:left w:val="none" w:sz="0" w:space="0" w:color="auto"/>
        <w:bottom w:val="none" w:sz="0" w:space="0" w:color="auto"/>
        <w:right w:val="none" w:sz="0" w:space="0" w:color="auto"/>
      </w:divBdr>
    </w:div>
    <w:div w:id="601038598">
      <w:bodyDiv w:val="1"/>
      <w:marLeft w:val="0"/>
      <w:marRight w:val="0"/>
      <w:marTop w:val="0"/>
      <w:marBottom w:val="0"/>
      <w:divBdr>
        <w:top w:val="none" w:sz="0" w:space="0" w:color="auto"/>
        <w:left w:val="none" w:sz="0" w:space="0" w:color="auto"/>
        <w:bottom w:val="none" w:sz="0" w:space="0" w:color="auto"/>
        <w:right w:val="none" w:sz="0" w:space="0" w:color="auto"/>
      </w:divBdr>
    </w:div>
    <w:div w:id="605581802">
      <w:bodyDiv w:val="1"/>
      <w:marLeft w:val="0"/>
      <w:marRight w:val="0"/>
      <w:marTop w:val="0"/>
      <w:marBottom w:val="0"/>
      <w:divBdr>
        <w:top w:val="none" w:sz="0" w:space="0" w:color="auto"/>
        <w:left w:val="none" w:sz="0" w:space="0" w:color="auto"/>
        <w:bottom w:val="none" w:sz="0" w:space="0" w:color="auto"/>
        <w:right w:val="none" w:sz="0" w:space="0" w:color="auto"/>
      </w:divBdr>
    </w:div>
    <w:div w:id="639766441">
      <w:bodyDiv w:val="1"/>
      <w:marLeft w:val="0"/>
      <w:marRight w:val="0"/>
      <w:marTop w:val="0"/>
      <w:marBottom w:val="0"/>
      <w:divBdr>
        <w:top w:val="none" w:sz="0" w:space="0" w:color="auto"/>
        <w:left w:val="none" w:sz="0" w:space="0" w:color="auto"/>
        <w:bottom w:val="none" w:sz="0" w:space="0" w:color="auto"/>
        <w:right w:val="none" w:sz="0" w:space="0" w:color="auto"/>
      </w:divBdr>
    </w:div>
    <w:div w:id="650140951">
      <w:bodyDiv w:val="1"/>
      <w:marLeft w:val="0"/>
      <w:marRight w:val="0"/>
      <w:marTop w:val="0"/>
      <w:marBottom w:val="0"/>
      <w:divBdr>
        <w:top w:val="none" w:sz="0" w:space="0" w:color="auto"/>
        <w:left w:val="none" w:sz="0" w:space="0" w:color="auto"/>
        <w:bottom w:val="none" w:sz="0" w:space="0" w:color="auto"/>
        <w:right w:val="none" w:sz="0" w:space="0" w:color="auto"/>
      </w:divBdr>
    </w:div>
    <w:div w:id="676351494">
      <w:bodyDiv w:val="1"/>
      <w:marLeft w:val="0"/>
      <w:marRight w:val="0"/>
      <w:marTop w:val="0"/>
      <w:marBottom w:val="0"/>
      <w:divBdr>
        <w:top w:val="none" w:sz="0" w:space="0" w:color="auto"/>
        <w:left w:val="none" w:sz="0" w:space="0" w:color="auto"/>
        <w:bottom w:val="none" w:sz="0" w:space="0" w:color="auto"/>
        <w:right w:val="none" w:sz="0" w:space="0" w:color="auto"/>
      </w:divBdr>
    </w:div>
    <w:div w:id="711810863">
      <w:bodyDiv w:val="1"/>
      <w:marLeft w:val="0"/>
      <w:marRight w:val="0"/>
      <w:marTop w:val="0"/>
      <w:marBottom w:val="0"/>
      <w:divBdr>
        <w:top w:val="none" w:sz="0" w:space="0" w:color="auto"/>
        <w:left w:val="none" w:sz="0" w:space="0" w:color="auto"/>
        <w:bottom w:val="none" w:sz="0" w:space="0" w:color="auto"/>
        <w:right w:val="none" w:sz="0" w:space="0" w:color="auto"/>
      </w:divBdr>
    </w:div>
    <w:div w:id="714503654">
      <w:bodyDiv w:val="1"/>
      <w:marLeft w:val="0"/>
      <w:marRight w:val="0"/>
      <w:marTop w:val="0"/>
      <w:marBottom w:val="0"/>
      <w:divBdr>
        <w:top w:val="none" w:sz="0" w:space="0" w:color="auto"/>
        <w:left w:val="none" w:sz="0" w:space="0" w:color="auto"/>
        <w:bottom w:val="none" w:sz="0" w:space="0" w:color="auto"/>
        <w:right w:val="none" w:sz="0" w:space="0" w:color="auto"/>
      </w:divBdr>
    </w:div>
    <w:div w:id="718364464">
      <w:bodyDiv w:val="1"/>
      <w:marLeft w:val="0"/>
      <w:marRight w:val="0"/>
      <w:marTop w:val="0"/>
      <w:marBottom w:val="0"/>
      <w:divBdr>
        <w:top w:val="none" w:sz="0" w:space="0" w:color="auto"/>
        <w:left w:val="none" w:sz="0" w:space="0" w:color="auto"/>
        <w:bottom w:val="none" w:sz="0" w:space="0" w:color="auto"/>
        <w:right w:val="none" w:sz="0" w:space="0" w:color="auto"/>
      </w:divBdr>
    </w:div>
    <w:div w:id="726074316">
      <w:bodyDiv w:val="1"/>
      <w:marLeft w:val="0"/>
      <w:marRight w:val="0"/>
      <w:marTop w:val="0"/>
      <w:marBottom w:val="0"/>
      <w:divBdr>
        <w:top w:val="none" w:sz="0" w:space="0" w:color="auto"/>
        <w:left w:val="none" w:sz="0" w:space="0" w:color="auto"/>
        <w:bottom w:val="none" w:sz="0" w:space="0" w:color="auto"/>
        <w:right w:val="none" w:sz="0" w:space="0" w:color="auto"/>
      </w:divBdr>
    </w:div>
    <w:div w:id="732394062">
      <w:bodyDiv w:val="1"/>
      <w:marLeft w:val="0"/>
      <w:marRight w:val="0"/>
      <w:marTop w:val="0"/>
      <w:marBottom w:val="0"/>
      <w:divBdr>
        <w:top w:val="none" w:sz="0" w:space="0" w:color="auto"/>
        <w:left w:val="none" w:sz="0" w:space="0" w:color="auto"/>
        <w:bottom w:val="none" w:sz="0" w:space="0" w:color="auto"/>
        <w:right w:val="none" w:sz="0" w:space="0" w:color="auto"/>
      </w:divBdr>
    </w:div>
    <w:div w:id="748234548">
      <w:bodyDiv w:val="1"/>
      <w:marLeft w:val="0"/>
      <w:marRight w:val="0"/>
      <w:marTop w:val="0"/>
      <w:marBottom w:val="0"/>
      <w:divBdr>
        <w:top w:val="none" w:sz="0" w:space="0" w:color="auto"/>
        <w:left w:val="none" w:sz="0" w:space="0" w:color="auto"/>
        <w:bottom w:val="none" w:sz="0" w:space="0" w:color="auto"/>
        <w:right w:val="none" w:sz="0" w:space="0" w:color="auto"/>
      </w:divBdr>
    </w:div>
    <w:div w:id="754546104">
      <w:bodyDiv w:val="1"/>
      <w:marLeft w:val="0"/>
      <w:marRight w:val="0"/>
      <w:marTop w:val="0"/>
      <w:marBottom w:val="0"/>
      <w:divBdr>
        <w:top w:val="none" w:sz="0" w:space="0" w:color="auto"/>
        <w:left w:val="none" w:sz="0" w:space="0" w:color="auto"/>
        <w:bottom w:val="none" w:sz="0" w:space="0" w:color="auto"/>
        <w:right w:val="none" w:sz="0" w:space="0" w:color="auto"/>
      </w:divBdr>
    </w:div>
    <w:div w:id="769010625">
      <w:bodyDiv w:val="1"/>
      <w:marLeft w:val="0"/>
      <w:marRight w:val="0"/>
      <w:marTop w:val="0"/>
      <w:marBottom w:val="0"/>
      <w:divBdr>
        <w:top w:val="none" w:sz="0" w:space="0" w:color="auto"/>
        <w:left w:val="none" w:sz="0" w:space="0" w:color="auto"/>
        <w:bottom w:val="none" w:sz="0" w:space="0" w:color="auto"/>
        <w:right w:val="none" w:sz="0" w:space="0" w:color="auto"/>
      </w:divBdr>
    </w:div>
    <w:div w:id="779958841">
      <w:bodyDiv w:val="1"/>
      <w:marLeft w:val="0"/>
      <w:marRight w:val="0"/>
      <w:marTop w:val="0"/>
      <w:marBottom w:val="0"/>
      <w:divBdr>
        <w:top w:val="none" w:sz="0" w:space="0" w:color="auto"/>
        <w:left w:val="none" w:sz="0" w:space="0" w:color="auto"/>
        <w:bottom w:val="none" w:sz="0" w:space="0" w:color="auto"/>
        <w:right w:val="none" w:sz="0" w:space="0" w:color="auto"/>
      </w:divBdr>
    </w:div>
    <w:div w:id="790902479">
      <w:bodyDiv w:val="1"/>
      <w:marLeft w:val="0"/>
      <w:marRight w:val="0"/>
      <w:marTop w:val="0"/>
      <w:marBottom w:val="0"/>
      <w:divBdr>
        <w:top w:val="none" w:sz="0" w:space="0" w:color="auto"/>
        <w:left w:val="none" w:sz="0" w:space="0" w:color="auto"/>
        <w:bottom w:val="none" w:sz="0" w:space="0" w:color="auto"/>
        <w:right w:val="none" w:sz="0" w:space="0" w:color="auto"/>
      </w:divBdr>
    </w:div>
    <w:div w:id="805506225">
      <w:bodyDiv w:val="1"/>
      <w:marLeft w:val="0"/>
      <w:marRight w:val="0"/>
      <w:marTop w:val="0"/>
      <w:marBottom w:val="0"/>
      <w:divBdr>
        <w:top w:val="none" w:sz="0" w:space="0" w:color="auto"/>
        <w:left w:val="none" w:sz="0" w:space="0" w:color="auto"/>
        <w:bottom w:val="none" w:sz="0" w:space="0" w:color="auto"/>
        <w:right w:val="none" w:sz="0" w:space="0" w:color="auto"/>
      </w:divBdr>
    </w:div>
    <w:div w:id="811294104">
      <w:bodyDiv w:val="1"/>
      <w:marLeft w:val="0"/>
      <w:marRight w:val="0"/>
      <w:marTop w:val="0"/>
      <w:marBottom w:val="0"/>
      <w:divBdr>
        <w:top w:val="none" w:sz="0" w:space="0" w:color="auto"/>
        <w:left w:val="none" w:sz="0" w:space="0" w:color="auto"/>
        <w:bottom w:val="none" w:sz="0" w:space="0" w:color="auto"/>
        <w:right w:val="none" w:sz="0" w:space="0" w:color="auto"/>
      </w:divBdr>
    </w:div>
    <w:div w:id="822157173">
      <w:bodyDiv w:val="1"/>
      <w:marLeft w:val="0"/>
      <w:marRight w:val="0"/>
      <w:marTop w:val="0"/>
      <w:marBottom w:val="0"/>
      <w:divBdr>
        <w:top w:val="none" w:sz="0" w:space="0" w:color="auto"/>
        <w:left w:val="none" w:sz="0" w:space="0" w:color="auto"/>
        <w:bottom w:val="none" w:sz="0" w:space="0" w:color="auto"/>
        <w:right w:val="none" w:sz="0" w:space="0" w:color="auto"/>
      </w:divBdr>
    </w:div>
    <w:div w:id="856967644">
      <w:bodyDiv w:val="1"/>
      <w:marLeft w:val="0"/>
      <w:marRight w:val="0"/>
      <w:marTop w:val="0"/>
      <w:marBottom w:val="0"/>
      <w:divBdr>
        <w:top w:val="none" w:sz="0" w:space="0" w:color="auto"/>
        <w:left w:val="none" w:sz="0" w:space="0" w:color="auto"/>
        <w:bottom w:val="none" w:sz="0" w:space="0" w:color="auto"/>
        <w:right w:val="none" w:sz="0" w:space="0" w:color="auto"/>
      </w:divBdr>
    </w:div>
    <w:div w:id="870344433">
      <w:bodyDiv w:val="1"/>
      <w:marLeft w:val="0"/>
      <w:marRight w:val="0"/>
      <w:marTop w:val="0"/>
      <w:marBottom w:val="0"/>
      <w:divBdr>
        <w:top w:val="none" w:sz="0" w:space="0" w:color="auto"/>
        <w:left w:val="none" w:sz="0" w:space="0" w:color="auto"/>
        <w:bottom w:val="none" w:sz="0" w:space="0" w:color="auto"/>
        <w:right w:val="none" w:sz="0" w:space="0" w:color="auto"/>
      </w:divBdr>
    </w:div>
    <w:div w:id="891118190">
      <w:bodyDiv w:val="1"/>
      <w:marLeft w:val="0"/>
      <w:marRight w:val="0"/>
      <w:marTop w:val="0"/>
      <w:marBottom w:val="0"/>
      <w:divBdr>
        <w:top w:val="none" w:sz="0" w:space="0" w:color="auto"/>
        <w:left w:val="none" w:sz="0" w:space="0" w:color="auto"/>
        <w:bottom w:val="none" w:sz="0" w:space="0" w:color="auto"/>
        <w:right w:val="none" w:sz="0" w:space="0" w:color="auto"/>
      </w:divBdr>
    </w:div>
    <w:div w:id="916670013">
      <w:bodyDiv w:val="1"/>
      <w:marLeft w:val="0"/>
      <w:marRight w:val="0"/>
      <w:marTop w:val="0"/>
      <w:marBottom w:val="0"/>
      <w:divBdr>
        <w:top w:val="none" w:sz="0" w:space="0" w:color="auto"/>
        <w:left w:val="none" w:sz="0" w:space="0" w:color="auto"/>
        <w:bottom w:val="none" w:sz="0" w:space="0" w:color="auto"/>
        <w:right w:val="none" w:sz="0" w:space="0" w:color="auto"/>
      </w:divBdr>
    </w:div>
    <w:div w:id="994181224">
      <w:bodyDiv w:val="1"/>
      <w:marLeft w:val="0"/>
      <w:marRight w:val="0"/>
      <w:marTop w:val="0"/>
      <w:marBottom w:val="0"/>
      <w:divBdr>
        <w:top w:val="none" w:sz="0" w:space="0" w:color="auto"/>
        <w:left w:val="none" w:sz="0" w:space="0" w:color="auto"/>
        <w:bottom w:val="none" w:sz="0" w:space="0" w:color="auto"/>
        <w:right w:val="none" w:sz="0" w:space="0" w:color="auto"/>
      </w:divBdr>
    </w:div>
    <w:div w:id="1023899542">
      <w:bodyDiv w:val="1"/>
      <w:marLeft w:val="0"/>
      <w:marRight w:val="0"/>
      <w:marTop w:val="0"/>
      <w:marBottom w:val="0"/>
      <w:divBdr>
        <w:top w:val="none" w:sz="0" w:space="0" w:color="auto"/>
        <w:left w:val="none" w:sz="0" w:space="0" w:color="auto"/>
        <w:bottom w:val="none" w:sz="0" w:space="0" w:color="auto"/>
        <w:right w:val="none" w:sz="0" w:space="0" w:color="auto"/>
      </w:divBdr>
    </w:div>
    <w:div w:id="1030761938">
      <w:bodyDiv w:val="1"/>
      <w:marLeft w:val="0"/>
      <w:marRight w:val="0"/>
      <w:marTop w:val="0"/>
      <w:marBottom w:val="0"/>
      <w:divBdr>
        <w:top w:val="none" w:sz="0" w:space="0" w:color="auto"/>
        <w:left w:val="none" w:sz="0" w:space="0" w:color="auto"/>
        <w:bottom w:val="none" w:sz="0" w:space="0" w:color="auto"/>
        <w:right w:val="none" w:sz="0" w:space="0" w:color="auto"/>
      </w:divBdr>
    </w:div>
    <w:div w:id="1102460668">
      <w:bodyDiv w:val="1"/>
      <w:marLeft w:val="0"/>
      <w:marRight w:val="0"/>
      <w:marTop w:val="0"/>
      <w:marBottom w:val="0"/>
      <w:divBdr>
        <w:top w:val="none" w:sz="0" w:space="0" w:color="auto"/>
        <w:left w:val="none" w:sz="0" w:space="0" w:color="auto"/>
        <w:bottom w:val="none" w:sz="0" w:space="0" w:color="auto"/>
        <w:right w:val="none" w:sz="0" w:space="0" w:color="auto"/>
      </w:divBdr>
    </w:div>
    <w:div w:id="1147628750">
      <w:bodyDiv w:val="1"/>
      <w:marLeft w:val="0"/>
      <w:marRight w:val="0"/>
      <w:marTop w:val="0"/>
      <w:marBottom w:val="0"/>
      <w:divBdr>
        <w:top w:val="none" w:sz="0" w:space="0" w:color="auto"/>
        <w:left w:val="none" w:sz="0" w:space="0" w:color="auto"/>
        <w:bottom w:val="none" w:sz="0" w:space="0" w:color="auto"/>
        <w:right w:val="none" w:sz="0" w:space="0" w:color="auto"/>
      </w:divBdr>
    </w:div>
    <w:div w:id="1149325972">
      <w:bodyDiv w:val="1"/>
      <w:marLeft w:val="0"/>
      <w:marRight w:val="0"/>
      <w:marTop w:val="0"/>
      <w:marBottom w:val="0"/>
      <w:divBdr>
        <w:top w:val="none" w:sz="0" w:space="0" w:color="auto"/>
        <w:left w:val="none" w:sz="0" w:space="0" w:color="auto"/>
        <w:bottom w:val="none" w:sz="0" w:space="0" w:color="auto"/>
        <w:right w:val="none" w:sz="0" w:space="0" w:color="auto"/>
      </w:divBdr>
    </w:div>
    <w:div w:id="1171868144">
      <w:bodyDiv w:val="1"/>
      <w:marLeft w:val="0"/>
      <w:marRight w:val="0"/>
      <w:marTop w:val="0"/>
      <w:marBottom w:val="0"/>
      <w:divBdr>
        <w:top w:val="none" w:sz="0" w:space="0" w:color="auto"/>
        <w:left w:val="none" w:sz="0" w:space="0" w:color="auto"/>
        <w:bottom w:val="none" w:sz="0" w:space="0" w:color="auto"/>
        <w:right w:val="none" w:sz="0" w:space="0" w:color="auto"/>
      </w:divBdr>
    </w:div>
    <w:div w:id="1198274266">
      <w:bodyDiv w:val="1"/>
      <w:marLeft w:val="0"/>
      <w:marRight w:val="0"/>
      <w:marTop w:val="0"/>
      <w:marBottom w:val="0"/>
      <w:divBdr>
        <w:top w:val="none" w:sz="0" w:space="0" w:color="auto"/>
        <w:left w:val="none" w:sz="0" w:space="0" w:color="auto"/>
        <w:bottom w:val="none" w:sz="0" w:space="0" w:color="auto"/>
        <w:right w:val="none" w:sz="0" w:space="0" w:color="auto"/>
      </w:divBdr>
    </w:div>
    <w:div w:id="1200507532">
      <w:bodyDiv w:val="1"/>
      <w:marLeft w:val="0"/>
      <w:marRight w:val="0"/>
      <w:marTop w:val="0"/>
      <w:marBottom w:val="0"/>
      <w:divBdr>
        <w:top w:val="none" w:sz="0" w:space="0" w:color="auto"/>
        <w:left w:val="none" w:sz="0" w:space="0" w:color="auto"/>
        <w:bottom w:val="none" w:sz="0" w:space="0" w:color="auto"/>
        <w:right w:val="none" w:sz="0" w:space="0" w:color="auto"/>
      </w:divBdr>
      <w:divsChild>
        <w:div w:id="515072259">
          <w:marLeft w:val="0"/>
          <w:marRight w:val="0"/>
          <w:marTop w:val="0"/>
          <w:marBottom w:val="0"/>
          <w:divBdr>
            <w:top w:val="none" w:sz="0" w:space="0" w:color="auto"/>
            <w:left w:val="none" w:sz="0" w:space="0" w:color="auto"/>
            <w:bottom w:val="none" w:sz="0" w:space="0" w:color="auto"/>
            <w:right w:val="none" w:sz="0" w:space="0" w:color="auto"/>
          </w:divBdr>
        </w:div>
      </w:divsChild>
    </w:div>
    <w:div w:id="1220285285">
      <w:bodyDiv w:val="1"/>
      <w:marLeft w:val="0"/>
      <w:marRight w:val="0"/>
      <w:marTop w:val="0"/>
      <w:marBottom w:val="0"/>
      <w:divBdr>
        <w:top w:val="none" w:sz="0" w:space="0" w:color="auto"/>
        <w:left w:val="none" w:sz="0" w:space="0" w:color="auto"/>
        <w:bottom w:val="none" w:sz="0" w:space="0" w:color="auto"/>
        <w:right w:val="none" w:sz="0" w:space="0" w:color="auto"/>
      </w:divBdr>
    </w:div>
    <w:div w:id="1227227550">
      <w:bodyDiv w:val="1"/>
      <w:marLeft w:val="0"/>
      <w:marRight w:val="0"/>
      <w:marTop w:val="0"/>
      <w:marBottom w:val="0"/>
      <w:divBdr>
        <w:top w:val="none" w:sz="0" w:space="0" w:color="auto"/>
        <w:left w:val="none" w:sz="0" w:space="0" w:color="auto"/>
        <w:bottom w:val="none" w:sz="0" w:space="0" w:color="auto"/>
        <w:right w:val="none" w:sz="0" w:space="0" w:color="auto"/>
      </w:divBdr>
    </w:div>
    <w:div w:id="1236740394">
      <w:bodyDiv w:val="1"/>
      <w:marLeft w:val="0"/>
      <w:marRight w:val="0"/>
      <w:marTop w:val="0"/>
      <w:marBottom w:val="0"/>
      <w:divBdr>
        <w:top w:val="none" w:sz="0" w:space="0" w:color="auto"/>
        <w:left w:val="none" w:sz="0" w:space="0" w:color="auto"/>
        <w:bottom w:val="none" w:sz="0" w:space="0" w:color="auto"/>
        <w:right w:val="none" w:sz="0" w:space="0" w:color="auto"/>
      </w:divBdr>
    </w:div>
    <w:div w:id="1255554759">
      <w:bodyDiv w:val="1"/>
      <w:marLeft w:val="0"/>
      <w:marRight w:val="0"/>
      <w:marTop w:val="0"/>
      <w:marBottom w:val="0"/>
      <w:divBdr>
        <w:top w:val="none" w:sz="0" w:space="0" w:color="auto"/>
        <w:left w:val="none" w:sz="0" w:space="0" w:color="auto"/>
        <w:bottom w:val="none" w:sz="0" w:space="0" w:color="auto"/>
        <w:right w:val="none" w:sz="0" w:space="0" w:color="auto"/>
      </w:divBdr>
    </w:div>
    <w:div w:id="1257979772">
      <w:bodyDiv w:val="1"/>
      <w:marLeft w:val="0"/>
      <w:marRight w:val="0"/>
      <w:marTop w:val="0"/>
      <w:marBottom w:val="0"/>
      <w:divBdr>
        <w:top w:val="none" w:sz="0" w:space="0" w:color="auto"/>
        <w:left w:val="none" w:sz="0" w:space="0" w:color="auto"/>
        <w:bottom w:val="none" w:sz="0" w:space="0" w:color="auto"/>
        <w:right w:val="none" w:sz="0" w:space="0" w:color="auto"/>
      </w:divBdr>
    </w:div>
    <w:div w:id="1277173114">
      <w:bodyDiv w:val="1"/>
      <w:marLeft w:val="0"/>
      <w:marRight w:val="0"/>
      <w:marTop w:val="0"/>
      <w:marBottom w:val="0"/>
      <w:divBdr>
        <w:top w:val="none" w:sz="0" w:space="0" w:color="auto"/>
        <w:left w:val="none" w:sz="0" w:space="0" w:color="auto"/>
        <w:bottom w:val="none" w:sz="0" w:space="0" w:color="auto"/>
        <w:right w:val="none" w:sz="0" w:space="0" w:color="auto"/>
      </w:divBdr>
    </w:div>
    <w:div w:id="1316490506">
      <w:bodyDiv w:val="1"/>
      <w:marLeft w:val="0"/>
      <w:marRight w:val="0"/>
      <w:marTop w:val="0"/>
      <w:marBottom w:val="0"/>
      <w:divBdr>
        <w:top w:val="none" w:sz="0" w:space="0" w:color="auto"/>
        <w:left w:val="none" w:sz="0" w:space="0" w:color="auto"/>
        <w:bottom w:val="none" w:sz="0" w:space="0" w:color="auto"/>
        <w:right w:val="none" w:sz="0" w:space="0" w:color="auto"/>
      </w:divBdr>
    </w:div>
    <w:div w:id="1322469933">
      <w:bodyDiv w:val="1"/>
      <w:marLeft w:val="0"/>
      <w:marRight w:val="0"/>
      <w:marTop w:val="0"/>
      <w:marBottom w:val="0"/>
      <w:divBdr>
        <w:top w:val="none" w:sz="0" w:space="0" w:color="auto"/>
        <w:left w:val="none" w:sz="0" w:space="0" w:color="auto"/>
        <w:bottom w:val="none" w:sz="0" w:space="0" w:color="auto"/>
        <w:right w:val="none" w:sz="0" w:space="0" w:color="auto"/>
      </w:divBdr>
    </w:div>
    <w:div w:id="1377192404">
      <w:bodyDiv w:val="1"/>
      <w:marLeft w:val="0"/>
      <w:marRight w:val="0"/>
      <w:marTop w:val="0"/>
      <w:marBottom w:val="0"/>
      <w:divBdr>
        <w:top w:val="none" w:sz="0" w:space="0" w:color="auto"/>
        <w:left w:val="none" w:sz="0" w:space="0" w:color="auto"/>
        <w:bottom w:val="none" w:sz="0" w:space="0" w:color="auto"/>
        <w:right w:val="none" w:sz="0" w:space="0" w:color="auto"/>
      </w:divBdr>
    </w:div>
    <w:div w:id="1402216996">
      <w:bodyDiv w:val="1"/>
      <w:marLeft w:val="0"/>
      <w:marRight w:val="0"/>
      <w:marTop w:val="0"/>
      <w:marBottom w:val="0"/>
      <w:divBdr>
        <w:top w:val="none" w:sz="0" w:space="0" w:color="auto"/>
        <w:left w:val="none" w:sz="0" w:space="0" w:color="auto"/>
        <w:bottom w:val="none" w:sz="0" w:space="0" w:color="auto"/>
        <w:right w:val="none" w:sz="0" w:space="0" w:color="auto"/>
      </w:divBdr>
    </w:div>
    <w:div w:id="1406224603">
      <w:bodyDiv w:val="1"/>
      <w:marLeft w:val="0"/>
      <w:marRight w:val="0"/>
      <w:marTop w:val="0"/>
      <w:marBottom w:val="0"/>
      <w:divBdr>
        <w:top w:val="none" w:sz="0" w:space="0" w:color="auto"/>
        <w:left w:val="none" w:sz="0" w:space="0" w:color="auto"/>
        <w:bottom w:val="none" w:sz="0" w:space="0" w:color="auto"/>
        <w:right w:val="none" w:sz="0" w:space="0" w:color="auto"/>
      </w:divBdr>
    </w:div>
    <w:div w:id="1409957001">
      <w:bodyDiv w:val="1"/>
      <w:marLeft w:val="0"/>
      <w:marRight w:val="0"/>
      <w:marTop w:val="0"/>
      <w:marBottom w:val="0"/>
      <w:divBdr>
        <w:top w:val="none" w:sz="0" w:space="0" w:color="auto"/>
        <w:left w:val="none" w:sz="0" w:space="0" w:color="auto"/>
        <w:bottom w:val="none" w:sz="0" w:space="0" w:color="auto"/>
        <w:right w:val="none" w:sz="0" w:space="0" w:color="auto"/>
      </w:divBdr>
    </w:div>
    <w:div w:id="1412002872">
      <w:bodyDiv w:val="1"/>
      <w:marLeft w:val="0"/>
      <w:marRight w:val="0"/>
      <w:marTop w:val="0"/>
      <w:marBottom w:val="0"/>
      <w:divBdr>
        <w:top w:val="none" w:sz="0" w:space="0" w:color="auto"/>
        <w:left w:val="none" w:sz="0" w:space="0" w:color="auto"/>
        <w:bottom w:val="none" w:sz="0" w:space="0" w:color="auto"/>
        <w:right w:val="none" w:sz="0" w:space="0" w:color="auto"/>
      </w:divBdr>
    </w:div>
    <w:div w:id="1415131152">
      <w:bodyDiv w:val="1"/>
      <w:marLeft w:val="0"/>
      <w:marRight w:val="0"/>
      <w:marTop w:val="0"/>
      <w:marBottom w:val="0"/>
      <w:divBdr>
        <w:top w:val="none" w:sz="0" w:space="0" w:color="auto"/>
        <w:left w:val="none" w:sz="0" w:space="0" w:color="auto"/>
        <w:bottom w:val="none" w:sz="0" w:space="0" w:color="auto"/>
        <w:right w:val="none" w:sz="0" w:space="0" w:color="auto"/>
      </w:divBdr>
    </w:div>
    <w:div w:id="1433666213">
      <w:bodyDiv w:val="1"/>
      <w:marLeft w:val="0"/>
      <w:marRight w:val="0"/>
      <w:marTop w:val="0"/>
      <w:marBottom w:val="0"/>
      <w:divBdr>
        <w:top w:val="none" w:sz="0" w:space="0" w:color="auto"/>
        <w:left w:val="none" w:sz="0" w:space="0" w:color="auto"/>
        <w:bottom w:val="none" w:sz="0" w:space="0" w:color="auto"/>
        <w:right w:val="none" w:sz="0" w:space="0" w:color="auto"/>
      </w:divBdr>
    </w:div>
    <w:div w:id="1447385967">
      <w:bodyDiv w:val="1"/>
      <w:marLeft w:val="0"/>
      <w:marRight w:val="0"/>
      <w:marTop w:val="0"/>
      <w:marBottom w:val="0"/>
      <w:divBdr>
        <w:top w:val="none" w:sz="0" w:space="0" w:color="auto"/>
        <w:left w:val="none" w:sz="0" w:space="0" w:color="auto"/>
        <w:bottom w:val="none" w:sz="0" w:space="0" w:color="auto"/>
        <w:right w:val="none" w:sz="0" w:space="0" w:color="auto"/>
      </w:divBdr>
    </w:div>
    <w:div w:id="1468166616">
      <w:bodyDiv w:val="1"/>
      <w:marLeft w:val="0"/>
      <w:marRight w:val="0"/>
      <w:marTop w:val="0"/>
      <w:marBottom w:val="0"/>
      <w:divBdr>
        <w:top w:val="none" w:sz="0" w:space="0" w:color="auto"/>
        <w:left w:val="none" w:sz="0" w:space="0" w:color="auto"/>
        <w:bottom w:val="none" w:sz="0" w:space="0" w:color="auto"/>
        <w:right w:val="none" w:sz="0" w:space="0" w:color="auto"/>
      </w:divBdr>
    </w:div>
    <w:div w:id="1468932359">
      <w:bodyDiv w:val="1"/>
      <w:marLeft w:val="0"/>
      <w:marRight w:val="0"/>
      <w:marTop w:val="0"/>
      <w:marBottom w:val="0"/>
      <w:divBdr>
        <w:top w:val="none" w:sz="0" w:space="0" w:color="auto"/>
        <w:left w:val="none" w:sz="0" w:space="0" w:color="auto"/>
        <w:bottom w:val="none" w:sz="0" w:space="0" w:color="auto"/>
        <w:right w:val="none" w:sz="0" w:space="0" w:color="auto"/>
      </w:divBdr>
    </w:div>
    <w:div w:id="1507861732">
      <w:bodyDiv w:val="1"/>
      <w:marLeft w:val="0"/>
      <w:marRight w:val="0"/>
      <w:marTop w:val="0"/>
      <w:marBottom w:val="0"/>
      <w:divBdr>
        <w:top w:val="none" w:sz="0" w:space="0" w:color="auto"/>
        <w:left w:val="none" w:sz="0" w:space="0" w:color="auto"/>
        <w:bottom w:val="none" w:sz="0" w:space="0" w:color="auto"/>
        <w:right w:val="none" w:sz="0" w:space="0" w:color="auto"/>
      </w:divBdr>
    </w:div>
    <w:div w:id="1515267938">
      <w:bodyDiv w:val="1"/>
      <w:marLeft w:val="0"/>
      <w:marRight w:val="0"/>
      <w:marTop w:val="0"/>
      <w:marBottom w:val="0"/>
      <w:divBdr>
        <w:top w:val="none" w:sz="0" w:space="0" w:color="auto"/>
        <w:left w:val="none" w:sz="0" w:space="0" w:color="auto"/>
        <w:bottom w:val="none" w:sz="0" w:space="0" w:color="auto"/>
        <w:right w:val="none" w:sz="0" w:space="0" w:color="auto"/>
      </w:divBdr>
    </w:div>
    <w:div w:id="1524199633">
      <w:bodyDiv w:val="1"/>
      <w:marLeft w:val="0"/>
      <w:marRight w:val="0"/>
      <w:marTop w:val="0"/>
      <w:marBottom w:val="0"/>
      <w:divBdr>
        <w:top w:val="none" w:sz="0" w:space="0" w:color="auto"/>
        <w:left w:val="none" w:sz="0" w:space="0" w:color="auto"/>
        <w:bottom w:val="none" w:sz="0" w:space="0" w:color="auto"/>
        <w:right w:val="none" w:sz="0" w:space="0" w:color="auto"/>
      </w:divBdr>
    </w:div>
    <w:div w:id="1563059512">
      <w:bodyDiv w:val="1"/>
      <w:marLeft w:val="0"/>
      <w:marRight w:val="0"/>
      <w:marTop w:val="0"/>
      <w:marBottom w:val="0"/>
      <w:divBdr>
        <w:top w:val="none" w:sz="0" w:space="0" w:color="auto"/>
        <w:left w:val="none" w:sz="0" w:space="0" w:color="auto"/>
        <w:bottom w:val="none" w:sz="0" w:space="0" w:color="auto"/>
        <w:right w:val="none" w:sz="0" w:space="0" w:color="auto"/>
      </w:divBdr>
    </w:div>
    <w:div w:id="1679384749">
      <w:bodyDiv w:val="1"/>
      <w:marLeft w:val="0"/>
      <w:marRight w:val="0"/>
      <w:marTop w:val="0"/>
      <w:marBottom w:val="0"/>
      <w:divBdr>
        <w:top w:val="none" w:sz="0" w:space="0" w:color="auto"/>
        <w:left w:val="none" w:sz="0" w:space="0" w:color="auto"/>
        <w:bottom w:val="none" w:sz="0" w:space="0" w:color="auto"/>
        <w:right w:val="none" w:sz="0" w:space="0" w:color="auto"/>
      </w:divBdr>
    </w:div>
    <w:div w:id="1687439313">
      <w:bodyDiv w:val="1"/>
      <w:marLeft w:val="0"/>
      <w:marRight w:val="0"/>
      <w:marTop w:val="0"/>
      <w:marBottom w:val="0"/>
      <w:divBdr>
        <w:top w:val="none" w:sz="0" w:space="0" w:color="auto"/>
        <w:left w:val="none" w:sz="0" w:space="0" w:color="auto"/>
        <w:bottom w:val="none" w:sz="0" w:space="0" w:color="auto"/>
        <w:right w:val="none" w:sz="0" w:space="0" w:color="auto"/>
      </w:divBdr>
    </w:div>
    <w:div w:id="1704667137">
      <w:bodyDiv w:val="1"/>
      <w:marLeft w:val="0"/>
      <w:marRight w:val="0"/>
      <w:marTop w:val="0"/>
      <w:marBottom w:val="0"/>
      <w:divBdr>
        <w:top w:val="none" w:sz="0" w:space="0" w:color="auto"/>
        <w:left w:val="none" w:sz="0" w:space="0" w:color="auto"/>
        <w:bottom w:val="none" w:sz="0" w:space="0" w:color="auto"/>
        <w:right w:val="none" w:sz="0" w:space="0" w:color="auto"/>
      </w:divBdr>
    </w:div>
    <w:div w:id="1735858778">
      <w:bodyDiv w:val="1"/>
      <w:marLeft w:val="0"/>
      <w:marRight w:val="0"/>
      <w:marTop w:val="0"/>
      <w:marBottom w:val="0"/>
      <w:divBdr>
        <w:top w:val="none" w:sz="0" w:space="0" w:color="auto"/>
        <w:left w:val="none" w:sz="0" w:space="0" w:color="auto"/>
        <w:bottom w:val="none" w:sz="0" w:space="0" w:color="auto"/>
        <w:right w:val="none" w:sz="0" w:space="0" w:color="auto"/>
      </w:divBdr>
    </w:div>
    <w:div w:id="1739863050">
      <w:bodyDiv w:val="1"/>
      <w:marLeft w:val="0"/>
      <w:marRight w:val="0"/>
      <w:marTop w:val="0"/>
      <w:marBottom w:val="0"/>
      <w:divBdr>
        <w:top w:val="none" w:sz="0" w:space="0" w:color="auto"/>
        <w:left w:val="none" w:sz="0" w:space="0" w:color="auto"/>
        <w:bottom w:val="none" w:sz="0" w:space="0" w:color="auto"/>
        <w:right w:val="none" w:sz="0" w:space="0" w:color="auto"/>
      </w:divBdr>
    </w:div>
    <w:div w:id="1758480503">
      <w:bodyDiv w:val="1"/>
      <w:marLeft w:val="0"/>
      <w:marRight w:val="0"/>
      <w:marTop w:val="0"/>
      <w:marBottom w:val="0"/>
      <w:divBdr>
        <w:top w:val="none" w:sz="0" w:space="0" w:color="auto"/>
        <w:left w:val="none" w:sz="0" w:space="0" w:color="auto"/>
        <w:bottom w:val="none" w:sz="0" w:space="0" w:color="auto"/>
        <w:right w:val="none" w:sz="0" w:space="0" w:color="auto"/>
      </w:divBdr>
    </w:div>
    <w:div w:id="1774861352">
      <w:bodyDiv w:val="1"/>
      <w:marLeft w:val="0"/>
      <w:marRight w:val="0"/>
      <w:marTop w:val="0"/>
      <w:marBottom w:val="0"/>
      <w:divBdr>
        <w:top w:val="none" w:sz="0" w:space="0" w:color="auto"/>
        <w:left w:val="none" w:sz="0" w:space="0" w:color="auto"/>
        <w:bottom w:val="none" w:sz="0" w:space="0" w:color="auto"/>
        <w:right w:val="none" w:sz="0" w:space="0" w:color="auto"/>
      </w:divBdr>
    </w:div>
    <w:div w:id="1775320762">
      <w:bodyDiv w:val="1"/>
      <w:marLeft w:val="0"/>
      <w:marRight w:val="0"/>
      <w:marTop w:val="0"/>
      <w:marBottom w:val="0"/>
      <w:divBdr>
        <w:top w:val="none" w:sz="0" w:space="0" w:color="auto"/>
        <w:left w:val="none" w:sz="0" w:space="0" w:color="auto"/>
        <w:bottom w:val="none" w:sz="0" w:space="0" w:color="auto"/>
        <w:right w:val="none" w:sz="0" w:space="0" w:color="auto"/>
      </w:divBdr>
    </w:div>
    <w:div w:id="1795830326">
      <w:bodyDiv w:val="1"/>
      <w:marLeft w:val="0"/>
      <w:marRight w:val="0"/>
      <w:marTop w:val="0"/>
      <w:marBottom w:val="0"/>
      <w:divBdr>
        <w:top w:val="none" w:sz="0" w:space="0" w:color="auto"/>
        <w:left w:val="none" w:sz="0" w:space="0" w:color="auto"/>
        <w:bottom w:val="none" w:sz="0" w:space="0" w:color="auto"/>
        <w:right w:val="none" w:sz="0" w:space="0" w:color="auto"/>
      </w:divBdr>
    </w:div>
    <w:div w:id="1817994786">
      <w:bodyDiv w:val="1"/>
      <w:marLeft w:val="0"/>
      <w:marRight w:val="0"/>
      <w:marTop w:val="0"/>
      <w:marBottom w:val="0"/>
      <w:divBdr>
        <w:top w:val="none" w:sz="0" w:space="0" w:color="auto"/>
        <w:left w:val="none" w:sz="0" w:space="0" w:color="auto"/>
        <w:bottom w:val="none" w:sz="0" w:space="0" w:color="auto"/>
        <w:right w:val="none" w:sz="0" w:space="0" w:color="auto"/>
      </w:divBdr>
    </w:div>
    <w:div w:id="1827433834">
      <w:bodyDiv w:val="1"/>
      <w:marLeft w:val="0"/>
      <w:marRight w:val="0"/>
      <w:marTop w:val="0"/>
      <w:marBottom w:val="0"/>
      <w:divBdr>
        <w:top w:val="none" w:sz="0" w:space="0" w:color="auto"/>
        <w:left w:val="none" w:sz="0" w:space="0" w:color="auto"/>
        <w:bottom w:val="none" w:sz="0" w:space="0" w:color="auto"/>
        <w:right w:val="none" w:sz="0" w:space="0" w:color="auto"/>
      </w:divBdr>
    </w:div>
    <w:div w:id="1870407450">
      <w:bodyDiv w:val="1"/>
      <w:marLeft w:val="0"/>
      <w:marRight w:val="0"/>
      <w:marTop w:val="0"/>
      <w:marBottom w:val="0"/>
      <w:divBdr>
        <w:top w:val="none" w:sz="0" w:space="0" w:color="auto"/>
        <w:left w:val="none" w:sz="0" w:space="0" w:color="auto"/>
        <w:bottom w:val="none" w:sz="0" w:space="0" w:color="auto"/>
        <w:right w:val="none" w:sz="0" w:space="0" w:color="auto"/>
      </w:divBdr>
    </w:div>
    <w:div w:id="1879661596">
      <w:bodyDiv w:val="1"/>
      <w:marLeft w:val="0"/>
      <w:marRight w:val="0"/>
      <w:marTop w:val="0"/>
      <w:marBottom w:val="0"/>
      <w:divBdr>
        <w:top w:val="none" w:sz="0" w:space="0" w:color="auto"/>
        <w:left w:val="none" w:sz="0" w:space="0" w:color="auto"/>
        <w:bottom w:val="none" w:sz="0" w:space="0" w:color="auto"/>
        <w:right w:val="none" w:sz="0" w:space="0" w:color="auto"/>
      </w:divBdr>
    </w:div>
    <w:div w:id="1889948108">
      <w:bodyDiv w:val="1"/>
      <w:marLeft w:val="0"/>
      <w:marRight w:val="0"/>
      <w:marTop w:val="0"/>
      <w:marBottom w:val="0"/>
      <w:divBdr>
        <w:top w:val="none" w:sz="0" w:space="0" w:color="auto"/>
        <w:left w:val="none" w:sz="0" w:space="0" w:color="auto"/>
        <w:bottom w:val="none" w:sz="0" w:space="0" w:color="auto"/>
        <w:right w:val="none" w:sz="0" w:space="0" w:color="auto"/>
      </w:divBdr>
    </w:div>
    <w:div w:id="1910067727">
      <w:bodyDiv w:val="1"/>
      <w:marLeft w:val="0"/>
      <w:marRight w:val="0"/>
      <w:marTop w:val="0"/>
      <w:marBottom w:val="0"/>
      <w:divBdr>
        <w:top w:val="none" w:sz="0" w:space="0" w:color="auto"/>
        <w:left w:val="none" w:sz="0" w:space="0" w:color="auto"/>
        <w:bottom w:val="none" w:sz="0" w:space="0" w:color="auto"/>
        <w:right w:val="none" w:sz="0" w:space="0" w:color="auto"/>
      </w:divBdr>
    </w:div>
    <w:div w:id="1913929044">
      <w:bodyDiv w:val="1"/>
      <w:marLeft w:val="0"/>
      <w:marRight w:val="0"/>
      <w:marTop w:val="0"/>
      <w:marBottom w:val="0"/>
      <w:divBdr>
        <w:top w:val="none" w:sz="0" w:space="0" w:color="auto"/>
        <w:left w:val="none" w:sz="0" w:space="0" w:color="auto"/>
        <w:bottom w:val="none" w:sz="0" w:space="0" w:color="auto"/>
        <w:right w:val="none" w:sz="0" w:space="0" w:color="auto"/>
      </w:divBdr>
    </w:div>
    <w:div w:id="1992246212">
      <w:bodyDiv w:val="1"/>
      <w:marLeft w:val="0"/>
      <w:marRight w:val="0"/>
      <w:marTop w:val="0"/>
      <w:marBottom w:val="0"/>
      <w:divBdr>
        <w:top w:val="none" w:sz="0" w:space="0" w:color="auto"/>
        <w:left w:val="none" w:sz="0" w:space="0" w:color="auto"/>
        <w:bottom w:val="none" w:sz="0" w:space="0" w:color="auto"/>
        <w:right w:val="none" w:sz="0" w:space="0" w:color="auto"/>
      </w:divBdr>
    </w:div>
    <w:div w:id="1995789327">
      <w:bodyDiv w:val="1"/>
      <w:marLeft w:val="0"/>
      <w:marRight w:val="0"/>
      <w:marTop w:val="0"/>
      <w:marBottom w:val="0"/>
      <w:divBdr>
        <w:top w:val="none" w:sz="0" w:space="0" w:color="auto"/>
        <w:left w:val="none" w:sz="0" w:space="0" w:color="auto"/>
        <w:bottom w:val="none" w:sz="0" w:space="0" w:color="auto"/>
        <w:right w:val="none" w:sz="0" w:space="0" w:color="auto"/>
      </w:divBdr>
    </w:div>
    <w:div w:id="2002810966">
      <w:bodyDiv w:val="1"/>
      <w:marLeft w:val="0"/>
      <w:marRight w:val="0"/>
      <w:marTop w:val="0"/>
      <w:marBottom w:val="0"/>
      <w:divBdr>
        <w:top w:val="none" w:sz="0" w:space="0" w:color="auto"/>
        <w:left w:val="none" w:sz="0" w:space="0" w:color="auto"/>
        <w:bottom w:val="none" w:sz="0" w:space="0" w:color="auto"/>
        <w:right w:val="none" w:sz="0" w:space="0" w:color="auto"/>
      </w:divBdr>
    </w:div>
    <w:div w:id="2038583563">
      <w:bodyDiv w:val="1"/>
      <w:marLeft w:val="0"/>
      <w:marRight w:val="0"/>
      <w:marTop w:val="0"/>
      <w:marBottom w:val="0"/>
      <w:divBdr>
        <w:top w:val="none" w:sz="0" w:space="0" w:color="auto"/>
        <w:left w:val="none" w:sz="0" w:space="0" w:color="auto"/>
        <w:bottom w:val="none" w:sz="0" w:space="0" w:color="auto"/>
        <w:right w:val="none" w:sz="0" w:space="0" w:color="auto"/>
      </w:divBdr>
    </w:div>
    <w:div w:id="2076388147">
      <w:bodyDiv w:val="1"/>
      <w:marLeft w:val="0"/>
      <w:marRight w:val="0"/>
      <w:marTop w:val="0"/>
      <w:marBottom w:val="0"/>
      <w:divBdr>
        <w:top w:val="none" w:sz="0" w:space="0" w:color="auto"/>
        <w:left w:val="none" w:sz="0" w:space="0" w:color="auto"/>
        <w:bottom w:val="none" w:sz="0" w:space="0" w:color="auto"/>
        <w:right w:val="none" w:sz="0" w:space="0" w:color="auto"/>
      </w:divBdr>
    </w:div>
    <w:div w:id="2079009604">
      <w:bodyDiv w:val="1"/>
      <w:marLeft w:val="0"/>
      <w:marRight w:val="0"/>
      <w:marTop w:val="0"/>
      <w:marBottom w:val="0"/>
      <w:divBdr>
        <w:top w:val="none" w:sz="0" w:space="0" w:color="auto"/>
        <w:left w:val="none" w:sz="0" w:space="0" w:color="auto"/>
        <w:bottom w:val="none" w:sz="0" w:space="0" w:color="auto"/>
        <w:right w:val="none" w:sz="0" w:space="0" w:color="auto"/>
      </w:divBdr>
    </w:div>
    <w:div w:id="2087219685">
      <w:bodyDiv w:val="1"/>
      <w:marLeft w:val="0"/>
      <w:marRight w:val="0"/>
      <w:marTop w:val="0"/>
      <w:marBottom w:val="0"/>
      <w:divBdr>
        <w:top w:val="none" w:sz="0" w:space="0" w:color="auto"/>
        <w:left w:val="none" w:sz="0" w:space="0" w:color="auto"/>
        <w:bottom w:val="none" w:sz="0" w:space="0" w:color="auto"/>
        <w:right w:val="none" w:sz="0" w:space="0" w:color="auto"/>
      </w:divBdr>
    </w:div>
    <w:div w:id="2097748291">
      <w:bodyDiv w:val="1"/>
      <w:marLeft w:val="0"/>
      <w:marRight w:val="0"/>
      <w:marTop w:val="0"/>
      <w:marBottom w:val="0"/>
      <w:divBdr>
        <w:top w:val="none" w:sz="0" w:space="0" w:color="auto"/>
        <w:left w:val="none" w:sz="0" w:space="0" w:color="auto"/>
        <w:bottom w:val="none" w:sz="0" w:space="0" w:color="auto"/>
        <w:right w:val="none" w:sz="0" w:space="0" w:color="auto"/>
      </w:divBdr>
    </w:div>
    <w:div w:id="2121489469">
      <w:bodyDiv w:val="1"/>
      <w:marLeft w:val="0"/>
      <w:marRight w:val="0"/>
      <w:marTop w:val="0"/>
      <w:marBottom w:val="0"/>
      <w:divBdr>
        <w:top w:val="none" w:sz="0" w:space="0" w:color="auto"/>
        <w:left w:val="none" w:sz="0" w:space="0" w:color="auto"/>
        <w:bottom w:val="none" w:sz="0" w:space="0" w:color="auto"/>
        <w:right w:val="none" w:sz="0" w:space="0" w:color="auto"/>
      </w:divBdr>
    </w:div>
    <w:div w:id="2131969604">
      <w:bodyDiv w:val="1"/>
      <w:marLeft w:val="0"/>
      <w:marRight w:val="0"/>
      <w:marTop w:val="0"/>
      <w:marBottom w:val="0"/>
      <w:divBdr>
        <w:top w:val="none" w:sz="0" w:space="0" w:color="auto"/>
        <w:left w:val="none" w:sz="0" w:space="0" w:color="auto"/>
        <w:bottom w:val="none" w:sz="0" w:space="0" w:color="auto"/>
        <w:right w:val="none" w:sz="0" w:space="0" w:color="auto"/>
      </w:divBdr>
    </w:div>
    <w:div w:id="2134474253">
      <w:bodyDiv w:val="1"/>
      <w:marLeft w:val="0"/>
      <w:marRight w:val="0"/>
      <w:marTop w:val="0"/>
      <w:marBottom w:val="0"/>
      <w:divBdr>
        <w:top w:val="none" w:sz="0" w:space="0" w:color="auto"/>
        <w:left w:val="none" w:sz="0" w:space="0" w:color="auto"/>
        <w:bottom w:val="none" w:sz="0" w:space="0" w:color="auto"/>
        <w:right w:val="none" w:sz="0" w:space="0" w:color="auto"/>
      </w:divBdr>
    </w:div>
    <w:div w:id="2144497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com/link?m=zZ%2BuOjeJl3SoZLy8cKJfWvmZHI1ZV6q59gK5bk%2FCtdxNpRLwbPngFW8v%2BD4zeakmHJ%2FOwcuTvpbupDJ6hcr%2FhFTorO4FhCVVQA4dh9tgkJ9N92s5fiYsCopK15vOCYDI6ERk65EzQcgER5gOCYVth6%2Fy5zEh1o%2Bi89lbDY9wC0RI%3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so.com/link?m=zZ%2BuOjeJl3SoZLy8cKJfWvmZHI1ZV6q59gK5bk%2FCtdxNpRLwbPngFW8v%2BD4zeakmHJ%2FOwcuTvpbupDJ6hcr%2FhFTorO4FhCVVQA4dh9tgkJ9N92s5fiYsCopK15vOCYDI6ERk65EzQcgER5gOCYVth6%2Fy5zEh1o%2Bi89lbDY9wC0RI%3D" TargetMode="External"/><Relationship Id="rId4" Type="http://schemas.openxmlformats.org/officeDocument/2006/relationships/settings" Target="settings.xml"/><Relationship Id="rId9" Type="http://schemas.openxmlformats.org/officeDocument/2006/relationships/hyperlink" Target="https://www.so.com/link?m=zZ%2BuOjeJl3SoZLy8cKJfWvmZHI1ZV6q59gK5bk%2FCtdxNpRLwbPngFW8v%2BD4zeakmHJ%2FOwcuTvpbupDJ6hcr%2FhFTorO4FhCVVQA4dh9tgkJ9N92s5fiYsCopK15vOCYDI6ERk65EzQcgER5gOCYVth6%2Fy5zEh1o%2Bi89lbDY9wC0RI%3D"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B5EF7C-3ABC-49BF-9323-FF82BE014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8578</TotalTime>
  <Pages>71</Pages>
  <Words>7675</Words>
  <Characters>43750</Characters>
  <Application>Microsoft Office Word</Application>
  <DocSecurity>0</DocSecurity>
  <Lines>364</Lines>
  <Paragraphs>102</Paragraphs>
  <ScaleCrop>false</ScaleCrop>
  <Company/>
  <LinksUpToDate>false</LinksUpToDate>
  <CharactersWithSpaces>51323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bo li</cp:lastModifiedBy>
  <cp:revision>931</cp:revision>
  <dcterms:created xsi:type="dcterms:W3CDTF">2023-09-20T06:27:00Z</dcterms:created>
  <dcterms:modified xsi:type="dcterms:W3CDTF">2025-10-23T03:59:00Z</dcterms:modified>
</cp:coreProperties>
</file>